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6F90" w14:textId="1760E7DE" w:rsidR="00A32BCE" w:rsidRDefault="00A32BCE" w:rsidP="00A32BCE">
      <w:pPr>
        <w:pStyle w:val="Nadpis1"/>
      </w:pPr>
      <w:r>
        <w:t>Odbavování cestujících v mezinárodní přepravě</w:t>
      </w:r>
    </w:p>
    <w:p w14:paraId="7EE14D96" w14:textId="246A7DE3" w:rsidR="00801AF2" w:rsidRPr="00801AF2" w:rsidRDefault="00A32BCE" w:rsidP="00801AF2">
      <w:pPr>
        <w:pStyle w:val="Nadpis2"/>
      </w:pPr>
      <w:r>
        <w:t>Základní pojmy</w:t>
      </w:r>
    </w:p>
    <w:p w14:paraId="55E97323" w14:textId="347FCE25" w:rsidR="00264C2B" w:rsidRDefault="00264C2B" w:rsidP="00801AF2">
      <w:pPr>
        <w:pStyle w:val="Odstavecseseznamem"/>
        <w:numPr>
          <w:ilvl w:val="0"/>
          <w:numId w:val="1"/>
        </w:numPr>
      </w:pPr>
      <w:r>
        <w:t>GCC-CIV/RRR</w:t>
      </w:r>
    </w:p>
    <w:p w14:paraId="1FBFF666" w14:textId="0B9DFF23" w:rsidR="00264C2B" w:rsidRDefault="00264C2B" w:rsidP="00264C2B">
      <w:pPr>
        <w:pStyle w:val="Odstavecseseznamem"/>
        <w:numPr>
          <w:ilvl w:val="1"/>
          <w:numId w:val="1"/>
        </w:numPr>
      </w:pPr>
      <w:r>
        <w:t>Všeobecné přepravní podmínky pro železniční přepravu osob v mezinárodní přepravě na základě evropské legislativy</w:t>
      </w:r>
    </w:p>
    <w:p w14:paraId="660CEEA1" w14:textId="42B93315" w:rsidR="00801AF2" w:rsidRDefault="00801AF2" w:rsidP="00801AF2">
      <w:pPr>
        <w:pStyle w:val="Odstavecseseznamem"/>
        <w:numPr>
          <w:ilvl w:val="0"/>
          <w:numId w:val="1"/>
        </w:numPr>
      </w:pPr>
      <w:r>
        <w:t>COTIF</w:t>
      </w:r>
    </w:p>
    <w:p w14:paraId="3012090B" w14:textId="5A2068FE" w:rsidR="00801AF2" w:rsidRDefault="00801AF2" w:rsidP="00801AF2">
      <w:pPr>
        <w:pStyle w:val="Odstavecseseznamem"/>
        <w:numPr>
          <w:ilvl w:val="1"/>
          <w:numId w:val="1"/>
        </w:numPr>
      </w:pPr>
      <w:r>
        <w:t>Úmluva o mezinárodní železniční přepravě</w:t>
      </w:r>
    </w:p>
    <w:p w14:paraId="10EF409E" w14:textId="246C33D3" w:rsidR="00801AF2" w:rsidRDefault="00801AF2" w:rsidP="00801AF2">
      <w:pPr>
        <w:pStyle w:val="Odstavecseseznamem"/>
        <w:numPr>
          <w:ilvl w:val="0"/>
          <w:numId w:val="1"/>
        </w:numPr>
      </w:pPr>
      <w:r>
        <w:t>CIV</w:t>
      </w:r>
    </w:p>
    <w:p w14:paraId="265C7889" w14:textId="020FEA63" w:rsidR="00C36C03" w:rsidRDefault="00801AF2" w:rsidP="00801AF2">
      <w:pPr>
        <w:pStyle w:val="Odstavecseseznamem"/>
        <w:numPr>
          <w:ilvl w:val="1"/>
          <w:numId w:val="1"/>
        </w:numPr>
      </w:pPr>
      <w:r>
        <w:t>Jednotné právní předpisy pro smlouvu o mezinárodní železniční přepravě osob</w:t>
      </w:r>
    </w:p>
    <w:p w14:paraId="379F8752" w14:textId="08883CBF" w:rsidR="00801AF2" w:rsidRDefault="00801AF2" w:rsidP="00801AF2">
      <w:pPr>
        <w:pStyle w:val="Odstavecseseznamem"/>
        <w:numPr>
          <w:ilvl w:val="1"/>
          <w:numId w:val="1"/>
        </w:numPr>
      </w:pPr>
      <w:r>
        <w:t>Přípojka A k</w:t>
      </w:r>
      <w:r w:rsidR="002243E5">
        <w:t> </w:t>
      </w:r>
      <w:r>
        <w:t>úmluvě</w:t>
      </w:r>
      <w:r w:rsidR="002243E5">
        <w:t xml:space="preserve"> COTIF</w:t>
      </w:r>
    </w:p>
    <w:p w14:paraId="1BD13484" w14:textId="08F28F18" w:rsidR="002243E5" w:rsidRDefault="002243E5" w:rsidP="002243E5">
      <w:pPr>
        <w:pStyle w:val="Odstavecseseznamem"/>
        <w:numPr>
          <w:ilvl w:val="0"/>
          <w:numId w:val="1"/>
        </w:numPr>
      </w:pPr>
      <w:r>
        <w:t>RID</w:t>
      </w:r>
    </w:p>
    <w:p w14:paraId="5C684E8E" w14:textId="36F4ACAE" w:rsidR="002243E5" w:rsidRDefault="002243E5" w:rsidP="002243E5">
      <w:pPr>
        <w:pStyle w:val="Odstavecseseznamem"/>
        <w:numPr>
          <w:ilvl w:val="1"/>
          <w:numId w:val="1"/>
        </w:numPr>
      </w:pPr>
      <w:r>
        <w:t>Předpisy pro mezinárodní železniční přepravu nebezpečného zboží</w:t>
      </w:r>
    </w:p>
    <w:p w14:paraId="63916B72" w14:textId="5D32878A" w:rsidR="002243E5" w:rsidRDefault="002243E5" w:rsidP="002243E5">
      <w:pPr>
        <w:pStyle w:val="Odstavecseseznamem"/>
        <w:numPr>
          <w:ilvl w:val="1"/>
          <w:numId w:val="1"/>
        </w:numPr>
      </w:pPr>
      <w:r>
        <w:t>Přípojka C k úmluvě COTIF</w:t>
      </w:r>
    </w:p>
    <w:p w14:paraId="7BF3110B" w14:textId="352BDC21" w:rsidR="00801AF2" w:rsidRDefault="00264C2B" w:rsidP="00801AF2">
      <w:pPr>
        <w:pStyle w:val="Odstavecseseznamem"/>
        <w:numPr>
          <w:ilvl w:val="0"/>
          <w:numId w:val="1"/>
        </w:numPr>
      </w:pPr>
      <w:r>
        <w:t>NRT</w:t>
      </w:r>
    </w:p>
    <w:p w14:paraId="6EA8BE58" w14:textId="2B7C5248" w:rsidR="00264C2B" w:rsidRDefault="00264C2B" w:rsidP="00264C2B">
      <w:pPr>
        <w:pStyle w:val="Odstavecseseznamem"/>
        <w:numPr>
          <w:ilvl w:val="1"/>
          <w:numId w:val="1"/>
        </w:numPr>
      </w:pPr>
      <w:r>
        <w:t xml:space="preserve">Mezinárodní </w:t>
      </w:r>
      <w:r w:rsidR="0086670B">
        <w:t>JD</w:t>
      </w:r>
      <w:r>
        <w:t xml:space="preserve"> bez integrované rezervace</w:t>
      </w:r>
    </w:p>
    <w:p w14:paraId="5B6D6082" w14:textId="3B46AB82" w:rsidR="004B2329" w:rsidRDefault="004B2329" w:rsidP="00264C2B">
      <w:pPr>
        <w:pStyle w:val="Odstavecseseznamem"/>
        <w:numPr>
          <w:ilvl w:val="1"/>
          <w:numId w:val="1"/>
        </w:numPr>
      </w:pPr>
      <w:r>
        <w:t>ČD TR 16</w:t>
      </w:r>
    </w:p>
    <w:p w14:paraId="212E739E" w14:textId="001EAE00" w:rsidR="00C22AFB" w:rsidRDefault="00C22AFB" w:rsidP="00264C2B">
      <w:pPr>
        <w:pStyle w:val="Odstavecseseznamem"/>
        <w:numPr>
          <w:ilvl w:val="1"/>
          <w:numId w:val="1"/>
        </w:numPr>
      </w:pPr>
      <w:r>
        <w:t>Platné pouze u ČD</w:t>
      </w:r>
    </w:p>
    <w:p w14:paraId="3405E967" w14:textId="0B5E3A52" w:rsidR="00C22AFB" w:rsidRDefault="00C22AFB" w:rsidP="00264C2B">
      <w:pPr>
        <w:pStyle w:val="Odstavecseseznamem"/>
        <w:numPr>
          <w:ilvl w:val="1"/>
          <w:numId w:val="1"/>
        </w:numPr>
      </w:pPr>
      <w:r>
        <w:t>Do jakékoli stanice uvedené na jízdence</w:t>
      </w:r>
    </w:p>
    <w:p w14:paraId="38F00287" w14:textId="6A8D5A4D" w:rsidR="00C22AFB" w:rsidRDefault="00C22AFB" w:rsidP="00C22AFB">
      <w:pPr>
        <w:pStyle w:val="Odstavecseseznamem"/>
        <w:numPr>
          <w:ilvl w:val="2"/>
          <w:numId w:val="1"/>
        </w:numPr>
      </w:pPr>
      <w:r>
        <w:t xml:space="preserve">Jízdenka do Prahy je platná do Praha hl. n, Praha mas. N atd. </w:t>
      </w:r>
    </w:p>
    <w:p w14:paraId="4BCE2266" w14:textId="49A6648F" w:rsidR="009F74A3" w:rsidRDefault="009F74A3" w:rsidP="009F74A3">
      <w:pPr>
        <w:pStyle w:val="Odstavecseseznamem"/>
        <w:numPr>
          <w:ilvl w:val="1"/>
          <w:numId w:val="1"/>
        </w:numPr>
      </w:pPr>
      <w:r>
        <w:t>Platná 4 dny, pokud není uvedeno jinak</w:t>
      </w:r>
    </w:p>
    <w:p w14:paraId="413AA670" w14:textId="1E56E61C" w:rsidR="00801AF2" w:rsidRDefault="00264C2B" w:rsidP="00264C2B">
      <w:pPr>
        <w:pStyle w:val="Odstavecseseznamem"/>
        <w:numPr>
          <w:ilvl w:val="0"/>
          <w:numId w:val="1"/>
        </w:numPr>
      </w:pPr>
      <w:r>
        <w:t>IRT</w:t>
      </w:r>
    </w:p>
    <w:p w14:paraId="06C67167" w14:textId="3569F652" w:rsidR="00264C2B" w:rsidRDefault="00264C2B" w:rsidP="00264C2B">
      <w:pPr>
        <w:pStyle w:val="Odstavecseseznamem"/>
        <w:numPr>
          <w:ilvl w:val="1"/>
          <w:numId w:val="1"/>
        </w:numPr>
      </w:pPr>
      <w:r>
        <w:t xml:space="preserve">Mezinárodní </w:t>
      </w:r>
      <w:r w:rsidR="0086670B">
        <w:t>JD</w:t>
      </w:r>
      <w:r>
        <w:t xml:space="preserve"> s integrovanou rezervací</w:t>
      </w:r>
    </w:p>
    <w:p w14:paraId="27C382FA" w14:textId="767CE0DD" w:rsidR="00264C2B" w:rsidRDefault="00264C2B" w:rsidP="009F74A3">
      <w:pPr>
        <w:pStyle w:val="Odstavecseseznamem"/>
        <w:numPr>
          <w:ilvl w:val="1"/>
          <w:numId w:val="1"/>
        </w:numPr>
      </w:pPr>
      <w:r>
        <w:t xml:space="preserve">Povinně místenkové vlaky </w:t>
      </w:r>
    </w:p>
    <w:p w14:paraId="2FCB6790" w14:textId="1049220C" w:rsidR="00264C2B" w:rsidRDefault="00264C2B" w:rsidP="00264C2B">
      <w:pPr>
        <w:pStyle w:val="Odstavecseseznamem"/>
        <w:numPr>
          <w:ilvl w:val="2"/>
          <w:numId w:val="1"/>
        </w:numPr>
      </w:pPr>
      <w:r>
        <w:t>Např. SC pendolino, vlaky PKP IC, TG</w:t>
      </w:r>
      <w:r w:rsidR="002243E5">
        <w:t>V</w:t>
      </w:r>
    </w:p>
    <w:p w14:paraId="60ABCE5F" w14:textId="4E81E842" w:rsidR="0086670B" w:rsidRDefault="0086670B" w:rsidP="00264C2B">
      <w:pPr>
        <w:pStyle w:val="Odstavecseseznamem"/>
        <w:numPr>
          <w:ilvl w:val="2"/>
          <w:numId w:val="1"/>
        </w:numPr>
      </w:pPr>
      <w:r>
        <w:t>Zpravidla neplatí NRT</w:t>
      </w:r>
    </w:p>
    <w:p w14:paraId="68B7FD92" w14:textId="6EB3250F" w:rsidR="0086670B" w:rsidRDefault="0086670B" w:rsidP="00264C2B">
      <w:pPr>
        <w:pStyle w:val="Odstavecseseznamem"/>
        <w:numPr>
          <w:ilvl w:val="2"/>
          <w:numId w:val="1"/>
        </w:numPr>
      </w:pPr>
      <w:r>
        <w:t>K dokladům RPT a dokladům FIP nutné zaplatit příplatek s místenkou</w:t>
      </w:r>
    </w:p>
    <w:p w14:paraId="714B7725" w14:textId="23333825" w:rsidR="002243E5" w:rsidRDefault="002243E5" w:rsidP="002243E5">
      <w:pPr>
        <w:pStyle w:val="Odstavecseseznamem"/>
        <w:numPr>
          <w:ilvl w:val="0"/>
          <w:numId w:val="1"/>
        </w:numPr>
      </w:pPr>
      <w:r>
        <w:t>RPT</w:t>
      </w:r>
    </w:p>
    <w:p w14:paraId="7EFD9591" w14:textId="4355B413" w:rsidR="002243E5" w:rsidRDefault="002243E5" w:rsidP="002243E5">
      <w:pPr>
        <w:pStyle w:val="Odstavecseseznamem"/>
        <w:numPr>
          <w:ilvl w:val="1"/>
          <w:numId w:val="1"/>
        </w:numPr>
      </w:pPr>
      <w:r>
        <w:t>Síťový mezinárodní doklad</w:t>
      </w:r>
    </w:p>
    <w:p w14:paraId="49EA23C7" w14:textId="73082178" w:rsidR="002243E5" w:rsidRDefault="002243E5" w:rsidP="002243E5">
      <w:pPr>
        <w:pStyle w:val="Odstavecseseznamem"/>
        <w:numPr>
          <w:ilvl w:val="1"/>
          <w:numId w:val="1"/>
        </w:numPr>
      </w:pPr>
      <w:r>
        <w:t>Interrail, Eurail</w:t>
      </w:r>
    </w:p>
    <w:p w14:paraId="7B17EDC6" w14:textId="77777777" w:rsidR="004B2329" w:rsidRDefault="004B2329" w:rsidP="004B2329">
      <w:pPr>
        <w:pStyle w:val="Odstavecseseznamem"/>
        <w:numPr>
          <w:ilvl w:val="3"/>
          <w:numId w:val="1"/>
        </w:numPr>
      </w:pPr>
      <w:r>
        <w:t>„</w:t>
      </w:r>
      <w:proofErr w:type="spellStart"/>
      <w:r>
        <w:t>Aufpreis</w:t>
      </w:r>
      <w:proofErr w:type="spellEnd"/>
      <w:r>
        <w:t>“</w:t>
      </w:r>
    </w:p>
    <w:p w14:paraId="6009B71E" w14:textId="77777777" w:rsidR="004B2329" w:rsidRDefault="004B2329" w:rsidP="004B2329">
      <w:pPr>
        <w:pStyle w:val="Odstavecseseznamem"/>
        <w:numPr>
          <w:ilvl w:val="0"/>
          <w:numId w:val="1"/>
        </w:numPr>
      </w:pPr>
      <w:r>
        <w:t>NT</w:t>
      </w:r>
    </w:p>
    <w:p w14:paraId="6FC2F334" w14:textId="77777777" w:rsidR="004B2329" w:rsidRDefault="004B2329" w:rsidP="004B2329">
      <w:pPr>
        <w:pStyle w:val="Odstavecseseznamem"/>
        <w:numPr>
          <w:ilvl w:val="1"/>
          <w:numId w:val="1"/>
        </w:numPr>
      </w:pPr>
      <w:r>
        <w:t>Mezinárodní JD pro noční vlaky</w:t>
      </w:r>
    </w:p>
    <w:p w14:paraId="19F8DBE0" w14:textId="2C9BE9E5" w:rsidR="004B2329" w:rsidRDefault="004B2329" w:rsidP="004B2329">
      <w:pPr>
        <w:pStyle w:val="Odstavecseseznamem"/>
        <w:numPr>
          <w:ilvl w:val="0"/>
          <w:numId w:val="1"/>
        </w:numPr>
      </w:pPr>
      <w:r>
        <w:t>EWT</w:t>
      </w:r>
    </w:p>
    <w:p w14:paraId="7468BA13" w14:textId="499CF625" w:rsidR="004B2329" w:rsidRDefault="004B2329" w:rsidP="004B2329">
      <w:pPr>
        <w:pStyle w:val="Odstavecseseznamem"/>
        <w:numPr>
          <w:ilvl w:val="1"/>
          <w:numId w:val="1"/>
        </w:numPr>
      </w:pPr>
      <w:r>
        <w:t>Mezinárodní JD v přepravě Východ – Západ</w:t>
      </w:r>
    </w:p>
    <w:p w14:paraId="259BBFD6" w14:textId="059C8852" w:rsidR="004B2329" w:rsidRDefault="004B2329" w:rsidP="004B2329">
      <w:pPr>
        <w:pStyle w:val="Odstavecseseznamem"/>
        <w:numPr>
          <w:ilvl w:val="1"/>
          <w:numId w:val="1"/>
        </w:numPr>
      </w:pPr>
      <w:r>
        <w:t>Tarif TR 18</w:t>
      </w:r>
    </w:p>
    <w:p w14:paraId="7703D5D6" w14:textId="5BC99014" w:rsidR="002243E5" w:rsidRDefault="002243E5" w:rsidP="002243E5">
      <w:pPr>
        <w:pStyle w:val="Odstavecseseznamem"/>
        <w:numPr>
          <w:ilvl w:val="0"/>
          <w:numId w:val="1"/>
        </w:numPr>
      </w:pPr>
      <w:r>
        <w:t>RCT 2</w:t>
      </w:r>
    </w:p>
    <w:p w14:paraId="7586F4E0" w14:textId="56845054" w:rsidR="002243E5" w:rsidRDefault="002243E5" w:rsidP="002243E5">
      <w:pPr>
        <w:pStyle w:val="Odstavecseseznamem"/>
        <w:numPr>
          <w:ilvl w:val="1"/>
          <w:numId w:val="1"/>
        </w:numPr>
      </w:pPr>
      <w:r>
        <w:t>Formát jízdního dokladu v papírové podobě</w:t>
      </w:r>
      <w:r w:rsidR="009F74A3">
        <w:t>¨</w:t>
      </w:r>
    </w:p>
    <w:p w14:paraId="2D0A7E1C" w14:textId="199278EC" w:rsidR="009F74A3" w:rsidRDefault="009F74A3" w:rsidP="009F74A3">
      <w:pPr>
        <w:pStyle w:val="Odstavecseseznamem"/>
        <w:numPr>
          <w:ilvl w:val="0"/>
          <w:numId w:val="1"/>
        </w:numPr>
      </w:pPr>
      <w:r>
        <w:t>JŽK</w:t>
      </w:r>
    </w:p>
    <w:p w14:paraId="2335C60F" w14:textId="7DB83080" w:rsidR="009F74A3" w:rsidRDefault="009F74A3" w:rsidP="009F74A3">
      <w:pPr>
        <w:pStyle w:val="Odstavecseseznamem"/>
        <w:numPr>
          <w:ilvl w:val="1"/>
          <w:numId w:val="1"/>
        </w:numPr>
      </w:pPr>
      <w:r>
        <w:t>Jednotný železniční kurz</w:t>
      </w:r>
    </w:p>
    <w:p w14:paraId="1E29A320" w14:textId="154732AD" w:rsidR="009F74A3" w:rsidRDefault="009F74A3" w:rsidP="009F74A3">
      <w:pPr>
        <w:pStyle w:val="Odstavecseseznamem"/>
        <w:numPr>
          <w:ilvl w:val="1"/>
          <w:numId w:val="1"/>
        </w:numPr>
      </w:pPr>
      <w:r>
        <w:t>Cena mezinárodních jízdenek vždy v EUR</w:t>
      </w:r>
    </w:p>
    <w:p w14:paraId="135C9B88" w14:textId="4838955E" w:rsidR="009F74A3" w:rsidRDefault="009F74A3" w:rsidP="009F74A3">
      <w:pPr>
        <w:pStyle w:val="Odstavecseseznamem"/>
        <w:numPr>
          <w:ilvl w:val="1"/>
          <w:numId w:val="1"/>
        </w:numPr>
      </w:pPr>
      <w:r>
        <w:t>Přepočet na Kč dle JŽK</w:t>
      </w:r>
    </w:p>
    <w:p w14:paraId="1A6D59DE" w14:textId="464B45A7" w:rsidR="009F74A3" w:rsidRDefault="009F74A3" w:rsidP="00264C2B">
      <w:pPr>
        <w:pStyle w:val="Odstavecseseznamem"/>
        <w:numPr>
          <w:ilvl w:val="0"/>
          <w:numId w:val="1"/>
        </w:numPr>
      </w:pPr>
      <w:r>
        <w:t>Zvláštní servisní poplatek</w:t>
      </w:r>
    </w:p>
    <w:p w14:paraId="50BBF3C1" w14:textId="3D14E5F0" w:rsidR="009F74A3" w:rsidRDefault="009F74A3" w:rsidP="009F74A3">
      <w:pPr>
        <w:pStyle w:val="Odstavecseseznamem"/>
        <w:numPr>
          <w:ilvl w:val="1"/>
          <w:numId w:val="1"/>
        </w:numPr>
      </w:pPr>
      <w:r>
        <w:lastRenderedPageBreak/>
        <w:t>U některých typů JD</w:t>
      </w:r>
    </w:p>
    <w:p w14:paraId="65C60CF7" w14:textId="2ED2A4CC" w:rsidR="009F74A3" w:rsidRDefault="00EA15EA" w:rsidP="009F74A3">
      <w:pPr>
        <w:pStyle w:val="Odstavecseseznamem"/>
        <w:numPr>
          <w:ilvl w:val="1"/>
          <w:numId w:val="1"/>
        </w:numPr>
      </w:pPr>
      <w:r>
        <w:t>Včasná jízdenka Evropa</w:t>
      </w:r>
    </w:p>
    <w:p w14:paraId="6910609F" w14:textId="3DC71B41" w:rsidR="00264C2B" w:rsidRDefault="00264C2B" w:rsidP="00264C2B">
      <w:pPr>
        <w:pStyle w:val="Odstavecseseznamem"/>
        <w:numPr>
          <w:ilvl w:val="0"/>
          <w:numId w:val="1"/>
        </w:numPr>
      </w:pPr>
      <w:r>
        <w:t>MPS</w:t>
      </w:r>
    </w:p>
    <w:p w14:paraId="035E2EAD" w14:textId="5B9E9EBB" w:rsidR="00264C2B" w:rsidRDefault="00264C2B" w:rsidP="00264C2B">
      <w:pPr>
        <w:pStyle w:val="Odstavecseseznamem"/>
        <w:numPr>
          <w:ilvl w:val="1"/>
          <w:numId w:val="1"/>
        </w:numPr>
      </w:pPr>
      <w:r>
        <w:t>Malý pohraniční styk</w:t>
      </w:r>
    </w:p>
    <w:p w14:paraId="05D8B532" w14:textId="0B3BBEA1" w:rsidR="00264C2B" w:rsidRDefault="00264C2B" w:rsidP="00264C2B">
      <w:pPr>
        <w:pStyle w:val="Odstavecseseznamem"/>
        <w:numPr>
          <w:ilvl w:val="1"/>
          <w:numId w:val="1"/>
        </w:numPr>
      </w:pPr>
      <w:r>
        <w:t>Zvýhodněné jízdenky v příhraničí na vybraných relacích</w:t>
      </w:r>
    </w:p>
    <w:p w14:paraId="0E0CDC11" w14:textId="5DD9E63C" w:rsidR="00264C2B" w:rsidRDefault="00264C2B" w:rsidP="00264C2B">
      <w:pPr>
        <w:pStyle w:val="Odstavecseseznamem"/>
        <w:numPr>
          <w:ilvl w:val="0"/>
          <w:numId w:val="1"/>
        </w:numPr>
      </w:pPr>
      <w:r>
        <w:t>Pohraniční bod</w:t>
      </w:r>
    </w:p>
    <w:p w14:paraId="0B6274ED" w14:textId="790FEE40" w:rsidR="00264C2B" w:rsidRDefault="00264C2B" w:rsidP="00264C2B">
      <w:pPr>
        <w:pStyle w:val="Odstavecseseznamem"/>
        <w:numPr>
          <w:ilvl w:val="1"/>
          <w:numId w:val="1"/>
        </w:numPr>
      </w:pPr>
      <w:r>
        <w:t>Tarifní bod na pomezí dvou zahraničních správ</w:t>
      </w:r>
    </w:p>
    <w:p w14:paraId="7333F818" w14:textId="37276E42" w:rsidR="002243E5" w:rsidRDefault="002243E5" w:rsidP="00264C2B">
      <w:pPr>
        <w:pStyle w:val="Odstavecseseznamem"/>
        <w:numPr>
          <w:ilvl w:val="1"/>
          <w:numId w:val="1"/>
        </w:numPr>
      </w:pPr>
      <w:r>
        <w:t>Zvláštní režim odbavení PAX</w:t>
      </w:r>
    </w:p>
    <w:p w14:paraId="7EBDA820" w14:textId="03DDE934" w:rsidR="002243E5" w:rsidRDefault="002243E5" w:rsidP="00264C2B">
      <w:pPr>
        <w:pStyle w:val="Odstavecseseznamem"/>
        <w:numPr>
          <w:ilvl w:val="1"/>
          <w:numId w:val="1"/>
        </w:numPr>
      </w:pPr>
      <w:r>
        <w:t>Gr – Grenze</w:t>
      </w:r>
    </w:p>
    <w:p w14:paraId="323DA4C2" w14:textId="622FE53B" w:rsidR="002243E5" w:rsidRDefault="002243E5" w:rsidP="00264C2B">
      <w:pPr>
        <w:pStyle w:val="Odstavecseseznamem"/>
        <w:numPr>
          <w:ilvl w:val="1"/>
          <w:numId w:val="1"/>
        </w:numPr>
      </w:pPr>
      <w:r>
        <w:t>Může být i ŽST</w:t>
      </w:r>
    </w:p>
    <w:p w14:paraId="6279EBDD" w14:textId="4B05A620" w:rsidR="002243E5" w:rsidRDefault="002243E5" w:rsidP="00264C2B">
      <w:pPr>
        <w:pStyle w:val="Odstavecseseznamem"/>
        <w:numPr>
          <w:ilvl w:val="1"/>
          <w:numId w:val="1"/>
        </w:numPr>
      </w:pPr>
      <w:r>
        <w:t>Schöna Gr, Břeclav Gr, Bohumín Gr</w:t>
      </w:r>
    </w:p>
    <w:p w14:paraId="32C2FF01" w14:textId="34524787" w:rsidR="002243E5" w:rsidRDefault="002243E5" w:rsidP="002243E5">
      <w:pPr>
        <w:pStyle w:val="Odstavecseseznamem"/>
        <w:numPr>
          <w:ilvl w:val="0"/>
          <w:numId w:val="1"/>
        </w:numPr>
      </w:pPr>
      <w:r>
        <w:t>SCIC</w:t>
      </w:r>
    </w:p>
    <w:p w14:paraId="538ED0BF" w14:textId="372088B8" w:rsidR="002243E5" w:rsidRDefault="002243E5" w:rsidP="002243E5">
      <w:pPr>
        <w:pStyle w:val="Odstavecseseznamem"/>
        <w:numPr>
          <w:ilvl w:val="1"/>
          <w:numId w:val="1"/>
        </w:numPr>
      </w:pPr>
      <w:r>
        <w:t>Zvláštní přepravní podmínky v mezinárodní přepravě</w:t>
      </w:r>
    </w:p>
    <w:p w14:paraId="7629B908" w14:textId="4589B9AB" w:rsidR="002243E5" w:rsidRDefault="002243E5" w:rsidP="002243E5">
      <w:pPr>
        <w:pStyle w:val="Odstavecseseznamem"/>
        <w:numPr>
          <w:ilvl w:val="1"/>
          <w:numId w:val="1"/>
        </w:numPr>
      </w:pPr>
      <w:r>
        <w:t>Váží se ke konkrétnímu druhu dokladu a typu jízdného</w:t>
      </w:r>
    </w:p>
    <w:p w14:paraId="4FA4A598" w14:textId="5EC3403F" w:rsidR="002243E5" w:rsidRDefault="002243E5" w:rsidP="002243E5">
      <w:pPr>
        <w:pStyle w:val="Odstavecseseznamem"/>
        <w:numPr>
          <w:ilvl w:val="1"/>
          <w:numId w:val="1"/>
        </w:numPr>
      </w:pPr>
      <w:r>
        <w:t>SCIC</w:t>
      </w:r>
      <w:r w:rsidR="0086670B">
        <w:t>-NRT, SCIC-RPT, SCIC-IRT, SCIC-NT</w:t>
      </w:r>
    </w:p>
    <w:p w14:paraId="038494B2" w14:textId="0AA38A6C" w:rsidR="0086670B" w:rsidRDefault="0086670B" w:rsidP="0086670B">
      <w:pPr>
        <w:pStyle w:val="Odstavecseseznamem"/>
        <w:numPr>
          <w:ilvl w:val="0"/>
          <w:numId w:val="1"/>
        </w:numPr>
      </w:pPr>
      <w:r>
        <w:t>SMPS</w:t>
      </w:r>
    </w:p>
    <w:p w14:paraId="3F020FF3" w14:textId="327D5DC3" w:rsidR="004B2329" w:rsidRDefault="004B2329" w:rsidP="004B2329">
      <w:pPr>
        <w:pStyle w:val="Odstavecseseznamem"/>
        <w:numPr>
          <w:ilvl w:val="1"/>
          <w:numId w:val="1"/>
        </w:numPr>
      </w:pPr>
      <w:r>
        <w:t>Dohoda o mezinárodní přepravě osob</w:t>
      </w:r>
    </w:p>
    <w:p w14:paraId="0E82DEFB" w14:textId="42CEF133" w:rsidR="004B2329" w:rsidRDefault="004B2329" w:rsidP="004B2329">
      <w:pPr>
        <w:pStyle w:val="Odstavecseseznamem"/>
        <w:numPr>
          <w:ilvl w:val="0"/>
          <w:numId w:val="1"/>
        </w:numPr>
      </w:pPr>
      <w:r>
        <w:t>1371/2007 o právech a povinnostech cestujících v železniční přepravě</w:t>
      </w:r>
    </w:p>
    <w:p w14:paraId="7860D605" w14:textId="0EEE3873" w:rsidR="004B2329" w:rsidRDefault="004D73D3" w:rsidP="004B2329">
      <w:pPr>
        <w:pStyle w:val="Odstavecseseznamem"/>
        <w:numPr>
          <w:ilvl w:val="0"/>
          <w:numId w:val="1"/>
        </w:numPr>
      </w:pPr>
      <w:r>
        <w:t>ZUJ</w:t>
      </w:r>
    </w:p>
    <w:p w14:paraId="180804A0" w14:textId="63F85C62" w:rsidR="004B2329" w:rsidRDefault="004B2329" w:rsidP="004B2329">
      <w:pPr>
        <w:pStyle w:val="Odstavecseseznamem"/>
        <w:numPr>
          <w:ilvl w:val="1"/>
          <w:numId w:val="1"/>
        </w:numPr>
      </w:pPr>
      <w:r>
        <w:t>Zvláštní ujednání ČD o mezinárodní přepravě</w:t>
      </w:r>
    </w:p>
    <w:p w14:paraId="49FCF5D1" w14:textId="3CA8E53C" w:rsidR="004D73D3" w:rsidRDefault="004D73D3" w:rsidP="004D73D3">
      <w:pPr>
        <w:pStyle w:val="Nadpis2"/>
      </w:pPr>
      <w:r>
        <w:t>Obecné</w:t>
      </w:r>
    </w:p>
    <w:p w14:paraId="6AF7C9FD" w14:textId="53B9E518" w:rsidR="004D73D3" w:rsidRDefault="004D73D3" w:rsidP="004D73D3">
      <w:pPr>
        <w:pStyle w:val="Odstavecseseznamem"/>
        <w:numPr>
          <w:ilvl w:val="0"/>
          <w:numId w:val="2"/>
        </w:numPr>
      </w:pPr>
      <w:r>
        <w:t>PAX ve vlastním zájmu zakoupí JD v předprodeji až 60 dní</w:t>
      </w:r>
    </w:p>
    <w:p w14:paraId="1D96B744" w14:textId="00A5D36C" w:rsidR="004D73D3" w:rsidRDefault="004D73D3" w:rsidP="004D73D3">
      <w:pPr>
        <w:pStyle w:val="Odstavecseseznamem"/>
        <w:numPr>
          <w:ilvl w:val="1"/>
          <w:numId w:val="2"/>
        </w:numPr>
      </w:pPr>
      <w:r>
        <w:t>Do většiny zemí až 90 dní</w:t>
      </w:r>
    </w:p>
    <w:p w14:paraId="74AC8224" w14:textId="681B9482" w:rsidR="004D73D3" w:rsidRDefault="004D73D3" w:rsidP="004D73D3">
      <w:pPr>
        <w:pStyle w:val="Odstavecseseznamem"/>
        <w:numPr>
          <w:ilvl w:val="1"/>
          <w:numId w:val="2"/>
        </w:numPr>
      </w:pPr>
      <w:r>
        <w:t>Předprodej může být vyloučen, zkrácen nebo až na 11 měsíců prodloužen (zejména síťové doklady)</w:t>
      </w:r>
    </w:p>
    <w:p w14:paraId="051D28A8" w14:textId="4FCE6A74" w:rsidR="00EA15EA" w:rsidRDefault="00EA15EA" w:rsidP="00EA15EA">
      <w:pPr>
        <w:pStyle w:val="Odstavecseseznamem"/>
        <w:numPr>
          <w:ilvl w:val="0"/>
          <w:numId w:val="2"/>
        </w:numPr>
      </w:pPr>
      <w:r>
        <w:t>Doplatky</w:t>
      </w:r>
      <w:r w:rsidR="00B72503">
        <w:t xml:space="preserve"> a manipulační přirážka</w:t>
      </w:r>
      <w:r>
        <w:t xml:space="preserve"> u mezinárodních JD</w:t>
      </w:r>
    </w:p>
    <w:p w14:paraId="291207CC" w14:textId="0F654320" w:rsidR="00EA15EA" w:rsidRDefault="00B72503" w:rsidP="00EA15EA">
      <w:pPr>
        <w:pStyle w:val="Odstavecseseznamem"/>
        <w:numPr>
          <w:ilvl w:val="1"/>
          <w:numId w:val="2"/>
        </w:numPr>
      </w:pPr>
      <w:r>
        <w:t>Manipulační přirážka</w:t>
      </w:r>
    </w:p>
    <w:p w14:paraId="3ACCC910" w14:textId="7113396D" w:rsidR="00B72503" w:rsidRDefault="00B72503" w:rsidP="00B72503">
      <w:pPr>
        <w:pStyle w:val="Odstavecseseznamem"/>
        <w:numPr>
          <w:ilvl w:val="2"/>
          <w:numId w:val="2"/>
        </w:numPr>
      </w:pPr>
      <w:r>
        <w:t>Při cestě ze zahraničí u MPS ČD MP nevybírá</w:t>
      </w:r>
    </w:p>
    <w:p w14:paraId="098F0E40" w14:textId="12B043F1" w:rsidR="00B72503" w:rsidRDefault="00B72503" w:rsidP="00B72503">
      <w:pPr>
        <w:pStyle w:val="Odstavecseseznamem"/>
        <w:numPr>
          <w:ilvl w:val="2"/>
          <w:numId w:val="2"/>
        </w:numPr>
      </w:pPr>
      <w:r>
        <w:t>Změna vozové třídy a přepravní cesty</w:t>
      </w:r>
    </w:p>
    <w:p w14:paraId="5C83BEF3" w14:textId="18C2BDEE" w:rsidR="00B72503" w:rsidRDefault="00B72503" w:rsidP="00B72503">
      <w:pPr>
        <w:pStyle w:val="Odstavecseseznamem"/>
        <w:numPr>
          <w:ilvl w:val="3"/>
          <w:numId w:val="2"/>
        </w:numPr>
      </w:pPr>
      <w:r>
        <w:t>Zpravidla bez MP</w:t>
      </w:r>
    </w:p>
    <w:p w14:paraId="01FD1E9E" w14:textId="2A6159E0" w:rsidR="00B72503" w:rsidRDefault="00B72503" w:rsidP="00B72503">
      <w:pPr>
        <w:pStyle w:val="Odstavecseseznamem"/>
        <w:numPr>
          <w:ilvl w:val="2"/>
          <w:numId w:val="2"/>
        </w:numPr>
      </w:pPr>
      <w:r>
        <w:t>Změna vozové třídy a přepravní cesty z pohraničního bodu</w:t>
      </w:r>
    </w:p>
    <w:p w14:paraId="73C1B1D3" w14:textId="78778EC5" w:rsidR="00B72503" w:rsidRDefault="00B72503" w:rsidP="00B72503">
      <w:pPr>
        <w:pStyle w:val="Odstavecseseznamem"/>
        <w:numPr>
          <w:ilvl w:val="3"/>
          <w:numId w:val="2"/>
        </w:numPr>
      </w:pPr>
      <w:r>
        <w:t>Vždy s MP</w:t>
      </w:r>
    </w:p>
    <w:p w14:paraId="2C999C7E" w14:textId="2D4960A4" w:rsidR="00B72503" w:rsidRDefault="00B72503" w:rsidP="00B72503">
      <w:pPr>
        <w:pStyle w:val="Odstavecseseznamem"/>
        <w:numPr>
          <w:ilvl w:val="1"/>
          <w:numId w:val="2"/>
        </w:numPr>
      </w:pPr>
      <w:r>
        <w:t>Jízda za původní mezinárodní stanici není možná</w:t>
      </w:r>
    </w:p>
    <w:p w14:paraId="730D4A6B" w14:textId="63972E4D" w:rsidR="00B72503" w:rsidRDefault="00B72503" w:rsidP="00B72503">
      <w:pPr>
        <w:pStyle w:val="Odstavecseseznamem"/>
        <w:numPr>
          <w:ilvl w:val="1"/>
          <w:numId w:val="2"/>
        </w:numPr>
      </w:pPr>
      <w:r>
        <w:t>Doplatek do 1. třídy není možný pro JD se zvláštním jízdným</w:t>
      </w:r>
    </w:p>
    <w:p w14:paraId="39D82880" w14:textId="4CE68399" w:rsidR="00B72503" w:rsidRDefault="00B72503" w:rsidP="00B72503">
      <w:pPr>
        <w:pStyle w:val="Odstavecseseznamem"/>
        <w:numPr>
          <w:ilvl w:val="1"/>
          <w:numId w:val="2"/>
        </w:numPr>
      </w:pPr>
      <w:r>
        <w:t>Při nemožnosti prokázání nároku na zvláštní jízdné nebo obchodní nabídku</w:t>
      </w:r>
    </w:p>
    <w:p w14:paraId="425362EB" w14:textId="79D7D843" w:rsidR="00B72503" w:rsidRDefault="00780294" w:rsidP="00B72503">
      <w:pPr>
        <w:pStyle w:val="Odstavecseseznamem"/>
        <w:numPr>
          <w:ilvl w:val="2"/>
          <w:numId w:val="2"/>
        </w:numPr>
      </w:pPr>
      <w:r>
        <w:t>Jízdné, na které prokáže nárok</w:t>
      </w:r>
    </w:p>
    <w:p w14:paraId="7B3F6F76" w14:textId="2A9A21E0" w:rsidR="00780294" w:rsidRDefault="00780294" w:rsidP="00780294">
      <w:pPr>
        <w:pStyle w:val="Odstavecseseznamem"/>
        <w:numPr>
          <w:ilvl w:val="2"/>
          <w:numId w:val="2"/>
        </w:numPr>
      </w:pPr>
      <w:r>
        <w:t>Dodatečné prokázání není možné</w:t>
      </w:r>
    </w:p>
    <w:p w14:paraId="06A5869C" w14:textId="10390DD4" w:rsidR="004D73D3" w:rsidRDefault="004D73D3" w:rsidP="004D73D3">
      <w:pPr>
        <w:pStyle w:val="Odstavecseseznamem"/>
        <w:numPr>
          <w:ilvl w:val="0"/>
          <w:numId w:val="2"/>
        </w:numPr>
      </w:pPr>
      <w:r>
        <w:t>Odbavení</w:t>
      </w:r>
    </w:p>
    <w:p w14:paraId="77D42832" w14:textId="597E34D2" w:rsidR="004D73D3" w:rsidRDefault="004D73D3" w:rsidP="004D73D3">
      <w:pPr>
        <w:pStyle w:val="Odstavecseseznamem"/>
        <w:numPr>
          <w:ilvl w:val="1"/>
          <w:numId w:val="2"/>
        </w:numPr>
      </w:pPr>
      <w:r>
        <w:t>Jeden JD na celou cestu</w:t>
      </w:r>
    </w:p>
    <w:p w14:paraId="59BD469C" w14:textId="3D49D36F" w:rsidR="004D73D3" w:rsidRDefault="004D73D3" w:rsidP="004D73D3">
      <w:pPr>
        <w:pStyle w:val="Odstavecseseznamem"/>
        <w:numPr>
          <w:ilvl w:val="2"/>
          <w:numId w:val="2"/>
        </w:numPr>
      </w:pPr>
      <w:r>
        <w:t>Stvrzení přepravní smlouvy</w:t>
      </w:r>
    </w:p>
    <w:p w14:paraId="79BD30F5" w14:textId="77777777" w:rsidR="00A34D3D" w:rsidRDefault="004D73D3" w:rsidP="004D73D3">
      <w:pPr>
        <w:pStyle w:val="Odstavecseseznamem"/>
        <w:numPr>
          <w:ilvl w:val="2"/>
          <w:numId w:val="2"/>
        </w:numPr>
      </w:pPr>
      <w:r>
        <w:t xml:space="preserve">Včetně doplňkového lístku </w:t>
      </w:r>
    </w:p>
    <w:p w14:paraId="4678B2AA" w14:textId="6B7799F8" w:rsidR="004D73D3" w:rsidRDefault="004D73D3" w:rsidP="00A34D3D">
      <w:pPr>
        <w:pStyle w:val="Odstavecseseznamem"/>
        <w:numPr>
          <w:ilvl w:val="3"/>
          <w:numId w:val="2"/>
        </w:numPr>
      </w:pPr>
      <w:r>
        <w:t>doklady o zaplacení ceny pro změnu vozové třídy, změna cesty apod</w:t>
      </w:r>
    </w:p>
    <w:p w14:paraId="665AB388" w14:textId="79BA63DF" w:rsidR="00A34D3D" w:rsidRDefault="00A34D3D" w:rsidP="00A34D3D">
      <w:pPr>
        <w:pStyle w:val="Odstavecseseznamem"/>
        <w:numPr>
          <w:ilvl w:val="3"/>
          <w:numId w:val="2"/>
        </w:numPr>
      </w:pPr>
      <w:r>
        <w:t>K původnímu JD svázány číslem</w:t>
      </w:r>
    </w:p>
    <w:p w14:paraId="7E964823" w14:textId="2FFB0C45" w:rsidR="00C854FF" w:rsidRDefault="00C854FF" w:rsidP="00C854FF">
      <w:pPr>
        <w:pStyle w:val="Odstavecseseznamem"/>
        <w:numPr>
          <w:ilvl w:val="1"/>
          <w:numId w:val="2"/>
        </w:numPr>
      </w:pPr>
      <w:r>
        <w:t>JD z/do pohraničního vodu</w:t>
      </w:r>
    </w:p>
    <w:p w14:paraId="4792E864" w14:textId="52250AA9" w:rsidR="00C854FF" w:rsidRDefault="00C854FF" w:rsidP="00C854FF">
      <w:pPr>
        <w:pStyle w:val="Odstavecseseznamem"/>
        <w:numPr>
          <w:ilvl w:val="2"/>
          <w:numId w:val="2"/>
        </w:numPr>
      </w:pPr>
      <w:r>
        <w:lastRenderedPageBreak/>
        <w:t>V kombinaci s existujícím JD</w:t>
      </w:r>
    </w:p>
    <w:p w14:paraId="7216E748" w14:textId="4A26825C" w:rsidR="00C854FF" w:rsidRDefault="00C854FF" w:rsidP="00C854FF">
      <w:pPr>
        <w:pStyle w:val="Odstavecseseznamem"/>
        <w:numPr>
          <w:ilvl w:val="3"/>
          <w:numId w:val="2"/>
        </w:numPr>
      </w:pPr>
      <w:r>
        <w:t>IN 100, KMB</w:t>
      </w:r>
    </w:p>
    <w:p w14:paraId="4263CFC6" w14:textId="1B9D98CA" w:rsidR="00C854FF" w:rsidRDefault="00C854FF" w:rsidP="00C854FF">
      <w:pPr>
        <w:pStyle w:val="Odstavecseseznamem"/>
        <w:numPr>
          <w:ilvl w:val="1"/>
          <w:numId w:val="2"/>
        </w:numPr>
      </w:pPr>
      <w:r>
        <w:t>Kombinace několika mezinárodních JD</w:t>
      </w:r>
    </w:p>
    <w:p w14:paraId="5491C6CF" w14:textId="2883EB92" w:rsidR="00C854FF" w:rsidRDefault="00C854FF" w:rsidP="00C854FF">
      <w:pPr>
        <w:pStyle w:val="Odstavecseseznamem"/>
        <w:numPr>
          <w:ilvl w:val="2"/>
          <w:numId w:val="2"/>
        </w:numPr>
      </w:pPr>
      <w:r>
        <w:t>Není-li technicky možné odbavit jedním JD</w:t>
      </w:r>
    </w:p>
    <w:p w14:paraId="67F10FE9" w14:textId="318484D1" w:rsidR="00C854FF" w:rsidRDefault="00C854FF" w:rsidP="00C854FF">
      <w:pPr>
        <w:pStyle w:val="Odstavecseseznamem"/>
        <w:numPr>
          <w:ilvl w:val="2"/>
          <w:numId w:val="2"/>
        </w:numPr>
      </w:pPr>
      <w:r>
        <w:t>Kombinace NRT a IRT</w:t>
      </w:r>
    </w:p>
    <w:p w14:paraId="43E81BCB" w14:textId="1E51C0E2" w:rsidR="00C854FF" w:rsidRDefault="00C854FF" w:rsidP="00C854FF">
      <w:pPr>
        <w:pStyle w:val="Odstavecseseznamem"/>
        <w:numPr>
          <w:ilvl w:val="1"/>
          <w:numId w:val="2"/>
        </w:numPr>
      </w:pPr>
      <w:r>
        <w:t>Kombinace mezinárodního JD a mezinárodních nabídek na vnitrostátních JD</w:t>
      </w:r>
    </w:p>
    <w:p w14:paraId="373261C5" w14:textId="5A810533" w:rsidR="00C854FF" w:rsidRDefault="00C854FF" w:rsidP="00E15CCB">
      <w:pPr>
        <w:pStyle w:val="Odstavecseseznamem"/>
        <w:numPr>
          <w:ilvl w:val="2"/>
          <w:numId w:val="2"/>
        </w:numPr>
      </w:pPr>
      <w:r>
        <w:t xml:space="preserve">Pouze pokud je to účelné a cenově výhodné </w:t>
      </w:r>
    </w:p>
    <w:p w14:paraId="22B16300" w14:textId="18817E6C" w:rsidR="00E15CCB" w:rsidRDefault="00E15CCB" w:rsidP="00E15CCB">
      <w:pPr>
        <w:pStyle w:val="Odstavecseseznamem"/>
        <w:numPr>
          <w:ilvl w:val="2"/>
          <w:numId w:val="2"/>
        </w:numPr>
      </w:pPr>
      <w:r>
        <w:t>Například MPS a NRT</w:t>
      </w:r>
    </w:p>
    <w:p w14:paraId="3ADBA2A4" w14:textId="616B8BC8" w:rsidR="00E15CCB" w:rsidRDefault="00E15CCB" w:rsidP="00E15CCB">
      <w:pPr>
        <w:pStyle w:val="Odstavecseseznamem"/>
        <w:numPr>
          <w:ilvl w:val="1"/>
          <w:numId w:val="2"/>
        </w:numPr>
      </w:pPr>
      <w:r>
        <w:t>Kombinace mezinárodních a vnitrostátních JD</w:t>
      </w:r>
    </w:p>
    <w:p w14:paraId="75DE54A4" w14:textId="0CF22D75" w:rsidR="00E15CCB" w:rsidRDefault="00E15CCB" w:rsidP="00E15CCB">
      <w:pPr>
        <w:pStyle w:val="Odstavecseseznamem"/>
        <w:numPr>
          <w:ilvl w:val="2"/>
          <w:numId w:val="2"/>
        </w:numPr>
      </w:pPr>
      <w:r>
        <w:t>V případě, kdy požadovaná stanice není zahrnuta v NRT ČD</w:t>
      </w:r>
    </w:p>
    <w:p w14:paraId="7DAD3D8B" w14:textId="439B0D54" w:rsidR="00E15CCB" w:rsidRDefault="00E15CCB" w:rsidP="00E15CCB">
      <w:pPr>
        <w:pStyle w:val="Odstavecseseznamem"/>
        <w:numPr>
          <w:ilvl w:val="2"/>
          <w:numId w:val="2"/>
        </w:numPr>
      </w:pPr>
      <w:r>
        <w:t>Vydání do nejbližší vhodné stanice a odtud tarif NRT</w:t>
      </w:r>
    </w:p>
    <w:p w14:paraId="2E5B253C" w14:textId="6A612E8E" w:rsidR="00E15CCB" w:rsidRDefault="00E15CCB" w:rsidP="00E15CCB">
      <w:pPr>
        <w:pStyle w:val="Odstavecseseznamem"/>
        <w:numPr>
          <w:ilvl w:val="2"/>
          <w:numId w:val="2"/>
        </w:numPr>
      </w:pPr>
      <w:r>
        <w:t>Jinak nedoporučené</w:t>
      </w:r>
    </w:p>
    <w:p w14:paraId="2D43E24B" w14:textId="27DC6FC2" w:rsidR="00E15CCB" w:rsidRDefault="00E15CCB" w:rsidP="00E15CCB">
      <w:pPr>
        <w:pStyle w:val="Odstavecseseznamem"/>
        <w:numPr>
          <w:ilvl w:val="3"/>
          <w:numId w:val="2"/>
        </w:numPr>
      </w:pPr>
      <w:r>
        <w:t>Více přepravních smluv vycházejících z jiných SPPO</w:t>
      </w:r>
    </w:p>
    <w:p w14:paraId="4EB83B32" w14:textId="693301E2" w:rsidR="00E15CCB" w:rsidRDefault="00E15CCB" w:rsidP="00E15CCB">
      <w:pPr>
        <w:pStyle w:val="Odstavecseseznamem"/>
        <w:numPr>
          <w:ilvl w:val="3"/>
          <w:numId w:val="2"/>
        </w:numPr>
      </w:pPr>
      <w:r>
        <w:t>Nezaručení konformity práv</w:t>
      </w:r>
    </w:p>
    <w:p w14:paraId="64DC2473" w14:textId="7A7F5C9A" w:rsidR="00E15CCB" w:rsidRDefault="00E15CCB" w:rsidP="00E15CCB">
      <w:pPr>
        <w:pStyle w:val="Odstavecseseznamem"/>
        <w:numPr>
          <w:ilvl w:val="2"/>
          <w:numId w:val="2"/>
        </w:numPr>
      </w:pPr>
      <w:r>
        <w:t>Nepovolené, pokud se jedná o školní skupiny</w:t>
      </w:r>
    </w:p>
    <w:p w14:paraId="1F8137CE" w14:textId="26E38F44" w:rsidR="00C22AFB" w:rsidRDefault="00780294" w:rsidP="00C22AFB">
      <w:pPr>
        <w:pStyle w:val="Odstavecseseznamem"/>
        <w:numPr>
          <w:ilvl w:val="0"/>
          <w:numId w:val="2"/>
        </w:numPr>
      </w:pPr>
      <w:r>
        <w:t>Přeprava dětí</w:t>
      </w:r>
    </w:p>
    <w:p w14:paraId="02FBF24F" w14:textId="056043D3" w:rsidR="00780294" w:rsidRDefault="00780294" w:rsidP="00780294">
      <w:pPr>
        <w:pStyle w:val="Odstavecseseznamem"/>
        <w:numPr>
          <w:ilvl w:val="1"/>
          <w:numId w:val="2"/>
        </w:numPr>
      </w:pPr>
      <w:r>
        <w:t>Za úsek ČD sleva 75 % v 2. třídě a sleva 50 % v 1. třídě</w:t>
      </w:r>
    </w:p>
    <w:p w14:paraId="5916ABC0" w14:textId="4252FA48" w:rsidR="00FC1284" w:rsidRDefault="00FC1284" w:rsidP="00780294">
      <w:pPr>
        <w:pStyle w:val="Odstavecseseznamem"/>
        <w:numPr>
          <w:ilvl w:val="1"/>
          <w:numId w:val="2"/>
        </w:numPr>
      </w:pPr>
      <w:r>
        <w:t>Německo (DB/DLB), Dánsko (DSB), Nizozemí (NS), Belgie (SNCB), Lucembursko (CFL)</w:t>
      </w:r>
    </w:p>
    <w:p w14:paraId="045862D1" w14:textId="2A56489E" w:rsidR="00FC1284" w:rsidRDefault="00FC1284" w:rsidP="00FC1284">
      <w:pPr>
        <w:pStyle w:val="Odstavecseseznamem"/>
        <w:numPr>
          <w:ilvl w:val="2"/>
          <w:numId w:val="2"/>
        </w:numPr>
      </w:pPr>
      <w:r>
        <w:t>Maximálně 5 osob (1 dospělý a 4 děti)</w:t>
      </w:r>
    </w:p>
    <w:p w14:paraId="479B3F35" w14:textId="63ED86B9" w:rsidR="00FC1284" w:rsidRDefault="00FC1284" w:rsidP="00FC1284">
      <w:pPr>
        <w:pStyle w:val="Odstavecseseznamem"/>
        <w:numPr>
          <w:ilvl w:val="3"/>
          <w:numId w:val="2"/>
        </w:numPr>
      </w:pPr>
      <w:r>
        <w:t>Včasná jízdenka Evropa 2 děti</w:t>
      </w:r>
    </w:p>
    <w:p w14:paraId="6737A55B" w14:textId="4325A3EA" w:rsidR="00FC1284" w:rsidRDefault="00FC1284" w:rsidP="00FC1284">
      <w:pPr>
        <w:pStyle w:val="Odstavecseseznamem"/>
        <w:numPr>
          <w:ilvl w:val="2"/>
          <w:numId w:val="2"/>
        </w:numPr>
      </w:pPr>
      <w:r>
        <w:t>Samostatný JD pro dítě odkazující na JD dospělého PAX</w:t>
      </w:r>
    </w:p>
    <w:p w14:paraId="160E2140" w14:textId="4B2C8DF8" w:rsidR="00FC1284" w:rsidRDefault="00FC1284" w:rsidP="00FC1284">
      <w:pPr>
        <w:pStyle w:val="Odstavecseseznamem"/>
        <w:numPr>
          <w:ilvl w:val="2"/>
          <w:numId w:val="2"/>
        </w:numPr>
      </w:pPr>
      <w:r>
        <w:t>Rezervace za plnou cenu</w:t>
      </w:r>
    </w:p>
    <w:p w14:paraId="074F4242" w14:textId="1B845FB3" w:rsidR="00FC1284" w:rsidRDefault="00FC1284" w:rsidP="00FC1284">
      <w:pPr>
        <w:pStyle w:val="Odstavecseseznamem"/>
        <w:numPr>
          <w:ilvl w:val="0"/>
          <w:numId w:val="2"/>
        </w:numPr>
      </w:pPr>
      <w:r>
        <w:t>Přeprava zvířat</w:t>
      </w:r>
    </w:p>
    <w:p w14:paraId="405816FE" w14:textId="08A7031F" w:rsidR="00FC1284" w:rsidRDefault="00FC1284" w:rsidP="00FC1284">
      <w:pPr>
        <w:pStyle w:val="Odstavecseseznamem"/>
        <w:numPr>
          <w:ilvl w:val="1"/>
          <w:numId w:val="2"/>
        </w:numPr>
      </w:pPr>
      <w:r>
        <w:t>Bezplatně v uzavřené schráně</w:t>
      </w:r>
    </w:p>
    <w:p w14:paraId="4A904773" w14:textId="0A2F6E9E" w:rsidR="00FC1284" w:rsidRDefault="00FC1284" w:rsidP="00FC1284">
      <w:pPr>
        <w:pStyle w:val="Odstavecseseznamem"/>
        <w:numPr>
          <w:ilvl w:val="1"/>
          <w:numId w:val="2"/>
        </w:numPr>
      </w:pPr>
      <w:r>
        <w:t>Mezinárodní JD pro psa pro 2. třídu (vyjma asistenčního psa)</w:t>
      </w:r>
    </w:p>
    <w:p w14:paraId="58B35945" w14:textId="459A1BB3" w:rsidR="00FC1284" w:rsidRDefault="00B652CF" w:rsidP="00B652CF">
      <w:pPr>
        <w:pStyle w:val="Odstavecseseznamem"/>
        <w:numPr>
          <w:ilvl w:val="0"/>
          <w:numId w:val="2"/>
        </w:numPr>
      </w:pPr>
      <w:r>
        <w:t>Zvláštní oddíly ve vyhlášených vlacích</w:t>
      </w:r>
    </w:p>
    <w:p w14:paraId="4425708D" w14:textId="5BA4B9D6" w:rsidR="00B652CF" w:rsidRDefault="00B652CF" w:rsidP="00B652CF">
      <w:pPr>
        <w:pStyle w:val="Odstavecseseznamem"/>
        <w:numPr>
          <w:ilvl w:val="1"/>
          <w:numId w:val="2"/>
        </w:numPr>
      </w:pPr>
      <w:r>
        <w:t>Tiché oddíly, zvláštní oddíly, zóny bezpečí apod. jsou poskytovány pouze ve vnitrostátní přepravě</w:t>
      </w:r>
    </w:p>
    <w:p w14:paraId="597A1B2F" w14:textId="45AFB374" w:rsidR="00B652CF" w:rsidRDefault="00B652CF" w:rsidP="00B652CF">
      <w:pPr>
        <w:pStyle w:val="Odstavecseseznamem"/>
        <w:numPr>
          <w:ilvl w:val="1"/>
          <w:numId w:val="2"/>
        </w:numPr>
      </w:pPr>
      <w:r>
        <w:t>Vyjma vlaků Railjet A SC</w:t>
      </w:r>
    </w:p>
    <w:p w14:paraId="00843CD7" w14:textId="52C8541E" w:rsidR="00B652CF" w:rsidRDefault="00B652CF" w:rsidP="00B652CF">
      <w:pPr>
        <w:pStyle w:val="Odstavecseseznamem"/>
        <w:numPr>
          <w:ilvl w:val="0"/>
          <w:numId w:val="2"/>
        </w:numPr>
      </w:pPr>
      <w:r>
        <w:t>Kódy dopravců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48"/>
        <w:gridCol w:w="2021"/>
        <w:gridCol w:w="1815"/>
        <w:gridCol w:w="1589"/>
        <w:gridCol w:w="1589"/>
      </w:tblGrid>
      <w:tr w:rsidR="00F33955" w14:paraId="0C03FBD9" w14:textId="60BC29A2" w:rsidTr="00F33955">
        <w:tc>
          <w:tcPr>
            <w:tcW w:w="2048" w:type="dxa"/>
            <w:vAlign w:val="center"/>
          </w:tcPr>
          <w:p w14:paraId="5315C94E" w14:textId="3A775153" w:rsidR="00F33955" w:rsidRPr="00F33955" w:rsidRDefault="00F33955" w:rsidP="00F33955">
            <w:pPr>
              <w:jc w:val="center"/>
              <w:rPr>
                <w:b/>
                <w:bCs/>
              </w:rPr>
            </w:pPr>
            <w:r w:rsidRPr="00F33955">
              <w:rPr>
                <w:b/>
                <w:bCs/>
              </w:rPr>
              <w:t>Země</w:t>
            </w:r>
          </w:p>
        </w:tc>
        <w:tc>
          <w:tcPr>
            <w:tcW w:w="2021" w:type="dxa"/>
            <w:vAlign w:val="center"/>
          </w:tcPr>
          <w:p w14:paraId="05D88E0E" w14:textId="1AD308F8" w:rsidR="00F33955" w:rsidRPr="00F33955" w:rsidRDefault="00F33955" w:rsidP="00F33955">
            <w:pPr>
              <w:jc w:val="center"/>
              <w:rPr>
                <w:b/>
                <w:bCs/>
              </w:rPr>
            </w:pPr>
            <w:r w:rsidRPr="00F33955">
              <w:rPr>
                <w:b/>
                <w:bCs/>
              </w:rPr>
              <w:t>Dopravce v mez. přepravě</w:t>
            </w:r>
          </w:p>
        </w:tc>
        <w:tc>
          <w:tcPr>
            <w:tcW w:w="1815" w:type="dxa"/>
            <w:vAlign w:val="center"/>
          </w:tcPr>
          <w:p w14:paraId="5FCE64F5" w14:textId="6774FB05" w:rsidR="00F33955" w:rsidRPr="00F33955" w:rsidRDefault="00F33955" w:rsidP="00F33955">
            <w:pPr>
              <w:jc w:val="center"/>
              <w:rPr>
                <w:b/>
                <w:bCs/>
              </w:rPr>
            </w:pPr>
            <w:r w:rsidRPr="00F33955">
              <w:rPr>
                <w:b/>
                <w:bCs/>
              </w:rPr>
              <w:t>Kód</w:t>
            </w:r>
          </w:p>
        </w:tc>
        <w:tc>
          <w:tcPr>
            <w:tcW w:w="1589" w:type="dxa"/>
            <w:vAlign w:val="center"/>
          </w:tcPr>
          <w:p w14:paraId="2213AC97" w14:textId="71A4749A" w:rsidR="00F33955" w:rsidRPr="00F33955" w:rsidRDefault="00F33955" w:rsidP="00F339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Věk dětí</w:t>
            </w:r>
          </w:p>
        </w:tc>
        <w:tc>
          <w:tcPr>
            <w:tcW w:w="1589" w:type="dxa"/>
            <w:vAlign w:val="center"/>
          </w:tcPr>
          <w:p w14:paraId="2D962131" w14:textId="77777777" w:rsidR="00F33955" w:rsidRPr="00F33955" w:rsidRDefault="00F33955" w:rsidP="00F33955">
            <w:pPr>
              <w:jc w:val="center"/>
              <w:rPr>
                <w:b/>
                <w:bCs/>
              </w:rPr>
            </w:pPr>
          </w:p>
        </w:tc>
      </w:tr>
      <w:tr w:rsidR="00F33955" w14:paraId="45C8D2EE" w14:textId="73841982" w:rsidTr="00F33955">
        <w:tc>
          <w:tcPr>
            <w:tcW w:w="2048" w:type="dxa"/>
          </w:tcPr>
          <w:p w14:paraId="21FE1B9D" w14:textId="33816E7B" w:rsidR="00F33955" w:rsidRDefault="00F33955" w:rsidP="00B652CF">
            <w:r>
              <w:t>Česko</w:t>
            </w:r>
          </w:p>
        </w:tc>
        <w:tc>
          <w:tcPr>
            <w:tcW w:w="2021" w:type="dxa"/>
          </w:tcPr>
          <w:p w14:paraId="2C761FFE" w14:textId="713A1C90" w:rsidR="00F33955" w:rsidRDefault="00F33955" w:rsidP="00B652CF">
            <w:r>
              <w:t>ČD</w:t>
            </w:r>
          </w:p>
        </w:tc>
        <w:tc>
          <w:tcPr>
            <w:tcW w:w="1815" w:type="dxa"/>
          </w:tcPr>
          <w:p w14:paraId="4AB61177" w14:textId="281F16AB" w:rsidR="00F33955" w:rsidRDefault="00F33955" w:rsidP="00B652CF">
            <w:r>
              <w:t>1154</w:t>
            </w:r>
          </w:p>
        </w:tc>
        <w:tc>
          <w:tcPr>
            <w:tcW w:w="1589" w:type="dxa"/>
          </w:tcPr>
          <w:p w14:paraId="55FC8330" w14:textId="30521A4D" w:rsidR="00F33955" w:rsidRDefault="00F33955" w:rsidP="00B652CF">
            <w:r>
              <w:t>6-18</w:t>
            </w:r>
          </w:p>
        </w:tc>
        <w:tc>
          <w:tcPr>
            <w:tcW w:w="1589" w:type="dxa"/>
          </w:tcPr>
          <w:p w14:paraId="2DD37FB9" w14:textId="77777777" w:rsidR="00F33955" w:rsidRPr="00F33955" w:rsidRDefault="00F33955" w:rsidP="00B652CF"/>
        </w:tc>
      </w:tr>
      <w:tr w:rsidR="00F33955" w14:paraId="7C74945F" w14:textId="25D79A79" w:rsidTr="00F33955">
        <w:tc>
          <w:tcPr>
            <w:tcW w:w="2048" w:type="dxa"/>
          </w:tcPr>
          <w:p w14:paraId="4450BFFD" w14:textId="5024355A" w:rsidR="00F33955" w:rsidRDefault="00F33955" w:rsidP="00B652CF">
            <w:r>
              <w:t>Maďarsko</w:t>
            </w:r>
          </w:p>
        </w:tc>
        <w:tc>
          <w:tcPr>
            <w:tcW w:w="2021" w:type="dxa"/>
          </w:tcPr>
          <w:p w14:paraId="32CCDCC6" w14:textId="77777777" w:rsidR="00F33955" w:rsidRDefault="00F33955" w:rsidP="00B652CF">
            <w:r>
              <w:t>MAV-START</w:t>
            </w:r>
          </w:p>
          <w:p w14:paraId="68E22A58" w14:textId="1007F5A7" w:rsidR="00F33955" w:rsidRDefault="00F33955" w:rsidP="00B652CF">
            <w:r>
              <w:t>GYSEV</w:t>
            </w:r>
          </w:p>
        </w:tc>
        <w:tc>
          <w:tcPr>
            <w:tcW w:w="1815" w:type="dxa"/>
          </w:tcPr>
          <w:p w14:paraId="329F99C6" w14:textId="77777777" w:rsidR="00F33955" w:rsidRDefault="00F33955" w:rsidP="00B652CF">
            <w:r>
              <w:t>1155</w:t>
            </w:r>
          </w:p>
          <w:p w14:paraId="477F5F37" w14:textId="0817FE7C" w:rsidR="00F33955" w:rsidRDefault="00F33955" w:rsidP="00B652CF">
            <w:r>
              <w:t>0043</w:t>
            </w:r>
          </w:p>
        </w:tc>
        <w:tc>
          <w:tcPr>
            <w:tcW w:w="1589" w:type="dxa"/>
          </w:tcPr>
          <w:p w14:paraId="1BE68255" w14:textId="34E1D3D0" w:rsidR="00F33955" w:rsidRDefault="00F33955" w:rsidP="00B652CF">
            <w:r>
              <w:t>6-14</w:t>
            </w:r>
          </w:p>
        </w:tc>
        <w:tc>
          <w:tcPr>
            <w:tcW w:w="1589" w:type="dxa"/>
          </w:tcPr>
          <w:p w14:paraId="5B4DEB9F" w14:textId="77777777" w:rsidR="00F33955" w:rsidRPr="00F33955" w:rsidRDefault="00F33955" w:rsidP="00B652CF"/>
        </w:tc>
      </w:tr>
      <w:tr w:rsidR="00F33955" w14:paraId="5F08D868" w14:textId="57552088" w:rsidTr="00F33955">
        <w:tc>
          <w:tcPr>
            <w:tcW w:w="2048" w:type="dxa"/>
          </w:tcPr>
          <w:p w14:paraId="1F6D0716" w14:textId="7B0F7D87" w:rsidR="00F33955" w:rsidRDefault="00F33955" w:rsidP="00B652CF">
            <w:r>
              <w:t>Slovensko</w:t>
            </w:r>
          </w:p>
        </w:tc>
        <w:tc>
          <w:tcPr>
            <w:tcW w:w="2021" w:type="dxa"/>
          </w:tcPr>
          <w:p w14:paraId="34B59329" w14:textId="490B820B" w:rsidR="00F33955" w:rsidRDefault="00F33955" w:rsidP="00B652CF">
            <w:r>
              <w:t>ZSSK</w:t>
            </w:r>
          </w:p>
        </w:tc>
        <w:tc>
          <w:tcPr>
            <w:tcW w:w="1815" w:type="dxa"/>
          </w:tcPr>
          <w:p w14:paraId="34DB6044" w14:textId="5B1FE118" w:rsidR="00F33955" w:rsidRDefault="00F33955" w:rsidP="00B652CF">
            <w:r>
              <w:t>1156</w:t>
            </w:r>
          </w:p>
        </w:tc>
        <w:tc>
          <w:tcPr>
            <w:tcW w:w="1589" w:type="dxa"/>
          </w:tcPr>
          <w:p w14:paraId="50CB35C0" w14:textId="694F9193" w:rsidR="00F33955" w:rsidRDefault="00F33955" w:rsidP="00B652CF">
            <w:r>
              <w:t>6-16</w:t>
            </w:r>
          </w:p>
        </w:tc>
        <w:tc>
          <w:tcPr>
            <w:tcW w:w="1589" w:type="dxa"/>
          </w:tcPr>
          <w:p w14:paraId="77CDDF37" w14:textId="77777777" w:rsidR="00F33955" w:rsidRPr="00F33955" w:rsidRDefault="00F33955" w:rsidP="00B652CF"/>
        </w:tc>
      </w:tr>
      <w:tr w:rsidR="00F33955" w14:paraId="27D0FFD4" w14:textId="2FF92AB5" w:rsidTr="00F33955">
        <w:tc>
          <w:tcPr>
            <w:tcW w:w="2048" w:type="dxa"/>
          </w:tcPr>
          <w:p w14:paraId="71630776" w14:textId="66898754" w:rsidR="00F33955" w:rsidRDefault="00F33955" w:rsidP="00B652CF">
            <w:r>
              <w:t>Polsko</w:t>
            </w:r>
          </w:p>
        </w:tc>
        <w:tc>
          <w:tcPr>
            <w:tcW w:w="2021" w:type="dxa"/>
          </w:tcPr>
          <w:p w14:paraId="7F223977" w14:textId="41317210" w:rsidR="00F33955" w:rsidRDefault="00F33955" w:rsidP="00B652CF">
            <w:r>
              <w:t>PKP IC</w:t>
            </w:r>
          </w:p>
        </w:tc>
        <w:tc>
          <w:tcPr>
            <w:tcW w:w="1815" w:type="dxa"/>
          </w:tcPr>
          <w:p w14:paraId="5F039752" w14:textId="3E2751A7" w:rsidR="00F33955" w:rsidRDefault="00F33955" w:rsidP="00B652CF">
            <w:r>
              <w:t>1251</w:t>
            </w:r>
          </w:p>
        </w:tc>
        <w:tc>
          <w:tcPr>
            <w:tcW w:w="1589" w:type="dxa"/>
          </w:tcPr>
          <w:p w14:paraId="2AF96AF5" w14:textId="30186102" w:rsidR="00F33955" w:rsidRDefault="00F33955" w:rsidP="00B652CF">
            <w:r>
              <w:t>4-12</w:t>
            </w:r>
          </w:p>
        </w:tc>
        <w:tc>
          <w:tcPr>
            <w:tcW w:w="1589" w:type="dxa"/>
          </w:tcPr>
          <w:p w14:paraId="04E8209F" w14:textId="77777777" w:rsidR="00F33955" w:rsidRPr="00F33955" w:rsidRDefault="00F33955" w:rsidP="00B652CF"/>
        </w:tc>
      </w:tr>
      <w:tr w:rsidR="00F33955" w14:paraId="5F146D0B" w14:textId="58383672" w:rsidTr="00F33955">
        <w:tc>
          <w:tcPr>
            <w:tcW w:w="2048" w:type="dxa"/>
          </w:tcPr>
          <w:p w14:paraId="17F33618" w14:textId="4761A363" w:rsidR="00F33955" w:rsidRDefault="00F33955" w:rsidP="00B652CF">
            <w:r>
              <w:t>Rakousko</w:t>
            </w:r>
          </w:p>
        </w:tc>
        <w:tc>
          <w:tcPr>
            <w:tcW w:w="2021" w:type="dxa"/>
          </w:tcPr>
          <w:p w14:paraId="686EF488" w14:textId="192059E0" w:rsidR="00F33955" w:rsidRDefault="00F33955" w:rsidP="00B652CF">
            <w:r>
              <w:t>ÖBB</w:t>
            </w:r>
          </w:p>
        </w:tc>
        <w:tc>
          <w:tcPr>
            <w:tcW w:w="1815" w:type="dxa"/>
          </w:tcPr>
          <w:p w14:paraId="03A7FFFE" w14:textId="6283B7DC" w:rsidR="00F33955" w:rsidRDefault="00F33955" w:rsidP="00B652CF">
            <w:r>
              <w:t>1181</w:t>
            </w:r>
          </w:p>
        </w:tc>
        <w:tc>
          <w:tcPr>
            <w:tcW w:w="1589" w:type="dxa"/>
          </w:tcPr>
          <w:p w14:paraId="49917498" w14:textId="30FA432F" w:rsidR="00F33955" w:rsidRDefault="00F33955" w:rsidP="00B652CF">
            <w:r>
              <w:t>6-15</w:t>
            </w:r>
          </w:p>
        </w:tc>
        <w:tc>
          <w:tcPr>
            <w:tcW w:w="1589" w:type="dxa"/>
          </w:tcPr>
          <w:p w14:paraId="7F8DA693" w14:textId="77777777" w:rsidR="00F33955" w:rsidRPr="00F33955" w:rsidRDefault="00F33955" w:rsidP="00B652CF"/>
        </w:tc>
      </w:tr>
      <w:tr w:rsidR="00F33955" w14:paraId="5A1A1C71" w14:textId="783C5C92" w:rsidTr="00F33955">
        <w:tc>
          <w:tcPr>
            <w:tcW w:w="2048" w:type="dxa"/>
          </w:tcPr>
          <w:p w14:paraId="2DA81A8F" w14:textId="221D40C8" w:rsidR="00F33955" w:rsidRDefault="00F33955" w:rsidP="00B652CF">
            <w:r>
              <w:t>Švýcarsko</w:t>
            </w:r>
          </w:p>
        </w:tc>
        <w:tc>
          <w:tcPr>
            <w:tcW w:w="2021" w:type="dxa"/>
          </w:tcPr>
          <w:p w14:paraId="250FB871" w14:textId="25213F23" w:rsidR="00F33955" w:rsidRDefault="00F33955" w:rsidP="00B652CF">
            <w:r>
              <w:t>SBB/CFF</w:t>
            </w:r>
          </w:p>
        </w:tc>
        <w:tc>
          <w:tcPr>
            <w:tcW w:w="1815" w:type="dxa"/>
          </w:tcPr>
          <w:p w14:paraId="67238E61" w14:textId="72C1A0BF" w:rsidR="00F33955" w:rsidRDefault="00F33955" w:rsidP="00B652CF">
            <w:r>
              <w:t>1185</w:t>
            </w:r>
          </w:p>
        </w:tc>
        <w:tc>
          <w:tcPr>
            <w:tcW w:w="1589" w:type="dxa"/>
          </w:tcPr>
          <w:p w14:paraId="75DDBE2A" w14:textId="2BA90018" w:rsidR="00F33955" w:rsidRDefault="00F33955" w:rsidP="00B652CF">
            <w:r>
              <w:t>6-16</w:t>
            </w:r>
          </w:p>
        </w:tc>
        <w:tc>
          <w:tcPr>
            <w:tcW w:w="1589" w:type="dxa"/>
          </w:tcPr>
          <w:p w14:paraId="3EB840F4" w14:textId="77777777" w:rsidR="00F33955" w:rsidRPr="00F33955" w:rsidRDefault="00F33955" w:rsidP="00B652CF"/>
        </w:tc>
      </w:tr>
      <w:tr w:rsidR="00F33955" w14:paraId="67CCCA31" w14:textId="3DA0AA7B" w:rsidTr="00F33955">
        <w:tc>
          <w:tcPr>
            <w:tcW w:w="2048" w:type="dxa"/>
          </w:tcPr>
          <w:p w14:paraId="36C208E6" w14:textId="62B88680" w:rsidR="00F33955" w:rsidRDefault="00F33955" w:rsidP="00B652CF">
            <w:r>
              <w:t>Německo</w:t>
            </w:r>
          </w:p>
        </w:tc>
        <w:tc>
          <w:tcPr>
            <w:tcW w:w="2021" w:type="dxa"/>
          </w:tcPr>
          <w:p w14:paraId="1CDEE1A3" w14:textId="77777777" w:rsidR="00F33955" w:rsidRDefault="00F33955" w:rsidP="00B652CF">
            <w:r>
              <w:t>DB</w:t>
            </w:r>
          </w:p>
          <w:p w14:paraId="4CDC1DF8" w14:textId="028BC880" w:rsidR="00F33955" w:rsidRDefault="00F33955" w:rsidP="00B652CF">
            <w:r>
              <w:t>DLB</w:t>
            </w:r>
          </w:p>
        </w:tc>
        <w:tc>
          <w:tcPr>
            <w:tcW w:w="1815" w:type="dxa"/>
          </w:tcPr>
          <w:p w14:paraId="4EB04A4C" w14:textId="77777777" w:rsidR="00F33955" w:rsidRDefault="00F33955" w:rsidP="00B652CF">
            <w:r>
              <w:t>1080</w:t>
            </w:r>
          </w:p>
          <w:p w14:paraId="337698B3" w14:textId="06FA9CA1" w:rsidR="00F33955" w:rsidRDefault="00F33955" w:rsidP="00B652CF">
            <w:r>
              <w:t>3230</w:t>
            </w:r>
          </w:p>
        </w:tc>
        <w:tc>
          <w:tcPr>
            <w:tcW w:w="1589" w:type="dxa"/>
          </w:tcPr>
          <w:p w14:paraId="515AE556" w14:textId="4CD4064B" w:rsidR="00F33955" w:rsidRDefault="00F33955" w:rsidP="00B652CF">
            <w:r>
              <w:t>6-15</w:t>
            </w:r>
          </w:p>
        </w:tc>
        <w:tc>
          <w:tcPr>
            <w:tcW w:w="1589" w:type="dxa"/>
          </w:tcPr>
          <w:p w14:paraId="57B9025B" w14:textId="77777777" w:rsidR="00F33955" w:rsidRPr="00F33955" w:rsidRDefault="00F33955" w:rsidP="00B652CF"/>
        </w:tc>
      </w:tr>
    </w:tbl>
    <w:p w14:paraId="7728C485" w14:textId="554CDFC8" w:rsidR="00B652CF" w:rsidRDefault="00766D1B" w:rsidP="00B652CF">
      <w:r>
        <w:br w:type="page"/>
      </w:r>
    </w:p>
    <w:p w14:paraId="5A9A14BE" w14:textId="25B4D2F1" w:rsidR="00F33955" w:rsidRDefault="00F33955" w:rsidP="00F33955">
      <w:pPr>
        <w:pStyle w:val="Nadpis2"/>
      </w:pPr>
      <w:r>
        <w:lastRenderedPageBreak/>
        <w:t>Jízdné za úsek ČD</w:t>
      </w:r>
    </w:p>
    <w:p w14:paraId="250D340E" w14:textId="5D35325A" w:rsidR="00F33955" w:rsidRDefault="00766D1B" w:rsidP="00766D1B">
      <w:pPr>
        <w:pStyle w:val="Odstavecseseznamem"/>
        <w:numPr>
          <w:ilvl w:val="0"/>
          <w:numId w:val="4"/>
        </w:numPr>
      </w:pPr>
      <w:r>
        <w:t>Základní druhy mezinárodního jízdného</w:t>
      </w:r>
    </w:p>
    <w:p w14:paraId="5CD99A88" w14:textId="028BE285" w:rsidR="00766D1B" w:rsidRDefault="00766D1B" w:rsidP="00766D1B">
      <w:pPr>
        <w:pStyle w:val="Odstavecseseznamem"/>
        <w:numPr>
          <w:ilvl w:val="1"/>
          <w:numId w:val="4"/>
        </w:numPr>
      </w:pPr>
      <w:r>
        <w:t>U pokladní přepážky ČD</w:t>
      </w:r>
    </w:p>
    <w:p w14:paraId="4B7DCCF3" w14:textId="3B33C87D" w:rsidR="00766D1B" w:rsidRDefault="00766D1B" w:rsidP="00766D1B">
      <w:pPr>
        <w:pStyle w:val="Odstavecseseznamem"/>
        <w:numPr>
          <w:ilvl w:val="1"/>
          <w:numId w:val="4"/>
        </w:numPr>
      </w:pPr>
      <w:r>
        <w:t>Obyčejné jízdné 50 % z NRT ČD</w:t>
      </w:r>
    </w:p>
    <w:p w14:paraId="4C9F30E3" w14:textId="498B0F28" w:rsidR="00766D1B" w:rsidRDefault="00766D1B" w:rsidP="00766D1B">
      <w:pPr>
        <w:pStyle w:val="Odstavecseseznamem"/>
        <w:numPr>
          <w:ilvl w:val="1"/>
          <w:numId w:val="4"/>
        </w:numPr>
      </w:pPr>
      <w:r>
        <w:t>Zákaznické jízdné 62,5 % z NRT ČD</w:t>
      </w:r>
    </w:p>
    <w:p w14:paraId="76D15555" w14:textId="24DD5AD9" w:rsidR="00766D1B" w:rsidRDefault="00766D1B" w:rsidP="00766D1B">
      <w:pPr>
        <w:pStyle w:val="Odstavecseseznamem"/>
        <w:numPr>
          <w:ilvl w:val="2"/>
          <w:numId w:val="4"/>
        </w:numPr>
      </w:pPr>
      <w:r>
        <w:t>Nárok na slevu IN 25, IN 50, IN 100 nebo IN senior</w:t>
      </w:r>
    </w:p>
    <w:p w14:paraId="5AF30535" w14:textId="1652F695" w:rsidR="00766D1B" w:rsidRDefault="00766D1B" w:rsidP="00766D1B">
      <w:pPr>
        <w:pStyle w:val="Odstavecseseznamem"/>
        <w:numPr>
          <w:ilvl w:val="2"/>
          <w:numId w:val="4"/>
        </w:numPr>
      </w:pPr>
      <w:r>
        <w:t>Není-li stanoveno jinak</w:t>
      </w:r>
    </w:p>
    <w:p w14:paraId="07CA60D0" w14:textId="0582708F" w:rsidR="00766D1B" w:rsidRDefault="00766D1B" w:rsidP="00766D1B">
      <w:pPr>
        <w:pStyle w:val="Odstavecseseznamem"/>
        <w:numPr>
          <w:ilvl w:val="1"/>
          <w:numId w:val="4"/>
        </w:numPr>
      </w:pPr>
      <w:r>
        <w:t>Zvláštní jízdné</w:t>
      </w:r>
    </w:p>
    <w:p w14:paraId="7824D5FE" w14:textId="4B5D99CA" w:rsidR="00766D1B" w:rsidRDefault="00766D1B" w:rsidP="00766D1B">
      <w:pPr>
        <w:pStyle w:val="Odstavecseseznamem"/>
        <w:numPr>
          <w:ilvl w:val="2"/>
          <w:numId w:val="4"/>
        </w:numPr>
      </w:pPr>
      <w:r>
        <w:t>Různá výše</w:t>
      </w:r>
    </w:p>
    <w:p w14:paraId="60E1B798" w14:textId="3EC8A31E" w:rsidR="00766D1B" w:rsidRDefault="00766D1B" w:rsidP="00766D1B">
      <w:pPr>
        <w:pStyle w:val="Odstavecseseznamem"/>
        <w:numPr>
          <w:ilvl w:val="2"/>
          <w:numId w:val="4"/>
        </w:numPr>
      </w:pPr>
      <w:r>
        <w:t>Zvláštní nabídky</w:t>
      </w:r>
    </w:p>
    <w:p w14:paraId="3226918A" w14:textId="5B543895" w:rsidR="00766D1B" w:rsidRDefault="00766D1B" w:rsidP="00766D1B">
      <w:pPr>
        <w:pStyle w:val="Odstavecseseznamem"/>
        <w:numPr>
          <w:ilvl w:val="2"/>
          <w:numId w:val="4"/>
        </w:numPr>
      </w:pPr>
      <w:r>
        <w:t>FIP 50 %</w:t>
      </w:r>
    </w:p>
    <w:p w14:paraId="490BA031" w14:textId="3860384C" w:rsidR="00766D1B" w:rsidRDefault="00766D1B" w:rsidP="00766D1B">
      <w:pPr>
        <w:pStyle w:val="Odstavecseseznamem"/>
        <w:numPr>
          <w:ilvl w:val="1"/>
          <w:numId w:val="4"/>
        </w:numPr>
      </w:pPr>
      <w:r>
        <w:t xml:space="preserve">Jízdné NRT ČD plné </w:t>
      </w:r>
    </w:p>
    <w:p w14:paraId="5E5C8317" w14:textId="6C9A244C" w:rsidR="00766D1B" w:rsidRDefault="00766D1B" w:rsidP="00766D1B">
      <w:pPr>
        <w:pStyle w:val="Odstavecseseznamem"/>
        <w:numPr>
          <w:ilvl w:val="2"/>
          <w:numId w:val="4"/>
        </w:numPr>
      </w:pPr>
      <w:r>
        <w:t>Jízdenky vystavené v tranzitu přes ČD</w:t>
      </w:r>
    </w:p>
    <w:p w14:paraId="4FF5C13C" w14:textId="7DEE2F21" w:rsidR="00766D1B" w:rsidRDefault="00766D1B" w:rsidP="00766D1B">
      <w:pPr>
        <w:pStyle w:val="Odstavecseseznamem"/>
        <w:numPr>
          <w:ilvl w:val="2"/>
          <w:numId w:val="4"/>
        </w:numPr>
      </w:pPr>
      <w:r>
        <w:t>Možné slevy pro dítě, pes, RAILPLUS, skupinová sleva</w:t>
      </w:r>
    </w:p>
    <w:p w14:paraId="3592FAB4" w14:textId="77777777" w:rsidR="00766D1B" w:rsidRPr="00F33955" w:rsidRDefault="00766D1B" w:rsidP="00766D1B">
      <w:pPr>
        <w:pStyle w:val="Odstavecseseznamem"/>
        <w:numPr>
          <w:ilvl w:val="1"/>
          <w:numId w:val="4"/>
        </w:numPr>
      </w:pPr>
    </w:p>
    <w:sectPr w:rsidR="00766D1B" w:rsidRPr="00F33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39AD"/>
    <w:multiLevelType w:val="hybridMultilevel"/>
    <w:tmpl w:val="ACEA310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FD02FA"/>
    <w:multiLevelType w:val="hybridMultilevel"/>
    <w:tmpl w:val="B43601F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0C6DC4"/>
    <w:multiLevelType w:val="hybridMultilevel"/>
    <w:tmpl w:val="66509A5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8323C5"/>
    <w:multiLevelType w:val="hybridMultilevel"/>
    <w:tmpl w:val="146247A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2243E5"/>
    <w:rsid w:val="00264C2B"/>
    <w:rsid w:val="0031177B"/>
    <w:rsid w:val="00330750"/>
    <w:rsid w:val="004A011E"/>
    <w:rsid w:val="004B2329"/>
    <w:rsid w:val="004D73D3"/>
    <w:rsid w:val="004F0E4F"/>
    <w:rsid w:val="005848C9"/>
    <w:rsid w:val="006F58A9"/>
    <w:rsid w:val="007246F1"/>
    <w:rsid w:val="00766D1B"/>
    <w:rsid w:val="00780294"/>
    <w:rsid w:val="00801AF2"/>
    <w:rsid w:val="0086670B"/>
    <w:rsid w:val="00885358"/>
    <w:rsid w:val="009F74A3"/>
    <w:rsid w:val="00A32BCE"/>
    <w:rsid w:val="00A34D3D"/>
    <w:rsid w:val="00B652CF"/>
    <w:rsid w:val="00B72503"/>
    <w:rsid w:val="00C22AFB"/>
    <w:rsid w:val="00C854FF"/>
    <w:rsid w:val="00CB7C44"/>
    <w:rsid w:val="00D53EDD"/>
    <w:rsid w:val="00E15CCB"/>
    <w:rsid w:val="00EA15EA"/>
    <w:rsid w:val="00F33955"/>
    <w:rsid w:val="00F960D8"/>
    <w:rsid w:val="00FC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BCFA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32BCE"/>
    <w:pPr>
      <w:keepNext/>
      <w:keepLines/>
      <w:spacing w:before="240" w:after="240" w:line="36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A32BCE"/>
    <w:pPr>
      <w:outlineLvl w:val="1"/>
    </w:pPr>
    <w:rPr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2BCE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32BCE"/>
    <w:rPr>
      <w:rFonts w:eastAsiaTheme="majorEastAsia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801AF2"/>
    <w:pPr>
      <w:ind w:left="720"/>
      <w:contextualSpacing/>
    </w:pPr>
  </w:style>
  <w:style w:type="table" w:styleId="Mkatabulky">
    <w:name w:val="Table Grid"/>
    <w:basedOn w:val="Normlntabulka"/>
    <w:uiPriority w:val="39"/>
    <w:rsid w:val="00B65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636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3</cp:revision>
  <dcterms:created xsi:type="dcterms:W3CDTF">2021-11-05T13:11:00Z</dcterms:created>
  <dcterms:modified xsi:type="dcterms:W3CDTF">2021-12-03T14:11:00Z</dcterms:modified>
</cp:coreProperties>
</file>