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$ sudo nmap teamnebulatest.us-east-1.elasticbeanstalk.com -script vuln -sS -P0 -D 62.232.12.8,ME,65.213.217.241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Host discovery disabled (-Pn). All addresses will be marked 'up' and scan times will be slower.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Starting Nmap 7.91 ( https://nmap.org ) at 2021-07-14 16:14 EDT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Warning: 34.197.148.58 giving up on port because retransmission cap hit (10).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Nmap scan report for teamnebulatest.us-east-1.elasticbeanstalk.com (34.197.148.58)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Host is up (0.11s latency).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rDNS record for 34.197.148.58: ec2-34-197-148-58.compute-1.amazonaws.com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 shown: 971 closed ports, 26 filtered ports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PORT</w:t>
        <w:tab/>
        <w:t xml:space="preserve">STATE SERVICE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22/tcp  open  ssh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80/tcp  open  http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http-aspnet-debug: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|_  status: DEBUG is enabled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|_http-csrf: Couldn't find any CSRF vulnerabilities.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|_http-dombased-xss: Couldn't find any DOM based XSS.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http-slowloris-check: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  VULNERABLE: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  Slowloris DOS attack</w:t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rtl w:val="0"/>
        </w:rPr>
        <w:t xml:space="preserve">| </w:t>
        <w:tab/>
      </w:r>
      <w:r w:rsidDel="00000000" w:rsidR="00000000" w:rsidRPr="00000000">
        <w:rPr>
          <w:highlight w:val="yellow"/>
          <w:rtl w:val="0"/>
        </w:rPr>
        <w:t xml:space="preserve">State: LIKELY VULNERABLE</w:t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| </w:t>
        <w:tab/>
        <w:t xml:space="preserve">IDs:  CVE:CVE-2007-6750</w:t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|   </w:t>
        <w:tab/>
        <w:t xml:space="preserve">Slowloris tries to keep many connections to the target web server open and hold</w:t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|   </w:t>
        <w:tab/>
        <w:t xml:space="preserve">them open as long as possible.  It accomplishes this by opening connections to</w:t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|   </w:t>
        <w:tab/>
        <w:t xml:space="preserve">the target web server and sending a partial request. By doing so, it starves</w:t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|   </w:t>
        <w:tab/>
        <w:t xml:space="preserve">the http server's resources causing Denial Of Service.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 </w:t>
        <w:tab/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</w:t>
        <w:tab/>
        <w:t xml:space="preserve">Disclosure date: 2009-09-17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</w:t>
        <w:tab/>
        <w:t xml:space="preserve">References: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http://ha.ckers.org/slowloris/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|_  </w:t>
        <w:tab/>
        <w:t xml:space="preserve">https://cve.mitre.org/cgi-bin/cvename.cgi?name=CVE-2007-6750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|_http-stored-xss: Couldn't find any stored XSS vulnerabilities.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111/tcp open  rpcbind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Nmap done: 1 IP address (1 host up) scanned in 5553.00 seconds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