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F44F0" w14:textId="77777777" w:rsidR="006A65B8" w:rsidRPr="000E0917" w:rsidRDefault="006A65B8" w:rsidP="0081698D">
      <w:pPr>
        <w:pStyle w:val="CompanyName"/>
      </w:pPr>
    </w:p>
    <w:p w14:paraId="2764524D" w14:textId="77777777" w:rsidR="006A65B8" w:rsidRDefault="006A65B8" w:rsidP="0081698D">
      <w:pPr>
        <w:pStyle w:val="CompanyName"/>
      </w:pPr>
    </w:p>
    <w:p w14:paraId="4EB626C5" w14:textId="0D9A1A70" w:rsidR="006A65B8" w:rsidRDefault="006A65B8" w:rsidP="0081698D">
      <w:pPr>
        <w:pStyle w:val="CompanyName"/>
      </w:pPr>
    </w:p>
    <w:p w14:paraId="71F534AC" w14:textId="77777777" w:rsidR="00B5369D" w:rsidRPr="00B5369D" w:rsidRDefault="00B5369D" w:rsidP="00B5369D"/>
    <w:p w14:paraId="3CFA2264" w14:textId="77777777" w:rsidR="006A65B8" w:rsidRDefault="006A65B8" w:rsidP="0081698D">
      <w:pPr>
        <w:pStyle w:val="CompanyName"/>
      </w:pPr>
    </w:p>
    <w:p w14:paraId="63063376" w14:textId="54279503" w:rsidR="006A65B8" w:rsidRDefault="00344BE1" w:rsidP="0081698D">
      <w:pPr>
        <w:pStyle w:val="CompanyName"/>
      </w:pPr>
      <w:r>
        <w:t xml:space="preserve">DESCRIPTION OF AN INDIVIDUAL BASED </w:t>
      </w:r>
      <w:r w:rsidR="0055106A">
        <w:t xml:space="preserve">FISHERIES </w:t>
      </w:r>
      <w:r>
        <w:t xml:space="preserve">SIMULATION OPERATING </w:t>
      </w:r>
      <w:r w:rsidR="0055106A">
        <w:t>MODEL</w:t>
      </w:r>
      <w:r w:rsidR="001574C5">
        <w:t xml:space="preserve"> </w:t>
      </w:r>
      <w:r>
        <w:t>(IBM)</w:t>
      </w:r>
      <w:r w:rsidR="00B5369D">
        <w:t xml:space="preserve"> </w:t>
      </w:r>
    </w:p>
    <w:p w14:paraId="7FF12D99" w14:textId="77777777" w:rsidR="006A65B8" w:rsidRDefault="006A65B8" w:rsidP="0081698D">
      <w:pPr>
        <w:jc w:val="center"/>
        <w:rPr>
          <w:b/>
          <w:sz w:val="36"/>
          <w:szCs w:val="36"/>
        </w:rPr>
      </w:pPr>
      <w:r>
        <w:rPr>
          <w:b/>
          <w:sz w:val="36"/>
          <w:szCs w:val="36"/>
        </w:rPr>
        <w:t>______________________________________________</w:t>
      </w:r>
    </w:p>
    <w:p w14:paraId="626F50D3" w14:textId="77777777" w:rsidR="006A65B8" w:rsidRDefault="006A65B8" w:rsidP="0081698D">
      <w:pPr>
        <w:jc w:val="center"/>
        <w:rPr>
          <w:b/>
          <w:sz w:val="36"/>
          <w:szCs w:val="36"/>
        </w:rPr>
      </w:pPr>
    </w:p>
    <w:p w14:paraId="637C8D6F" w14:textId="77777777" w:rsidR="006A65B8" w:rsidRDefault="001574C5" w:rsidP="0081698D">
      <w:pPr>
        <w:jc w:val="center"/>
        <w:rPr>
          <w:rStyle w:val="Emphasis"/>
          <w:i/>
          <w:iCs/>
          <w:sz w:val="40"/>
          <w:szCs w:val="40"/>
        </w:rPr>
      </w:pPr>
      <w:r>
        <w:rPr>
          <w:rStyle w:val="Emphasis"/>
          <w:i/>
          <w:iCs/>
          <w:sz w:val="40"/>
          <w:szCs w:val="40"/>
        </w:rPr>
        <w:t>Jeremy McKenzie</w:t>
      </w:r>
    </w:p>
    <w:p w14:paraId="3C4AD2E9" w14:textId="77777777" w:rsidR="001574C5" w:rsidRDefault="001574C5" w:rsidP="0081698D">
      <w:pPr>
        <w:jc w:val="center"/>
        <w:rPr>
          <w:rStyle w:val="Emphasis"/>
          <w:i/>
          <w:iCs/>
          <w:sz w:val="40"/>
          <w:szCs w:val="40"/>
        </w:rPr>
      </w:pPr>
      <w:r>
        <w:rPr>
          <w:rStyle w:val="Emphasis"/>
          <w:i/>
          <w:iCs/>
          <w:sz w:val="40"/>
          <w:szCs w:val="40"/>
        </w:rPr>
        <w:t>Nokome Bentley</w:t>
      </w:r>
    </w:p>
    <w:p w14:paraId="1D8A0A97" w14:textId="77777777" w:rsidR="001574C5" w:rsidRPr="0081698D" w:rsidRDefault="001574C5" w:rsidP="0081698D">
      <w:pPr>
        <w:jc w:val="center"/>
        <w:rPr>
          <w:rStyle w:val="Emphasis"/>
          <w:i/>
          <w:iCs/>
          <w:sz w:val="40"/>
          <w:szCs w:val="40"/>
        </w:rPr>
      </w:pPr>
      <w:r>
        <w:rPr>
          <w:rStyle w:val="Emphasis"/>
          <w:i/>
          <w:iCs/>
          <w:sz w:val="40"/>
          <w:szCs w:val="40"/>
        </w:rPr>
        <w:t xml:space="preserve">Richard </w:t>
      </w:r>
      <w:proofErr w:type="spellStart"/>
      <w:r>
        <w:rPr>
          <w:rStyle w:val="Emphasis"/>
          <w:i/>
          <w:iCs/>
          <w:sz w:val="40"/>
          <w:szCs w:val="40"/>
        </w:rPr>
        <w:t>Bian</w:t>
      </w:r>
      <w:proofErr w:type="spellEnd"/>
    </w:p>
    <w:p w14:paraId="53C50371" w14:textId="77777777" w:rsidR="006A65B8" w:rsidRDefault="006A65B8" w:rsidP="0081698D">
      <w:pPr>
        <w:pStyle w:val="Header"/>
        <w:rPr>
          <w:sz w:val="28"/>
          <w:szCs w:val="28"/>
        </w:rPr>
      </w:pPr>
    </w:p>
    <w:p w14:paraId="4821F5EB" w14:textId="77777777" w:rsidR="007E478E" w:rsidRDefault="001574C5" w:rsidP="003757C2">
      <w:pPr>
        <w:pStyle w:val="Header"/>
        <w:jc w:val="center"/>
        <w:rPr>
          <w:sz w:val="28"/>
          <w:szCs w:val="28"/>
        </w:rPr>
      </w:pPr>
      <w:r>
        <w:rPr>
          <w:sz w:val="28"/>
          <w:szCs w:val="28"/>
        </w:rPr>
        <w:t>04</w:t>
      </w:r>
      <w:r w:rsidR="006A65B8" w:rsidRPr="0081698D">
        <w:rPr>
          <w:sz w:val="28"/>
          <w:szCs w:val="28"/>
        </w:rPr>
        <w:t>-0</w:t>
      </w:r>
      <w:r>
        <w:rPr>
          <w:sz w:val="28"/>
          <w:szCs w:val="28"/>
        </w:rPr>
        <w:t>4</w:t>
      </w:r>
      <w:r w:rsidR="006A65B8" w:rsidRPr="0081698D">
        <w:rPr>
          <w:sz w:val="28"/>
          <w:szCs w:val="28"/>
        </w:rPr>
        <w:t>-201</w:t>
      </w:r>
      <w:r>
        <w:rPr>
          <w:sz w:val="28"/>
          <w:szCs w:val="28"/>
        </w:rPr>
        <w:t>6</w:t>
      </w:r>
      <w:r w:rsidR="006A65B8" w:rsidRPr="0081698D">
        <w:rPr>
          <w:sz w:val="28"/>
          <w:szCs w:val="28"/>
        </w:rPr>
        <w:t xml:space="preserve">    Ver 1.</w:t>
      </w:r>
      <w:r>
        <w:rPr>
          <w:sz w:val="28"/>
          <w:szCs w:val="28"/>
        </w:rPr>
        <w:t>1</w:t>
      </w:r>
    </w:p>
    <w:p w14:paraId="59E4197A" w14:textId="77777777" w:rsidR="00D32A75" w:rsidRDefault="007E478E" w:rsidP="007E478E">
      <w:r>
        <w:br w:type="page"/>
      </w:r>
    </w:p>
    <w:p w14:paraId="6ABC2315" w14:textId="77777777" w:rsidR="0093600F" w:rsidRDefault="005F130B">
      <w:pPr>
        <w:pStyle w:val="TOC1"/>
        <w:tabs>
          <w:tab w:val="left" w:pos="480"/>
          <w:tab w:val="right" w:leader="dot" w:pos="9017"/>
        </w:tabs>
        <w:rPr>
          <w:rFonts w:eastAsiaTheme="minorEastAsia" w:cstheme="minorBidi"/>
          <w:b w:val="0"/>
          <w:bCs w:val="0"/>
          <w:caps w:val="0"/>
          <w:noProof/>
          <w:sz w:val="22"/>
          <w:szCs w:val="22"/>
          <w:lang w:eastAsia="en-NZ"/>
        </w:rPr>
      </w:pPr>
      <w:r>
        <w:lastRenderedPageBreak/>
        <w:fldChar w:fldCharType="begin"/>
      </w:r>
      <w:r>
        <w:instrText xml:space="preserve"> TOC \o "1-3" \h \z \u </w:instrText>
      </w:r>
      <w:r>
        <w:fldChar w:fldCharType="separate"/>
      </w:r>
      <w:hyperlink w:anchor="_Toc447805389" w:history="1">
        <w:r w:rsidR="0093600F" w:rsidRPr="007837F9">
          <w:rPr>
            <w:rStyle w:val="Hyperlink"/>
            <w:noProof/>
          </w:rPr>
          <w:t>1.</w:t>
        </w:r>
        <w:r w:rsidR="0093600F">
          <w:rPr>
            <w:rFonts w:eastAsiaTheme="minorEastAsia" w:cstheme="minorBidi"/>
            <w:b w:val="0"/>
            <w:bCs w:val="0"/>
            <w:caps w:val="0"/>
            <w:noProof/>
            <w:sz w:val="22"/>
            <w:szCs w:val="22"/>
            <w:lang w:eastAsia="en-NZ"/>
          </w:rPr>
          <w:tab/>
        </w:r>
        <w:r w:rsidR="0093600F" w:rsidRPr="007837F9">
          <w:rPr>
            <w:rStyle w:val="Hyperlink"/>
            <w:noProof/>
          </w:rPr>
          <w:t>What is an IBM?</w:t>
        </w:r>
        <w:r w:rsidR="0093600F">
          <w:rPr>
            <w:noProof/>
            <w:webHidden/>
          </w:rPr>
          <w:tab/>
        </w:r>
        <w:r w:rsidR="0093600F">
          <w:rPr>
            <w:noProof/>
            <w:webHidden/>
          </w:rPr>
          <w:fldChar w:fldCharType="begin"/>
        </w:r>
        <w:r w:rsidR="0093600F">
          <w:rPr>
            <w:noProof/>
            <w:webHidden/>
          </w:rPr>
          <w:instrText xml:space="preserve"> PAGEREF _Toc447805389 \h </w:instrText>
        </w:r>
        <w:r w:rsidR="0093600F">
          <w:rPr>
            <w:noProof/>
            <w:webHidden/>
          </w:rPr>
        </w:r>
        <w:r w:rsidR="0093600F">
          <w:rPr>
            <w:noProof/>
            <w:webHidden/>
          </w:rPr>
          <w:fldChar w:fldCharType="separate"/>
        </w:r>
        <w:r w:rsidR="0093600F">
          <w:rPr>
            <w:noProof/>
            <w:webHidden/>
          </w:rPr>
          <w:t>3</w:t>
        </w:r>
        <w:r w:rsidR="0093600F">
          <w:rPr>
            <w:noProof/>
            <w:webHidden/>
          </w:rPr>
          <w:fldChar w:fldCharType="end"/>
        </w:r>
      </w:hyperlink>
    </w:p>
    <w:p w14:paraId="4E9AD304" w14:textId="77777777" w:rsidR="0093600F" w:rsidRDefault="009C4016">
      <w:pPr>
        <w:pStyle w:val="TOC1"/>
        <w:tabs>
          <w:tab w:val="left" w:pos="320"/>
          <w:tab w:val="right" w:leader="dot" w:pos="9017"/>
        </w:tabs>
        <w:rPr>
          <w:rFonts w:eastAsiaTheme="minorEastAsia" w:cstheme="minorBidi"/>
          <w:b w:val="0"/>
          <w:bCs w:val="0"/>
          <w:caps w:val="0"/>
          <w:noProof/>
          <w:sz w:val="22"/>
          <w:szCs w:val="22"/>
          <w:lang w:eastAsia="en-NZ"/>
        </w:rPr>
      </w:pPr>
      <w:hyperlink w:anchor="_Toc447805390" w:history="1">
        <w:r w:rsidR="0093600F" w:rsidRPr="007837F9">
          <w:rPr>
            <w:rStyle w:val="Hyperlink"/>
            <w:noProof/>
            <w:spacing w:val="-35"/>
            <w:lang w:val="en-US"/>
          </w:rPr>
          <w:t>2.</w:t>
        </w:r>
        <w:r w:rsidR="0093600F">
          <w:rPr>
            <w:rFonts w:eastAsiaTheme="minorEastAsia" w:cstheme="minorBidi"/>
            <w:b w:val="0"/>
            <w:bCs w:val="0"/>
            <w:caps w:val="0"/>
            <w:noProof/>
            <w:sz w:val="22"/>
            <w:szCs w:val="22"/>
            <w:lang w:eastAsia="en-NZ"/>
          </w:rPr>
          <w:tab/>
        </w:r>
        <w:r w:rsidR="0093600F" w:rsidRPr="007837F9">
          <w:rPr>
            <w:rStyle w:val="Hyperlink"/>
            <w:noProof/>
          </w:rPr>
          <w:t>IBM Specifications</w:t>
        </w:r>
        <w:r w:rsidR="0093600F">
          <w:rPr>
            <w:noProof/>
            <w:webHidden/>
          </w:rPr>
          <w:tab/>
        </w:r>
        <w:r w:rsidR="0093600F">
          <w:rPr>
            <w:noProof/>
            <w:webHidden/>
          </w:rPr>
          <w:fldChar w:fldCharType="begin"/>
        </w:r>
        <w:r w:rsidR="0093600F">
          <w:rPr>
            <w:noProof/>
            <w:webHidden/>
          </w:rPr>
          <w:instrText xml:space="preserve"> PAGEREF _Toc447805390 \h </w:instrText>
        </w:r>
        <w:r w:rsidR="0093600F">
          <w:rPr>
            <w:noProof/>
            <w:webHidden/>
          </w:rPr>
        </w:r>
        <w:r w:rsidR="0093600F">
          <w:rPr>
            <w:noProof/>
            <w:webHidden/>
          </w:rPr>
          <w:fldChar w:fldCharType="separate"/>
        </w:r>
        <w:r w:rsidR="0093600F">
          <w:rPr>
            <w:noProof/>
            <w:webHidden/>
          </w:rPr>
          <w:t>4</w:t>
        </w:r>
        <w:r w:rsidR="0093600F">
          <w:rPr>
            <w:noProof/>
            <w:webHidden/>
          </w:rPr>
          <w:fldChar w:fldCharType="end"/>
        </w:r>
      </w:hyperlink>
    </w:p>
    <w:p w14:paraId="249E19FF"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391" w:history="1">
        <w:r w:rsidR="0093600F" w:rsidRPr="007837F9">
          <w:rPr>
            <w:rStyle w:val="Hyperlink"/>
            <w:noProof/>
          </w:rPr>
          <w:t>2.1.</w:t>
        </w:r>
        <w:r w:rsidR="0093600F">
          <w:rPr>
            <w:rFonts w:eastAsiaTheme="minorEastAsia" w:cstheme="minorBidi"/>
            <w:smallCaps w:val="0"/>
            <w:noProof/>
            <w:sz w:val="22"/>
            <w:szCs w:val="22"/>
            <w:lang w:eastAsia="en-NZ"/>
          </w:rPr>
          <w:tab/>
        </w:r>
        <w:r w:rsidR="0093600F" w:rsidRPr="007837F9">
          <w:rPr>
            <w:rStyle w:val="Hyperlink"/>
            <w:noProof/>
          </w:rPr>
          <w:t>Core dynamics</w:t>
        </w:r>
        <w:r w:rsidR="0093600F">
          <w:rPr>
            <w:noProof/>
            <w:webHidden/>
          </w:rPr>
          <w:tab/>
        </w:r>
        <w:r w:rsidR="0093600F">
          <w:rPr>
            <w:noProof/>
            <w:webHidden/>
          </w:rPr>
          <w:fldChar w:fldCharType="begin"/>
        </w:r>
        <w:r w:rsidR="0093600F">
          <w:rPr>
            <w:noProof/>
            <w:webHidden/>
          </w:rPr>
          <w:instrText xml:space="preserve"> PAGEREF _Toc447805391 \h </w:instrText>
        </w:r>
        <w:r w:rsidR="0093600F">
          <w:rPr>
            <w:noProof/>
            <w:webHidden/>
          </w:rPr>
        </w:r>
        <w:r w:rsidR="0093600F">
          <w:rPr>
            <w:noProof/>
            <w:webHidden/>
          </w:rPr>
          <w:fldChar w:fldCharType="separate"/>
        </w:r>
        <w:r w:rsidR="0093600F">
          <w:rPr>
            <w:noProof/>
            <w:webHidden/>
          </w:rPr>
          <w:t>4</w:t>
        </w:r>
        <w:r w:rsidR="0093600F">
          <w:rPr>
            <w:noProof/>
            <w:webHidden/>
          </w:rPr>
          <w:fldChar w:fldCharType="end"/>
        </w:r>
      </w:hyperlink>
    </w:p>
    <w:p w14:paraId="6058016F"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392" w:history="1">
        <w:r w:rsidR="0093600F" w:rsidRPr="007837F9">
          <w:rPr>
            <w:rStyle w:val="Hyperlink"/>
            <w:noProof/>
          </w:rPr>
          <w:t>2.2.</w:t>
        </w:r>
        <w:r w:rsidR="0093600F">
          <w:rPr>
            <w:rFonts w:eastAsiaTheme="minorEastAsia" w:cstheme="minorBidi"/>
            <w:smallCaps w:val="0"/>
            <w:noProof/>
            <w:sz w:val="22"/>
            <w:szCs w:val="22"/>
            <w:lang w:eastAsia="en-NZ"/>
          </w:rPr>
          <w:tab/>
        </w:r>
        <w:r w:rsidR="0093600F" w:rsidRPr="007837F9">
          <w:rPr>
            <w:rStyle w:val="Hyperlink"/>
            <w:noProof/>
          </w:rPr>
          <w:t>Spatio-temporal structural definitions</w:t>
        </w:r>
        <w:r w:rsidR="0093600F">
          <w:rPr>
            <w:noProof/>
            <w:webHidden/>
          </w:rPr>
          <w:tab/>
        </w:r>
        <w:r w:rsidR="0093600F">
          <w:rPr>
            <w:noProof/>
            <w:webHidden/>
          </w:rPr>
          <w:fldChar w:fldCharType="begin"/>
        </w:r>
        <w:r w:rsidR="0093600F">
          <w:rPr>
            <w:noProof/>
            <w:webHidden/>
          </w:rPr>
          <w:instrText xml:space="preserve"> PAGEREF _Toc447805392 \h </w:instrText>
        </w:r>
        <w:r w:rsidR="0093600F">
          <w:rPr>
            <w:noProof/>
            <w:webHidden/>
          </w:rPr>
        </w:r>
        <w:r w:rsidR="0093600F">
          <w:rPr>
            <w:noProof/>
            <w:webHidden/>
          </w:rPr>
          <w:fldChar w:fldCharType="separate"/>
        </w:r>
        <w:r w:rsidR="0093600F">
          <w:rPr>
            <w:noProof/>
            <w:webHidden/>
          </w:rPr>
          <w:t>5</w:t>
        </w:r>
        <w:r w:rsidR="0093600F">
          <w:rPr>
            <w:noProof/>
            <w:webHidden/>
          </w:rPr>
          <w:fldChar w:fldCharType="end"/>
        </w:r>
      </w:hyperlink>
    </w:p>
    <w:p w14:paraId="2B3BE933"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393" w:history="1">
        <w:r w:rsidR="0093600F" w:rsidRPr="007837F9">
          <w:rPr>
            <w:rStyle w:val="Hyperlink"/>
            <w:noProof/>
          </w:rPr>
          <w:t>2.2.1.</w:t>
        </w:r>
        <w:r w:rsidR="0093600F">
          <w:rPr>
            <w:rFonts w:eastAsiaTheme="minorEastAsia" w:cstheme="minorBidi"/>
            <w:i w:val="0"/>
            <w:iCs w:val="0"/>
            <w:noProof/>
            <w:sz w:val="22"/>
            <w:szCs w:val="22"/>
            <w:lang w:eastAsia="en-NZ"/>
          </w:rPr>
          <w:tab/>
        </w:r>
        <w:r w:rsidR="0093600F" w:rsidRPr="007837F9">
          <w:rPr>
            <w:rStyle w:val="Hyperlink"/>
            <w:noProof/>
          </w:rPr>
          <w:t>Order individual fish processes occur within a time step</w:t>
        </w:r>
        <w:r w:rsidR="0093600F">
          <w:rPr>
            <w:noProof/>
            <w:webHidden/>
          </w:rPr>
          <w:tab/>
        </w:r>
        <w:r w:rsidR="0093600F">
          <w:rPr>
            <w:noProof/>
            <w:webHidden/>
          </w:rPr>
          <w:fldChar w:fldCharType="begin"/>
        </w:r>
        <w:r w:rsidR="0093600F">
          <w:rPr>
            <w:noProof/>
            <w:webHidden/>
          </w:rPr>
          <w:instrText xml:space="preserve"> PAGEREF _Toc447805393 \h </w:instrText>
        </w:r>
        <w:r w:rsidR="0093600F">
          <w:rPr>
            <w:noProof/>
            <w:webHidden/>
          </w:rPr>
        </w:r>
        <w:r w:rsidR="0093600F">
          <w:rPr>
            <w:noProof/>
            <w:webHidden/>
          </w:rPr>
          <w:fldChar w:fldCharType="separate"/>
        </w:r>
        <w:r w:rsidR="0093600F">
          <w:rPr>
            <w:noProof/>
            <w:webHidden/>
          </w:rPr>
          <w:t>5</w:t>
        </w:r>
        <w:r w:rsidR="0093600F">
          <w:rPr>
            <w:noProof/>
            <w:webHidden/>
          </w:rPr>
          <w:fldChar w:fldCharType="end"/>
        </w:r>
      </w:hyperlink>
    </w:p>
    <w:p w14:paraId="346E1641"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394" w:history="1">
        <w:r w:rsidR="0093600F" w:rsidRPr="007837F9">
          <w:rPr>
            <w:rStyle w:val="Hyperlink"/>
            <w:noProof/>
          </w:rPr>
          <w:t>2.3.</w:t>
        </w:r>
        <w:r w:rsidR="0093600F">
          <w:rPr>
            <w:rFonts w:eastAsiaTheme="minorEastAsia" w:cstheme="minorBidi"/>
            <w:smallCaps w:val="0"/>
            <w:noProof/>
            <w:sz w:val="22"/>
            <w:szCs w:val="22"/>
            <w:lang w:eastAsia="en-NZ"/>
          </w:rPr>
          <w:tab/>
        </w:r>
        <w:r w:rsidR="0093600F" w:rsidRPr="007837F9">
          <w:rPr>
            <w:rStyle w:val="Hyperlink"/>
            <w:noProof/>
          </w:rPr>
          <w:t>IBM run phases</w:t>
        </w:r>
        <w:r w:rsidR="0093600F">
          <w:rPr>
            <w:noProof/>
            <w:webHidden/>
          </w:rPr>
          <w:tab/>
        </w:r>
        <w:r w:rsidR="0093600F">
          <w:rPr>
            <w:noProof/>
            <w:webHidden/>
          </w:rPr>
          <w:fldChar w:fldCharType="begin"/>
        </w:r>
        <w:r w:rsidR="0093600F">
          <w:rPr>
            <w:noProof/>
            <w:webHidden/>
          </w:rPr>
          <w:instrText xml:space="preserve"> PAGEREF _Toc447805394 \h </w:instrText>
        </w:r>
        <w:r w:rsidR="0093600F">
          <w:rPr>
            <w:noProof/>
            <w:webHidden/>
          </w:rPr>
        </w:r>
        <w:r w:rsidR="0093600F">
          <w:rPr>
            <w:noProof/>
            <w:webHidden/>
          </w:rPr>
          <w:fldChar w:fldCharType="separate"/>
        </w:r>
        <w:r w:rsidR="0093600F">
          <w:rPr>
            <w:noProof/>
            <w:webHidden/>
          </w:rPr>
          <w:t>6</w:t>
        </w:r>
        <w:r w:rsidR="0093600F">
          <w:rPr>
            <w:noProof/>
            <w:webHidden/>
          </w:rPr>
          <w:fldChar w:fldCharType="end"/>
        </w:r>
      </w:hyperlink>
    </w:p>
    <w:p w14:paraId="7E589573"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395" w:history="1">
        <w:r w:rsidR="0093600F" w:rsidRPr="007837F9">
          <w:rPr>
            <w:rStyle w:val="Hyperlink"/>
            <w:noProof/>
            <w:lang w:eastAsia="en-NZ"/>
          </w:rPr>
          <w:t>2.4.</w:t>
        </w:r>
        <w:r w:rsidR="0093600F">
          <w:rPr>
            <w:rFonts w:eastAsiaTheme="minorEastAsia" w:cstheme="minorBidi"/>
            <w:smallCaps w:val="0"/>
            <w:noProof/>
            <w:sz w:val="22"/>
            <w:szCs w:val="22"/>
            <w:lang w:eastAsia="en-NZ"/>
          </w:rPr>
          <w:tab/>
        </w:r>
        <w:r w:rsidR="0093600F" w:rsidRPr="007837F9">
          <w:rPr>
            <w:rStyle w:val="Hyperlink"/>
            <w:noProof/>
            <w:lang w:eastAsia="en-NZ"/>
          </w:rPr>
          <w:t>Model population dynamics</w:t>
        </w:r>
        <w:r w:rsidR="0093600F">
          <w:rPr>
            <w:noProof/>
            <w:webHidden/>
          </w:rPr>
          <w:tab/>
        </w:r>
        <w:r w:rsidR="0093600F">
          <w:rPr>
            <w:noProof/>
            <w:webHidden/>
          </w:rPr>
          <w:fldChar w:fldCharType="begin"/>
        </w:r>
        <w:r w:rsidR="0093600F">
          <w:rPr>
            <w:noProof/>
            <w:webHidden/>
          </w:rPr>
          <w:instrText xml:space="preserve"> PAGEREF _Toc447805395 \h </w:instrText>
        </w:r>
        <w:r w:rsidR="0093600F">
          <w:rPr>
            <w:noProof/>
            <w:webHidden/>
          </w:rPr>
        </w:r>
        <w:r w:rsidR="0093600F">
          <w:rPr>
            <w:noProof/>
            <w:webHidden/>
          </w:rPr>
          <w:fldChar w:fldCharType="separate"/>
        </w:r>
        <w:r w:rsidR="0093600F">
          <w:rPr>
            <w:noProof/>
            <w:webHidden/>
          </w:rPr>
          <w:t>6</w:t>
        </w:r>
        <w:r w:rsidR="0093600F">
          <w:rPr>
            <w:noProof/>
            <w:webHidden/>
          </w:rPr>
          <w:fldChar w:fldCharType="end"/>
        </w:r>
      </w:hyperlink>
    </w:p>
    <w:p w14:paraId="276A54D0"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396" w:history="1">
        <w:r w:rsidR="0093600F" w:rsidRPr="007837F9">
          <w:rPr>
            <w:rStyle w:val="Hyperlink"/>
            <w:noProof/>
            <w:lang w:eastAsia="en-NZ"/>
          </w:rPr>
          <w:t>2.4.1.</w:t>
        </w:r>
        <w:r w:rsidR="0093600F">
          <w:rPr>
            <w:rFonts w:eastAsiaTheme="minorEastAsia" w:cstheme="minorBidi"/>
            <w:i w:val="0"/>
            <w:iCs w:val="0"/>
            <w:noProof/>
            <w:sz w:val="22"/>
            <w:szCs w:val="22"/>
            <w:lang w:eastAsia="en-NZ"/>
          </w:rPr>
          <w:tab/>
        </w:r>
        <w:r w:rsidR="0093600F" w:rsidRPr="007837F9">
          <w:rPr>
            <w:rStyle w:val="Hyperlink"/>
            <w:noProof/>
            <w:lang w:eastAsia="en-NZ"/>
          </w:rPr>
          <w:t>Spatial and temporal structure</w:t>
        </w:r>
        <w:r w:rsidR="0093600F">
          <w:rPr>
            <w:noProof/>
            <w:webHidden/>
          </w:rPr>
          <w:tab/>
        </w:r>
        <w:r w:rsidR="0093600F">
          <w:rPr>
            <w:noProof/>
            <w:webHidden/>
          </w:rPr>
          <w:fldChar w:fldCharType="begin"/>
        </w:r>
        <w:r w:rsidR="0093600F">
          <w:rPr>
            <w:noProof/>
            <w:webHidden/>
          </w:rPr>
          <w:instrText xml:space="preserve"> PAGEREF _Toc447805396 \h </w:instrText>
        </w:r>
        <w:r w:rsidR="0093600F">
          <w:rPr>
            <w:noProof/>
            <w:webHidden/>
          </w:rPr>
        </w:r>
        <w:r w:rsidR="0093600F">
          <w:rPr>
            <w:noProof/>
            <w:webHidden/>
          </w:rPr>
          <w:fldChar w:fldCharType="separate"/>
        </w:r>
        <w:r w:rsidR="0093600F">
          <w:rPr>
            <w:noProof/>
            <w:webHidden/>
          </w:rPr>
          <w:t>6</w:t>
        </w:r>
        <w:r w:rsidR="0093600F">
          <w:rPr>
            <w:noProof/>
            <w:webHidden/>
          </w:rPr>
          <w:fldChar w:fldCharType="end"/>
        </w:r>
      </w:hyperlink>
    </w:p>
    <w:p w14:paraId="3544891A"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397" w:history="1">
        <w:r w:rsidR="0093600F" w:rsidRPr="007837F9">
          <w:rPr>
            <w:rStyle w:val="Hyperlink"/>
            <w:noProof/>
            <w:lang w:eastAsia="en-NZ"/>
          </w:rPr>
          <w:t>2.4.2.</w:t>
        </w:r>
        <w:r w:rsidR="0093600F">
          <w:rPr>
            <w:rFonts w:eastAsiaTheme="minorEastAsia" w:cstheme="minorBidi"/>
            <w:i w:val="0"/>
            <w:iCs w:val="0"/>
            <w:noProof/>
            <w:sz w:val="22"/>
            <w:szCs w:val="22"/>
            <w:lang w:eastAsia="en-NZ"/>
          </w:rPr>
          <w:tab/>
        </w:r>
        <w:r w:rsidR="0093600F" w:rsidRPr="007837F9">
          <w:rPr>
            <w:rStyle w:val="Hyperlink"/>
            <w:noProof/>
            <w:lang w:eastAsia="en-NZ"/>
          </w:rPr>
          <w:t>Recruitment</w:t>
        </w:r>
        <w:r w:rsidR="0093600F">
          <w:rPr>
            <w:noProof/>
            <w:webHidden/>
          </w:rPr>
          <w:tab/>
        </w:r>
        <w:r w:rsidR="0093600F">
          <w:rPr>
            <w:noProof/>
            <w:webHidden/>
          </w:rPr>
          <w:fldChar w:fldCharType="begin"/>
        </w:r>
        <w:r w:rsidR="0093600F">
          <w:rPr>
            <w:noProof/>
            <w:webHidden/>
          </w:rPr>
          <w:instrText xml:space="preserve"> PAGEREF _Toc447805397 \h </w:instrText>
        </w:r>
        <w:r w:rsidR="0093600F">
          <w:rPr>
            <w:noProof/>
            <w:webHidden/>
          </w:rPr>
        </w:r>
        <w:r w:rsidR="0093600F">
          <w:rPr>
            <w:noProof/>
            <w:webHidden/>
          </w:rPr>
          <w:fldChar w:fldCharType="separate"/>
        </w:r>
        <w:r w:rsidR="0093600F">
          <w:rPr>
            <w:noProof/>
            <w:webHidden/>
          </w:rPr>
          <w:t>6</w:t>
        </w:r>
        <w:r w:rsidR="0093600F">
          <w:rPr>
            <w:noProof/>
            <w:webHidden/>
          </w:rPr>
          <w:fldChar w:fldCharType="end"/>
        </w:r>
      </w:hyperlink>
    </w:p>
    <w:p w14:paraId="214C869C"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398" w:history="1">
        <w:r w:rsidR="0093600F" w:rsidRPr="007837F9">
          <w:rPr>
            <w:rStyle w:val="Hyperlink"/>
            <w:noProof/>
            <w:lang w:eastAsia="en-NZ"/>
          </w:rPr>
          <w:t>2.4.3.</w:t>
        </w:r>
        <w:r w:rsidR="0093600F">
          <w:rPr>
            <w:rFonts w:eastAsiaTheme="minorEastAsia" w:cstheme="minorBidi"/>
            <w:i w:val="0"/>
            <w:iCs w:val="0"/>
            <w:noProof/>
            <w:sz w:val="22"/>
            <w:szCs w:val="22"/>
            <w:lang w:eastAsia="en-NZ"/>
          </w:rPr>
          <w:tab/>
        </w:r>
        <w:r w:rsidR="0093600F" w:rsidRPr="007837F9">
          <w:rPr>
            <w:rStyle w:val="Hyperlink"/>
            <w:noProof/>
            <w:lang w:eastAsia="en-NZ"/>
          </w:rPr>
          <w:t>Growth</w:t>
        </w:r>
        <w:r w:rsidR="0093600F">
          <w:rPr>
            <w:noProof/>
            <w:webHidden/>
          </w:rPr>
          <w:tab/>
        </w:r>
        <w:r w:rsidR="0093600F">
          <w:rPr>
            <w:noProof/>
            <w:webHidden/>
          </w:rPr>
          <w:fldChar w:fldCharType="begin"/>
        </w:r>
        <w:r w:rsidR="0093600F">
          <w:rPr>
            <w:noProof/>
            <w:webHidden/>
          </w:rPr>
          <w:instrText xml:space="preserve"> PAGEREF _Toc447805398 \h </w:instrText>
        </w:r>
        <w:r w:rsidR="0093600F">
          <w:rPr>
            <w:noProof/>
            <w:webHidden/>
          </w:rPr>
        </w:r>
        <w:r w:rsidR="0093600F">
          <w:rPr>
            <w:noProof/>
            <w:webHidden/>
          </w:rPr>
          <w:fldChar w:fldCharType="separate"/>
        </w:r>
        <w:r w:rsidR="0093600F">
          <w:rPr>
            <w:noProof/>
            <w:webHidden/>
          </w:rPr>
          <w:t>7</w:t>
        </w:r>
        <w:r w:rsidR="0093600F">
          <w:rPr>
            <w:noProof/>
            <w:webHidden/>
          </w:rPr>
          <w:fldChar w:fldCharType="end"/>
        </w:r>
      </w:hyperlink>
    </w:p>
    <w:p w14:paraId="0FD4D22F"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399" w:history="1">
        <w:r w:rsidR="0093600F" w:rsidRPr="007837F9">
          <w:rPr>
            <w:rStyle w:val="Hyperlink"/>
            <w:noProof/>
            <w:lang w:eastAsia="en-NZ"/>
          </w:rPr>
          <w:t>2.4.4.</w:t>
        </w:r>
        <w:r w:rsidR="0093600F">
          <w:rPr>
            <w:rFonts w:eastAsiaTheme="minorEastAsia" w:cstheme="minorBidi"/>
            <w:i w:val="0"/>
            <w:iCs w:val="0"/>
            <w:noProof/>
            <w:sz w:val="22"/>
            <w:szCs w:val="22"/>
            <w:lang w:eastAsia="en-NZ"/>
          </w:rPr>
          <w:tab/>
        </w:r>
        <w:r w:rsidR="0093600F" w:rsidRPr="007837F9">
          <w:rPr>
            <w:rStyle w:val="Hyperlink"/>
            <w:noProof/>
            <w:lang w:eastAsia="en-NZ"/>
          </w:rPr>
          <w:t>Natural mortality</w:t>
        </w:r>
        <w:r w:rsidR="0093600F">
          <w:rPr>
            <w:noProof/>
            <w:webHidden/>
          </w:rPr>
          <w:tab/>
        </w:r>
        <w:r w:rsidR="0093600F">
          <w:rPr>
            <w:noProof/>
            <w:webHidden/>
          </w:rPr>
          <w:fldChar w:fldCharType="begin"/>
        </w:r>
        <w:r w:rsidR="0093600F">
          <w:rPr>
            <w:noProof/>
            <w:webHidden/>
          </w:rPr>
          <w:instrText xml:space="preserve"> PAGEREF _Toc447805399 \h </w:instrText>
        </w:r>
        <w:r w:rsidR="0093600F">
          <w:rPr>
            <w:noProof/>
            <w:webHidden/>
          </w:rPr>
        </w:r>
        <w:r w:rsidR="0093600F">
          <w:rPr>
            <w:noProof/>
            <w:webHidden/>
          </w:rPr>
          <w:fldChar w:fldCharType="separate"/>
        </w:r>
        <w:r w:rsidR="0093600F">
          <w:rPr>
            <w:noProof/>
            <w:webHidden/>
          </w:rPr>
          <w:t>7</w:t>
        </w:r>
        <w:r w:rsidR="0093600F">
          <w:rPr>
            <w:noProof/>
            <w:webHidden/>
          </w:rPr>
          <w:fldChar w:fldCharType="end"/>
        </w:r>
      </w:hyperlink>
    </w:p>
    <w:p w14:paraId="729021CC"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400" w:history="1">
        <w:r w:rsidR="0093600F" w:rsidRPr="007837F9">
          <w:rPr>
            <w:rStyle w:val="Hyperlink"/>
            <w:noProof/>
            <w:lang w:eastAsia="en-NZ"/>
          </w:rPr>
          <w:t>2.4.5.</w:t>
        </w:r>
        <w:r w:rsidR="0093600F">
          <w:rPr>
            <w:rFonts w:eastAsiaTheme="minorEastAsia" w:cstheme="minorBidi"/>
            <w:i w:val="0"/>
            <w:iCs w:val="0"/>
            <w:noProof/>
            <w:sz w:val="22"/>
            <w:szCs w:val="22"/>
            <w:lang w:eastAsia="en-NZ"/>
          </w:rPr>
          <w:tab/>
        </w:r>
        <w:r w:rsidR="0093600F" w:rsidRPr="007837F9">
          <w:rPr>
            <w:rStyle w:val="Hyperlink"/>
            <w:noProof/>
            <w:lang w:eastAsia="en-NZ"/>
          </w:rPr>
          <w:t>Maturity and sex processes</w:t>
        </w:r>
        <w:r w:rsidR="0093600F">
          <w:rPr>
            <w:noProof/>
            <w:webHidden/>
          </w:rPr>
          <w:tab/>
        </w:r>
        <w:r w:rsidR="0093600F">
          <w:rPr>
            <w:noProof/>
            <w:webHidden/>
          </w:rPr>
          <w:fldChar w:fldCharType="begin"/>
        </w:r>
        <w:r w:rsidR="0093600F">
          <w:rPr>
            <w:noProof/>
            <w:webHidden/>
          </w:rPr>
          <w:instrText xml:space="preserve"> PAGEREF _Toc447805400 \h </w:instrText>
        </w:r>
        <w:r w:rsidR="0093600F">
          <w:rPr>
            <w:noProof/>
            <w:webHidden/>
          </w:rPr>
        </w:r>
        <w:r w:rsidR="0093600F">
          <w:rPr>
            <w:noProof/>
            <w:webHidden/>
          </w:rPr>
          <w:fldChar w:fldCharType="separate"/>
        </w:r>
        <w:r w:rsidR="0093600F">
          <w:rPr>
            <w:noProof/>
            <w:webHidden/>
          </w:rPr>
          <w:t>7</w:t>
        </w:r>
        <w:r w:rsidR="0093600F">
          <w:rPr>
            <w:noProof/>
            <w:webHidden/>
          </w:rPr>
          <w:fldChar w:fldCharType="end"/>
        </w:r>
      </w:hyperlink>
    </w:p>
    <w:p w14:paraId="1E6D8F50"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401" w:history="1">
        <w:r w:rsidR="0093600F" w:rsidRPr="007837F9">
          <w:rPr>
            <w:rStyle w:val="Hyperlink"/>
            <w:noProof/>
            <w:lang w:eastAsia="en-NZ"/>
          </w:rPr>
          <w:t>2.4.6.</w:t>
        </w:r>
        <w:r w:rsidR="0093600F">
          <w:rPr>
            <w:rFonts w:eastAsiaTheme="minorEastAsia" w:cstheme="minorBidi"/>
            <w:i w:val="0"/>
            <w:iCs w:val="0"/>
            <w:noProof/>
            <w:sz w:val="22"/>
            <w:szCs w:val="22"/>
            <w:lang w:eastAsia="en-NZ"/>
          </w:rPr>
          <w:tab/>
        </w:r>
        <w:r w:rsidR="0093600F" w:rsidRPr="007837F9">
          <w:rPr>
            <w:rStyle w:val="Hyperlink"/>
            <w:noProof/>
            <w:lang w:eastAsia="en-NZ"/>
          </w:rPr>
          <w:t>Movement</w:t>
        </w:r>
        <w:r w:rsidR="0093600F">
          <w:rPr>
            <w:noProof/>
            <w:webHidden/>
          </w:rPr>
          <w:tab/>
        </w:r>
        <w:r w:rsidR="0093600F">
          <w:rPr>
            <w:noProof/>
            <w:webHidden/>
          </w:rPr>
          <w:fldChar w:fldCharType="begin"/>
        </w:r>
        <w:r w:rsidR="0093600F">
          <w:rPr>
            <w:noProof/>
            <w:webHidden/>
          </w:rPr>
          <w:instrText xml:space="preserve"> PAGEREF _Toc447805401 \h </w:instrText>
        </w:r>
        <w:r w:rsidR="0093600F">
          <w:rPr>
            <w:noProof/>
            <w:webHidden/>
          </w:rPr>
        </w:r>
        <w:r w:rsidR="0093600F">
          <w:rPr>
            <w:noProof/>
            <w:webHidden/>
          </w:rPr>
          <w:fldChar w:fldCharType="separate"/>
        </w:r>
        <w:r w:rsidR="0093600F">
          <w:rPr>
            <w:noProof/>
            <w:webHidden/>
          </w:rPr>
          <w:t>7</w:t>
        </w:r>
        <w:r w:rsidR="0093600F">
          <w:rPr>
            <w:noProof/>
            <w:webHidden/>
          </w:rPr>
          <w:fldChar w:fldCharType="end"/>
        </w:r>
      </w:hyperlink>
    </w:p>
    <w:p w14:paraId="6C1FC1CF"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402" w:history="1">
        <w:r w:rsidR="0093600F" w:rsidRPr="007837F9">
          <w:rPr>
            <w:rStyle w:val="Hyperlink"/>
            <w:noProof/>
            <w:lang w:eastAsia="en-NZ"/>
          </w:rPr>
          <w:t>2.4.7.</w:t>
        </w:r>
        <w:r w:rsidR="0093600F">
          <w:rPr>
            <w:rFonts w:eastAsiaTheme="minorEastAsia" w:cstheme="minorBidi"/>
            <w:i w:val="0"/>
            <w:iCs w:val="0"/>
            <w:noProof/>
            <w:sz w:val="22"/>
            <w:szCs w:val="22"/>
            <w:lang w:eastAsia="en-NZ"/>
          </w:rPr>
          <w:tab/>
        </w:r>
        <w:r w:rsidR="0093600F" w:rsidRPr="007837F9">
          <w:rPr>
            <w:rStyle w:val="Hyperlink"/>
            <w:noProof/>
            <w:lang w:eastAsia="en-NZ"/>
          </w:rPr>
          <w:t>Gear selectivity</w:t>
        </w:r>
        <w:r w:rsidR="0093600F">
          <w:rPr>
            <w:noProof/>
            <w:webHidden/>
          </w:rPr>
          <w:tab/>
        </w:r>
        <w:r w:rsidR="0093600F">
          <w:rPr>
            <w:noProof/>
            <w:webHidden/>
          </w:rPr>
          <w:fldChar w:fldCharType="begin"/>
        </w:r>
        <w:r w:rsidR="0093600F">
          <w:rPr>
            <w:noProof/>
            <w:webHidden/>
          </w:rPr>
          <w:instrText xml:space="preserve"> PAGEREF _Toc447805402 \h </w:instrText>
        </w:r>
        <w:r w:rsidR="0093600F">
          <w:rPr>
            <w:noProof/>
            <w:webHidden/>
          </w:rPr>
        </w:r>
        <w:r w:rsidR="0093600F">
          <w:rPr>
            <w:noProof/>
            <w:webHidden/>
          </w:rPr>
          <w:fldChar w:fldCharType="separate"/>
        </w:r>
        <w:r w:rsidR="0093600F">
          <w:rPr>
            <w:noProof/>
            <w:webHidden/>
          </w:rPr>
          <w:t>8</w:t>
        </w:r>
        <w:r w:rsidR="0093600F">
          <w:rPr>
            <w:noProof/>
            <w:webHidden/>
          </w:rPr>
          <w:fldChar w:fldCharType="end"/>
        </w:r>
      </w:hyperlink>
    </w:p>
    <w:p w14:paraId="195B028F"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403" w:history="1">
        <w:r w:rsidR="0093600F" w:rsidRPr="007837F9">
          <w:rPr>
            <w:rStyle w:val="Hyperlink"/>
            <w:noProof/>
            <w:lang w:eastAsia="en-NZ"/>
          </w:rPr>
          <w:t>2.4.8.</w:t>
        </w:r>
        <w:r w:rsidR="0093600F">
          <w:rPr>
            <w:rFonts w:eastAsiaTheme="minorEastAsia" w:cstheme="minorBidi"/>
            <w:i w:val="0"/>
            <w:iCs w:val="0"/>
            <w:noProof/>
            <w:sz w:val="22"/>
            <w:szCs w:val="22"/>
            <w:lang w:eastAsia="en-NZ"/>
          </w:rPr>
          <w:tab/>
        </w:r>
        <w:r w:rsidR="0093600F" w:rsidRPr="007837F9">
          <w:rPr>
            <w:rStyle w:val="Hyperlink"/>
            <w:noProof/>
            <w:lang w:eastAsia="en-NZ"/>
          </w:rPr>
          <w:t>Catch removals (harvest) and tag recovery</w:t>
        </w:r>
        <w:r w:rsidR="0093600F">
          <w:rPr>
            <w:noProof/>
            <w:webHidden/>
          </w:rPr>
          <w:tab/>
        </w:r>
        <w:r w:rsidR="0093600F">
          <w:rPr>
            <w:noProof/>
            <w:webHidden/>
          </w:rPr>
          <w:fldChar w:fldCharType="begin"/>
        </w:r>
        <w:r w:rsidR="0093600F">
          <w:rPr>
            <w:noProof/>
            <w:webHidden/>
          </w:rPr>
          <w:instrText xml:space="preserve"> PAGEREF _Toc447805403 \h </w:instrText>
        </w:r>
        <w:r w:rsidR="0093600F">
          <w:rPr>
            <w:noProof/>
            <w:webHidden/>
          </w:rPr>
        </w:r>
        <w:r w:rsidR="0093600F">
          <w:rPr>
            <w:noProof/>
            <w:webHidden/>
          </w:rPr>
          <w:fldChar w:fldCharType="separate"/>
        </w:r>
        <w:r w:rsidR="0093600F">
          <w:rPr>
            <w:noProof/>
            <w:webHidden/>
          </w:rPr>
          <w:t>9</w:t>
        </w:r>
        <w:r w:rsidR="0093600F">
          <w:rPr>
            <w:noProof/>
            <w:webHidden/>
          </w:rPr>
          <w:fldChar w:fldCharType="end"/>
        </w:r>
      </w:hyperlink>
    </w:p>
    <w:p w14:paraId="537DF234" w14:textId="77777777" w:rsidR="0093600F" w:rsidRDefault="009C4016">
      <w:pPr>
        <w:pStyle w:val="TOC3"/>
        <w:tabs>
          <w:tab w:val="left" w:pos="1120"/>
          <w:tab w:val="right" w:leader="dot" w:pos="9017"/>
        </w:tabs>
        <w:rPr>
          <w:rFonts w:eastAsiaTheme="minorEastAsia" w:cstheme="minorBidi"/>
          <w:i w:val="0"/>
          <w:iCs w:val="0"/>
          <w:noProof/>
          <w:sz w:val="22"/>
          <w:szCs w:val="22"/>
          <w:lang w:eastAsia="en-NZ"/>
        </w:rPr>
      </w:pPr>
      <w:hyperlink w:anchor="_Toc447805404" w:history="1">
        <w:r w:rsidR="0093600F" w:rsidRPr="007837F9">
          <w:rPr>
            <w:rStyle w:val="Hyperlink"/>
            <w:noProof/>
            <w:lang w:eastAsia="en-NZ"/>
          </w:rPr>
          <w:t>2.4.9.</w:t>
        </w:r>
        <w:r w:rsidR="0093600F">
          <w:rPr>
            <w:rFonts w:eastAsiaTheme="minorEastAsia" w:cstheme="minorBidi"/>
            <w:i w:val="0"/>
            <w:iCs w:val="0"/>
            <w:noProof/>
            <w:sz w:val="22"/>
            <w:szCs w:val="22"/>
            <w:lang w:eastAsia="en-NZ"/>
          </w:rPr>
          <w:tab/>
        </w:r>
        <w:r w:rsidR="0093600F" w:rsidRPr="007837F9">
          <w:rPr>
            <w:rStyle w:val="Hyperlink"/>
            <w:noProof/>
            <w:lang w:eastAsia="en-NZ"/>
          </w:rPr>
          <w:t>Tag release</w:t>
        </w:r>
        <w:r w:rsidR="0093600F">
          <w:rPr>
            <w:noProof/>
            <w:webHidden/>
          </w:rPr>
          <w:tab/>
        </w:r>
        <w:r w:rsidR="0093600F">
          <w:rPr>
            <w:noProof/>
            <w:webHidden/>
          </w:rPr>
          <w:fldChar w:fldCharType="begin"/>
        </w:r>
        <w:r w:rsidR="0093600F">
          <w:rPr>
            <w:noProof/>
            <w:webHidden/>
          </w:rPr>
          <w:instrText xml:space="preserve"> PAGEREF _Toc447805404 \h </w:instrText>
        </w:r>
        <w:r w:rsidR="0093600F">
          <w:rPr>
            <w:noProof/>
            <w:webHidden/>
          </w:rPr>
        </w:r>
        <w:r w:rsidR="0093600F">
          <w:rPr>
            <w:noProof/>
            <w:webHidden/>
          </w:rPr>
          <w:fldChar w:fldCharType="separate"/>
        </w:r>
        <w:r w:rsidR="0093600F">
          <w:rPr>
            <w:noProof/>
            <w:webHidden/>
          </w:rPr>
          <w:t>9</w:t>
        </w:r>
        <w:r w:rsidR="0093600F">
          <w:rPr>
            <w:noProof/>
            <w:webHidden/>
          </w:rPr>
          <w:fldChar w:fldCharType="end"/>
        </w:r>
      </w:hyperlink>
    </w:p>
    <w:p w14:paraId="21C18EF5"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405" w:history="1">
        <w:r w:rsidR="0093600F" w:rsidRPr="007837F9">
          <w:rPr>
            <w:rStyle w:val="Hyperlink"/>
            <w:noProof/>
            <w:lang w:eastAsia="en-NZ"/>
          </w:rPr>
          <w:t>2.5.</w:t>
        </w:r>
        <w:r w:rsidR="0093600F">
          <w:rPr>
            <w:rFonts w:eastAsiaTheme="minorEastAsia" w:cstheme="minorBidi"/>
            <w:smallCaps w:val="0"/>
            <w:noProof/>
            <w:sz w:val="22"/>
            <w:szCs w:val="22"/>
            <w:lang w:eastAsia="en-NZ"/>
          </w:rPr>
          <w:tab/>
        </w:r>
        <w:r w:rsidR="0093600F" w:rsidRPr="007837F9">
          <w:rPr>
            <w:rStyle w:val="Hyperlink"/>
            <w:noProof/>
            <w:lang w:eastAsia="en-NZ"/>
          </w:rPr>
          <w:t>Individual fish attributes</w:t>
        </w:r>
        <w:r w:rsidR="0093600F">
          <w:rPr>
            <w:noProof/>
            <w:webHidden/>
          </w:rPr>
          <w:tab/>
        </w:r>
        <w:r w:rsidR="0093600F">
          <w:rPr>
            <w:noProof/>
            <w:webHidden/>
          </w:rPr>
          <w:fldChar w:fldCharType="begin"/>
        </w:r>
        <w:r w:rsidR="0093600F">
          <w:rPr>
            <w:noProof/>
            <w:webHidden/>
          </w:rPr>
          <w:instrText xml:space="preserve"> PAGEREF _Toc447805405 \h </w:instrText>
        </w:r>
        <w:r w:rsidR="0093600F">
          <w:rPr>
            <w:noProof/>
            <w:webHidden/>
          </w:rPr>
        </w:r>
        <w:r w:rsidR="0093600F">
          <w:rPr>
            <w:noProof/>
            <w:webHidden/>
          </w:rPr>
          <w:fldChar w:fldCharType="separate"/>
        </w:r>
        <w:r w:rsidR="0093600F">
          <w:rPr>
            <w:noProof/>
            <w:webHidden/>
          </w:rPr>
          <w:t>9</w:t>
        </w:r>
        <w:r w:rsidR="0093600F">
          <w:rPr>
            <w:noProof/>
            <w:webHidden/>
          </w:rPr>
          <w:fldChar w:fldCharType="end"/>
        </w:r>
      </w:hyperlink>
    </w:p>
    <w:p w14:paraId="19960D38"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406" w:history="1">
        <w:r w:rsidR="0093600F" w:rsidRPr="007837F9">
          <w:rPr>
            <w:rStyle w:val="Hyperlink"/>
            <w:noProof/>
            <w:lang w:eastAsia="en-NZ"/>
          </w:rPr>
          <w:t>2.6.</w:t>
        </w:r>
        <w:r w:rsidR="0093600F">
          <w:rPr>
            <w:rFonts w:eastAsiaTheme="minorEastAsia" w:cstheme="minorBidi"/>
            <w:smallCaps w:val="0"/>
            <w:noProof/>
            <w:sz w:val="22"/>
            <w:szCs w:val="22"/>
            <w:lang w:eastAsia="en-NZ"/>
          </w:rPr>
          <w:tab/>
        </w:r>
        <w:r w:rsidR="0093600F" w:rsidRPr="007837F9">
          <w:rPr>
            <w:rStyle w:val="Hyperlink"/>
            <w:noProof/>
            <w:lang w:eastAsia="en-NZ"/>
          </w:rPr>
          <w:t>Within time-step model processes</w:t>
        </w:r>
        <w:r w:rsidR="0093600F">
          <w:rPr>
            <w:noProof/>
            <w:webHidden/>
          </w:rPr>
          <w:tab/>
        </w:r>
        <w:r w:rsidR="0093600F">
          <w:rPr>
            <w:noProof/>
            <w:webHidden/>
          </w:rPr>
          <w:fldChar w:fldCharType="begin"/>
        </w:r>
        <w:r w:rsidR="0093600F">
          <w:rPr>
            <w:noProof/>
            <w:webHidden/>
          </w:rPr>
          <w:instrText xml:space="preserve"> PAGEREF _Toc447805406 \h </w:instrText>
        </w:r>
        <w:r w:rsidR="0093600F">
          <w:rPr>
            <w:noProof/>
            <w:webHidden/>
          </w:rPr>
        </w:r>
        <w:r w:rsidR="0093600F">
          <w:rPr>
            <w:noProof/>
            <w:webHidden/>
          </w:rPr>
          <w:fldChar w:fldCharType="separate"/>
        </w:r>
        <w:r w:rsidR="0093600F">
          <w:rPr>
            <w:noProof/>
            <w:webHidden/>
          </w:rPr>
          <w:t>10</w:t>
        </w:r>
        <w:r w:rsidR="0093600F">
          <w:rPr>
            <w:noProof/>
            <w:webHidden/>
          </w:rPr>
          <w:fldChar w:fldCharType="end"/>
        </w:r>
      </w:hyperlink>
    </w:p>
    <w:p w14:paraId="2C85EA5F"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407" w:history="1">
        <w:r w:rsidR="0093600F" w:rsidRPr="007837F9">
          <w:rPr>
            <w:rStyle w:val="Hyperlink"/>
            <w:noProof/>
            <w:lang w:eastAsia="en-NZ"/>
          </w:rPr>
          <w:t>2.7.</w:t>
        </w:r>
        <w:r w:rsidR="0093600F">
          <w:rPr>
            <w:rFonts w:eastAsiaTheme="minorEastAsia" w:cstheme="minorBidi"/>
            <w:smallCaps w:val="0"/>
            <w:noProof/>
            <w:sz w:val="22"/>
            <w:szCs w:val="22"/>
            <w:lang w:eastAsia="en-NZ"/>
          </w:rPr>
          <w:tab/>
        </w:r>
        <w:r w:rsidR="0093600F" w:rsidRPr="007837F9">
          <w:rPr>
            <w:rStyle w:val="Hyperlink"/>
            <w:noProof/>
            <w:lang w:eastAsia="en-NZ"/>
          </w:rPr>
          <w:t>Model speed and parallelisation potential</w:t>
        </w:r>
        <w:r w:rsidR="0093600F">
          <w:rPr>
            <w:noProof/>
            <w:webHidden/>
          </w:rPr>
          <w:tab/>
        </w:r>
        <w:r w:rsidR="0093600F">
          <w:rPr>
            <w:noProof/>
            <w:webHidden/>
          </w:rPr>
          <w:fldChar w:fldCharType="begin"/>
        </w:r>
        <w:r w:rsidR="0093600F">
          <w:rPr>
            <w:noProof/>
            <w:webHidden/>
          </w:rPr>
          <w:instrText xml:space="preserve"> PAGEREF _Toc447805407 \h </w:instrText>
        </w:r>
        <w:r w:rsidR="0093600F">
          <w:rPr>
            <w:noProof/>
            <w:webHidden/>
          </w:rPr>
        </w:r>
        <w:r w:rsidR="0093600F">
          <w:rPr>
            <w:noProof/>
            <w:webHidden/>
          </w:rPr>
          <w:fldChar w:fldCharType="separate"/>
        </w:r>
        <w:r w:rsidR="0093600F">
          <w:rPr>
            <w:noProof/>
            <w:webHidden/>
          </w:rPr>
          <w:t>11</w:t>
        </w:r>
        <w:r w:rsidR="0093600F">
          <w:rPr>
            <w:noProof/>
            <w:webHidden/>
          </w:rPr>
          <w:fldChar w:fldCharType="end"/>
        </w:r>
      </w:hyperlink>
    </w:p>
    <w:p w14:paraId="287D0DDD"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408" w:history="1">
        <w:r w:rsidR="0093600F" w:rsidRPr="007837F9">
          <w:rPr>
            <w:rStyle w:val="Hyperlink"/>
            <w:noProof/>
            <w:lang w:eastAsia="en-NZ"/>
          </w:rPr>
          <w:t>2.8.</w:t>
        </w:r>
        <w:r w:rsidR="0093600F">
          <w:rPr>
            <w:rFonts w:eastAsiaTheme="minorEastAsia" w:cstheme="minorBidi"/>
            <w:smallCaps w:val="0"/>
            <w:noProof/>
            <w:sz w:val="22"/>
            <w:szCs w:val="22"/>
            <w:lang w:eastAsia="en-NZ"/>
          </w:rPr>
          <w:tab/>
        </w:r>
        <w:r w:rsidR="0093600F" w:rsidRPr="007837F9">
          <w:rPr>
            <w:rStyle w:val="Hyperlink"/>
            <w:noProof/>
            <w:lang w:eastAsia="en-NZ"/>
          </w:rPr>
          <w:t>Model individual scaling</w:t>
        </w:r>
        <w:r w:rsidR="0093600F">
          <w:rPr>
            <w:noProof/>
            <w:webHidden/>
          </w:rPr>
          <w:tab/>
        </w:r>
        <w:r w:rsidR="0093600F">
          <w:rPr>
            <w:noProof/>
            <w:webHidden/>
          </w:rPr>
          <w:fldChar w:fldCharType="begin"/>
        </w:r>
        <w:r w:rsidR="0093600F">
          <w:rPr>
            <w:noProof/>
            <w:webHidden/>
          </w:rPr>
          <w:instrText xml:space="preserve"> PAGEREF _Toc447805408 \h </w:instrText>
        </w:r>
        <w:r w:rsidR="0093600F">
          <w:rPr>
            <w:noProof/>
            <w:webHidden/>
          </w:rPr>
        </w:r>
        <w:r w:rsidR="0093600F">
          <w:rPr>
            <w:noProof/>
            <w:webHidden/>
          </w:rPr>
          <w:fldChar w:fldCharType="separate"/>
        </w:r>
        <w:r w:rsidR="0093600F">
          <w:rPr>
            <w:noProof/>
            <w:webHidden/>
          </w:rPr>
          <w:t>11</w:t>
        </w:r>
        <w:r w:rsidR="0093600F">
          <w:rPr>
            <w:noProof/>
            <w:webHidden/>
          </w:rPr>
          <w:fldChar w:fldCharType="end"/>
        </w:r>
      </w:hyperlink>
    </w:p>
    <w:p w14:paraId="60899879" w14:textId="77777777" w:rsidR="0093600F" w:rsidRDefault="009C4016">
      <w:pPr>
        <w:pStyle w:val="TOC1"/>
        <w:tabs>
          <w:tab w:val="left" w:pos="480"/>
          <w:tab w:val="right" w:leader="dot" w:pos="9017"/>
        </w:tabs>
        <w:rPr>
          <w:rFonts w:eastAsiaTheme="minorEastAsia" w:cstheme="minorBidi"/>
          <w:b w:val="0"/>
          <w:bCs w:val="0"/>
          <w:caps w:val="0"/>
          <w:noProof/>
          <w:sz w:val="22"/>
          <w:szCs w:val="22"/>
          <w:lang w:eastAsia="en-NZ"/>
        </w:rPr>
      </w:pPr>
      <w:hyperlink w:anchor="_Toc447805409" w:history="1">
        <w:r w:rsidR="0093600F" w:rsidRPr="007837F9">
          <w:rPr>
            <w:rStyle w:val="Hyperlink"/>
            <w:noProof/>
            <w:lang w:eastAsia="en-NZ"/>
          </w:rPr>
          <w:t>3.</w:t>
        </w:r>
        <w:r w:rsidR="0093600F">
          <w:rPr>
            <w:rFonts w:eastAsiaTheme="minorEastAsia" w:cstheme="minorBidi"/>
            <w:b w:val="0"/>
            <w:bCs w:val="0"/>
            <w:caps w:val="0"/>
            <w:noProof/>
            <w:sz w:val="22"/>
            <w:szCs w:val="22"/>
            <w:lang w:eastAsia="en-NZ"/>
          </w:rPr>
          <w:tab/>
        </w:r>
        <w:r w:rsidR="0093600F" w:rsidRPr="007837F9">
          <w:rPr>
            <w:rStyle w:val="Hyperlink"/>
            <w:noProof/>
            <w:lang w:eastAsia="en-NZ"/>
          </w:rPr>
          <w:t>IBM tests and validation results</w:t>
        </w:r>
        <w:r w:rsidR="0093600F">
          <w:rPr>
            <w:noProof/>
            <w:webHidden/>
          </w:rPr>
          <w:tab/>
        </w:r>
        <w:r w:rsidR="0093600F">
          <w:rPr>
            <w:noProof/>
            <w:webHidden/>
          </w:rPr>
          <w:fldChar w:fldCharType="begin"/>
        </w:r>
        <w:r w:rsidR="0093600F">
          <w:rPr>
            <w:noProof/>
            <w:webHidden/>
          </w:rPr>
          <w:instrText xml:space="preserve"> PAGEREF _Toc447805409 \h </w:instrText>
        </w:r>
        <w:r w:rsidR="0093600F">
          <w:rPr>
            <w:noProof/>
            <w:webHidden/>
          </w:rPr>
        </w:r>
        <w:r w:rsidR="0093600F">
          <w:rPr>
            <w:noProof/>
            <w:webHidden/>
          </w:rPr>
          <w:fldChar w:fldCharType="separate"/>
        </w:r>
        <w:r w:rsidR="0093600F">
          <w:rPr>
            <w:noProof/>
            <w:webHidden/>
          </w:rPr>
          <w:t>12</w:t>
        </w:r>
        <w:r w:rsidR="0093600F">
          <w:rPr>
            <w:noProof/>
            <w:webHidden/>
          </w:rPr>
          <w:fldChar w:fldCharType="end"/>
        </w:r>
      </w:hyperlink>
    </w:p>
    <w:p w14:paraId="19AB34D9" w14:textId="77777777" w:rsidR="0093600F" w:rsidRDefault="009C4016">
      <w:pPr>
        <w:pStyle w:val="TOC2"/>
        <w:tabs>
          <w:tab w:val="left" w:pos="800"/>
          <w:tab w:val="right" w:leader="dot" w:pos="9017"/>
        </w:tabs>
        <w:rPr>
          <w:rFonts w:eastAsiaTheme="minorEastAsia" w:cstheme="minorBidi"/>
          <w:smallCaps w:val="0"/>
          <w:noProof/>
          <w:sz w:val="22"/>
          <w:szCs w:val="22"/>
          <w:lang w:eastAsia="en-NZ"/>
        </w:rPr>
      </w:pPr>
      <w:hyperlink w:anchor="_Toc447805410" w:history="1">
        <w:r w:rsidR="0093600F" w:rsidRPr="007837F9">
          <w:rPr>
            <w:rStyle w:val="Hyperlink"/>
            <w:noProof/>
          </w:rPr>
          <w:t>3.1.</w:t>
        </w:r>
        <w:r w:rsidR="0093600F">
          <w:rPr>
            <w:rFonts w:eastAsiaTheme="minorEastAsia" w:cstheme="minorBidi"/>
            <w:smallCaps w:val="0"/>
            <w:noProof/>
            <w:sz w:val="22"/>
            <w:szCs w:val="22"/>
            <w:lang w:eastAsia="en-NZ"/>
          </w:rPr>
          <w:tab/>
        </w:r>
        <w:r w:rsidR="0093600F" w:rsidRPr="007837F9">
          <w:rPr>
            <w:rStyle w:val="Hyperlink"/>
            <w:noProof/>
          </w:rPr>
          <w:t>Individual growth path model validation</w:t>
        </w:r>
        <w:r w:rsidR="0093600F">
          <w:rPr>
            <w:noProof/>
            <w:webHidden/>
          </w:rPr>
          <w:tab/>
        </w:r>
        <w:r w:rsidR="0093600F">
          <w:rPr>
            <w:noProof/>
            <w:webHidden/>
          </w:rPr>
          <w:fldChar w:fldCharType="begin"/>
        </w:r>
        <w:r w:rsidR="0093600F">
          <w:rPr>
            <w:noProof/>
            <w:webHidden/>
          </w:rPr>
          <w:instrText xml:space="preserve"> PAGEREF _Toc447805410 \h </w:instrText>
        </w:r>
        <w:r w:rsidR="0093600F">
          <w:rPr>
            <w:noProof/>
            <w:webHidden/>
          </w:rPr>
        </w:r>
        <w:r w:rsidR="0093600F">
          <w:rPr>
            <w:noProof/>
            <w:webHidden/>
          </w:rPr>
          <w:fldChar w:fldCharType="separate"/>
        </w:r>
        <w:r w:rsidR="0093600F">
          <w:rPr>
            <w:noProof/>
            <w:webHidden/>
          </w:rPr>
          <w:t>12</w:t>
        </w:r>
        <w:r w:rsidR="0093600F">
          <w:rPr>
            <w:noProof/>
            <w:webHidden/>
          </w:rPr>
          <w:fldChar w:fldCharType="end"/>
        </w:r>
      </w:hyperlink>
    </w:p>
    <w:p w14:paraId="581728F8" w14:textId="77777777" w:rsidR="0093600F" w:rsidRDefault="009C4016">
      <w:pPr>
        <w:pStyle w:val="TOC1"/>
        <w:tabs>
          <w:tab w:val="left" w:pos="480"/>
          <w:tab w:val="right" w:leader="dot" w:pos="9017"/>
        </w:tabs>
        <w:rPr>
          <w:rFonts w:eastAsiaTheme="minorEastAsia" w:cstheme="minorBidi"/>
          <w:b w:val="0"/>
          <w:bCs w:val="0"/>
          <w:caps w:val="0"/>
          <w:noProof/>
          <w:sz w:val="22"/>
          <w:szCs w:val="22"/>
          <w:lang w:eastAsia="en-NZ"/>
        </w:rPr>
      </w:pPr>
      <w:hyperlink w:anchor="_Toc447805411" w:history="1">
        <w:r w:rsidR="0093600F" w:rsidRPr="007837F9">
          <w:rPr>
            <w:rStyle w:val="Hyperlink"/>
            <w:noProof/>
          </w:rPr>
          <w:t>4.</w:t>
        </w:r>
        <w:r w:rsidR="0093600F">
          <w:rPr>
            <w:rFonts w:eastAsiaTheme="minorEastAsia" w:cstheme="minorBidi"/>
            <w:b w:val="0"/>
            <w:bCs w:val="0"/>
            <w:caps w:val="0"/>
            <w:noProof/>
            <w:sz w:val="22"/>
            <w:szCs w:val="22"/>
            <w:lang w:eastAsia="en-NZ"/>
          </w:rPr>
          <w:tab/>
        </w:r>
        <w:r w:rsidR="0093600F" w:rsidRPr="007837F9">
          <w:rPr>
            <w:rStyle w:val="Hyperlink"/>
            <w:noProof/>
          </w:rPr>
          <w:t>References</w:t>
        </w:r>
        <w:r w:rsidR="0093600F">
          <w:rPr>
            <w:noProof/>
            <w:webHidden/>
          </w:rPr>
          <w:tab/>
        </w:r>
        <w:r w:rsidR="0093600F">
          <w:rPr>
            <w:noProof/>
            <w:webHidden/>
          </w:rPr>
          <w:fldChar w:fldCharType="begin"/>
        </w:r>
        <w:r w:rsidR="0093600F">
          <w:rPr>
            <w:noProof/>
            <w:webHidden/>
          </w:rPr>
          <w:instrText xml:space="preserve"> PAGEREF _Toc447805411 \h </w:instrText>
        </w:r>
        <w:r w:rsidR="0093600F">
          <w:rPr>
            <w:noProof/>
            <w:webHidden/>
          </w:rPr>
        </w:r>
        <w:r w:rsidR="0093600F">
          <w:rPr>
            <w:noProof/>
            <w:webHidden/>
          </w:rPr>
          <w:fldChar w:fldCharType="separate"/>
        </w:r>
        <w:r w:rsidR="0093600F">
          <w:rPr>
            <w:noProof/>
            <w:webHidden/>
          </w:rPr>
          <w:t>13</w:t>
        </w:r>
        <w:r w:rsidR="0093600F">
          <w:rPr>
            <w:noProof/>
            <w:webHidden/>
          </w:rPr>
          <w:fldChar w:fldCharType="end"/>
        </w:r>
      </w:hyperlink>
    </w:p>
    <w:p w14:paraId="0B8B9E85" w14:textId="77777777" w:rsidR="0093600F" w:rsidRDefault="009C4016">
      <w:pPr>
        <w:pStyle w:val="TOC1"/>
        <w:tabs>
          <w:tab w:val="left" w:pos="480"/>
          <w:tab w:val="right" w:leader="dot" w:pos="9017"/>
        </w:tabs>
        <w:rPr>
          <w:rFonts w:eastAsiaTheme="minorEastAsia" w:cstheme="minorBidi"/>
          <w:b w:val="0"/>
          <w:bCs w:val="0"/>
          <w:caps w:val="0"/>
          <w:noProof/>
          <w:sz w:val="22"/>
          <w:szCs w:val="22"/>
          <w:lang w:eastAsia="en-NZ"/>
        </w:rPr>
      </w:pPr>
      <w:hyperlink w:anchor="_Toc447805412" w:history="1">
        <w:r w:rsidR="0093600F" w:rsidRPr="007837F9">
          <w:rPr>
            <w:rStyle w:val="Hyperlink"/>
            <w:noProof/>
          </w:rPr>
          <w:t>5.</w:t>
        </w:r>
        <w:r w:rsidR="0093600F">
          <w:rPr>
            <w:rFonts w:eastAsiaTheme="minorEastAsia" w:cstheme="minorBidi"/>
            <w:b w:val="0"/>
            <w:bCs w:val="0"/>
            <w:caps w:val="0"/>
            <w:noProof/>
            <w:sz w:val="22"/>
            <w:szCs w:val="22"/>
            <w:lang w:eastAsia="en-NZ"/>
          </w:rPr>
          <w:tab/>
        </w:r>
        <w:r w:rsidR="0093600F" w:rsidRPr="007837F9">
          <w:rPr>
            <w:rStyle w:val="Hyperlink"/>
            <w:noProof/>
          </w:rPr>
          <w:t>APPENDICES</w:t>
        </w:r>
        <w:r w:rsidR="0093600F">
          <w:rPr>
            <w:noProof/>
            <w:webHidden/>
          </w:rPr>
          <w:tab/>
        </w:r>
        <w:r w:rsidR="0093600F">
          <w:rPr>
            <w:noProof/>
            <w:webHidden/>
          </w:rPr>
          <w:fldChar w:fldCharType="begin"/>
        </w:r>
        <w:r w:rsidR="0093600F">
          <w:rPr>
            <w:noProof/>
            <w:webHidden/>
          </w:rPr>
          <w:instrText xml:space="preserve"> PAGEREF _Toc447805412 \h </w:instrText>
        </w:r>
        <w:r w:rsidR="0093600F">
          <w:rPr>
            <w:noProof/>
            <w:webHidden/>
          </w:rPr>
        </w:r>
        <w:r w:rsidR="0093600F">
          <w:rPr>
            <w:noProof/>
            <w:webHidden/>
          </w:rPr>
          <w:fldChar w:fldCharType="separate"/>
        </w:r>
        <w:r w:rsidR="0093600F">
          <w:rPr>
            <w:noProof/>
            <w:webHidden/>
          </w:rPr>
          <w:t>13</w:t>
        </w:r>
        <w:r w:rsidR="0093600F">
          <w:rPr>
            <w:noProof/>
            <w:webHidden/>
          </w:rPr>
          <w:fldChar w:fldCharType="end"/>
        </w:r>
      </w:hyperlink>
    </w:p>
    <w:p w14:paraId="5BE14F9C" w14:textId="77777777" w:rsidR="00D32A75" w:rsidRDefault="005F130B" w:rsidP="007E478E">
      <w:r>
        <w:fldChar w:fldCharType="end"/>
      </w:r>
    </w:p>
    <w:p w14:paraId="6DB7F0F5" w14:textId="77777777" w:rsidR="00D32A75" w:rsidRDefault="00D32A75" w:rsidP="007E478E"/>
    <w:p w14:paraId="44A3C650" w14:textId="77777777" w:rsidR="00D32A75" w:rsidRDefault="00D32A75" w:rsidP="007E478E"/>
    <w:p w14:paraId="59FBC6B3" w14:textId="77777777" w:rsidR="00A3106A" w:rsidRDefault="00A3106A">
      <w:r>
        <w:br w:type="page"/>
      </w:r>
    </w:p>
    <w:p w14:paraId="2B02A07D" w14:textId="77777777" w:rsidR="00D32A75" w:rsidRDefault="00D32A75" w:rsidP="007E478E"/>
    <w:p w14:paraId="1ED39EA0" w14:textId="77777777" w:rsidR="00D32A75" w:rsidRDefault="00D32A75" w:rsidP="007E478E"/>
    <w:p w14:paraId="377910FB" w14:textId="77777777" w:rsidR="00D32A75" w:rsidRDefault="00D32A75" w:rsidP="007E478E"/>
    <w:p w14:paraId="3A8D3125" w14:textId="77777777" w:rsidR="00D32A75" w:rsidRDefault="00D32A75" w:rsidP="007E478E"/>
    <w:p w14:paraId="55A3289D" w14:textId="77777777" w:rsidR="00D32A75" w:rsidRDefault="00D32A75" w:rsidP="007E478E"/>
    <w:p w14:paraId="6F59F682" w14:textId="77777777" w:rsidR="00D32A75" w:rsidRDefault="00D32A75" w:rsidP="007E478E"/>
    <w:p w14:paraId="6952D382" w14:textId="4C090DED" w:rsidR="00D32A75" w:rsidRDefault="00A95372" w:rsidP="00D32A75">
      <w:pPr>
        <w:pStyle w:val="Heading1"/>
      </w:pPr>
      <w:bookmarkStart w:id="0" w:name="_Toc447805389"/>
      <w:r>
        <w:t>What is an IBM?</w:t>
      </w:r>
      <w:bookmarkEnd w:id="0"/>
    </w:p>
    <w:p w14:paraId="29890CDA" w14:textId="77777777" w:rsidR="00D32A75" w:rsidRDefault="00D32A75" w:rsidP="007E478E"/>
    <w:p w14:paraId="09BECCE2" w14:textId="77777777" w:rsidR="00D32A75" w:rsidRDefault="00D32A75" w:rsidP="007E478E"/>
    <w:p w14:paraId="77C6AABA" w14:textId="77777777" w:rsidR="00D32A75" w:rsidRDefault="00D32A75" w:rsidP="007E478E"/>
    <w:p w14:paraId="553305C4" w14:textId="6EF63AA9" w:rsidR="004F06DE" w:rsidRDefault="004C5CED" w:rsidP="00ED2438">
      <w:pPr>
        <w:pStyle w:val="BodyText"/>
      </w:pPr>
      <w:r>
        <w:t xml:space="preserve">This document provides a technical description of an Individual Based Model (IBM) software tool for building fish stock catch history models. The main use of this model is for evaluating the performance of age or length-based stock assessment models and for building “real-world” construct models for use in Management Strategy Evaluation (MSE). </w:t>
      </w:r>
    </w:p>
    <w:p w14:paraId="7B5C6A52" w14:textId="20A1EE90" w:rsidR="00436C94" w:rsidRDefault="00436C94" w:rsidP="00436C94">
      <w:pPr>
        <w:pStyle w:val="BodyText"/>
      </w:pPr>
      <w:r>
        <w:t xml:space="preserve">The IBM modelling tool described in this document was specifically built to be the operating model component of Management Strategy Evaluation for the Northern New Zealand snapper stocks (SNA 1 &amp; SNA 8). It is capable of simulating the complex spatial and mixing dynamics evident in these stocks and </w:t>
      </w:r>
      <w:r w:rsidR="00F54AFE">
        <w:t xml:space="preserve">for </w:t>
      </w:r>
      <w:r>
        <w:t xml:space="preserve">generating observational data required by the current assessment models, specifically: mark-recapture (tagging); </w:t>
      </w:r>
      <w:r w:rsidR="00F54AFE">
        <w:t xml:space="preserve">commercial </w:t>
      </w:r>
      <w:r>
        <w:t xml:space="preserve">catch </w:t>
      </w:r>
      <w:r w:rsidR="00F54AFE">
        <w:t>at-age and length, CPUE indices, and recreational harvest estimates.</w:t>
      </w:r>
      <w:r>
        <w:t xml:space="preserve"> Although capable of complex configurations simple parameterisations are also supported. We believe the base IBM software has a wide range of </w:t>
      </w:r>
      <w:r w:rsidR="00F54AFE">
        <w:t>management applications</w:t>
      </w:r>
      <w:r>
        <w:t xml:space="preserve"> beyond MSE</w:t>
      </w:r>
      <w:r w:rsidR="00F54AFE">
        <w:t>,</w:t>
      </w:r>
      <w:r>
        <w:t xml:space="preserve"> for example the exploration of optimum yield, i.e. yield per recruit</w:t>
      </w:r>
      <w:r w:rsidR="00F54AFE">
        <w:t xml:space="preserve"> (YPR), or testing stock assessment model performance.</w:t>
      </w:r>
      <w:r>
        <w:t xml:space="preserve">  The base model </w:t>
      </w:r>
      <w:proofErr w:type="spellStart"/>
      <w:r>
        <w:t>c++</w:t>
      </w:r>
      <w:proofErr w:type="spellEnd"/>
      <w:r>
        <w:t xml:space="preserve"> code resides in the public domain and can be downloaded from the following repository:  </w:t>
      </w:r>
      <w:r w:rsidRPr="00436C94">
        <w:t>https://github.com/trophia/</w:t>
      </w:r>
      <w:proofErr w:type="gramStart"/>
      <w:r w:rsidRPr="00436C94">
        <w:t>sna1</w:t>
      </w:r>
      <w:r>
        <w:t xml:space="preserve"> .</w:t>
      </w:r>
      <w:proofErr w:type="gramEnd"/>
    </w:p>
    <w:p w14:paraId="7C00087D" w14:textId="29841B3A" w:rsidR="00021645" w:rsidRDefault="00021645" w:rsidP="00ED2438">
      <w:pPr>
        <w:pStyle w:val="BodyText"/>
      </w:pPr>
      <w:r>
        <w:t>The main advantage of IBMs is they a free for formal partition space limitations of more standard models. Partitions such as length, age, spatial location, growth dynamics, tag status, are all defined as attributes of the individual fi</w:t>
      </w:r>
      <w:r w:rsidR="00F54AFE">
        <w:t xml:space="preserve">sh. </w:t>
      </w:r>
      <w:r w:rsidR="004A120F">
        <w:t xml:space="preserve">The frequency of fish in the IBM </w:t>
      </w:r>
      <w:r w:rsidR="00F54AFE">
        <w:t xml:space="preserve">for any point and </w:t>
      </w:r>
      <w:r w:rsidR="004A120F">
        <w:t xml:space="preserve">any desired partition structure </w:t>
      </w:r>
      <w:r w:rsidR="00F54AFE">
        <w:t xml:space="preserve">is </w:t>
      </w:r>
      <w:r>
        <w:t xml:space="preserve">simply </w:t>
      </w:r>
      <w:r w:rsidR="00F54AFE">
        <w:t xml:space="preserve">derived by </w:t>
      </w:r>
      <w:r>
        <w:t xml:space="preserve">summing across </w:t>
      </w:r>
      <w:r w:rsidR="004A120F">
        <w:t xml:space="preserve">fish </w:t>
      </w:r>
      <w:r>
        <w:t xml:space="preserve">attribute classes, e.g. length frequency of fish in area A that are tagged. At each time step the fate of each fish is governed by </w:t>
      </w:r>
      <w:r w:rsidR="00F54AFE">
        <w:t xml:space="preserve">defined probabilities in accordance to their </w:t>
      </w:r>
      <w:r>
        <w:t>inherent</w:t>
      </w:r>
      <w:r w:rsidR="00F54AFE">
        <w:t>/unique set of</w:t>
      </w:r>
      <w:r>
        <w:t xml:space="preserve"> attributes (e.g. move, grow, </w:t>
      </w:r>
      <w:r w:rsidR="004A120F">
        <w:t>or caught</w:t>
      </w:r>
      <w:r>
        <w:t xml:space="preserve"> by a fishery). </w:t>
      </w:r>
    </w:p>
    <w:p w14:paraId="474617E4" w14:textId="5883323C" w:rsidR="00EC766D" w:rsidRDefault="00EC766D" w:rsidP="00ED2438">
      <w:pPr>
        <w:pStyle w:val="BodyText"/>
      </w:pPr>
      <w:r>
        <w:t>The disadvantage of IBMs is the</w:t>
      </w:r>
      <w:r w:rsidR="00F54AFE">
        <w:t>y can be computationally slow when</w:t>
      </w:r>
      <w:r w:rsidR="00791AED">
        <w:t xml:space="preserve"> the total number</w:t>
      </w:r>
      <w:r w:rsidR="0055106A">
        <w:t xml:space="preserve"> fish in the model exceeds 100,000</w:t>
      </w:r>
      <w:r>
        <w:t xml:space="preserve">. A common approach to avoid memory and speed issues is to </w:t>
      </w:r>
      <w:r w:rsidR="0055106A">
        <w:t>have</w:t>
      </w:r>
      <w:r>
        <w:t xml:space="preserve"> each individual fish unit</w:t>
      </w:r>
      <w:r w:rsidR="0055106A">
        <w:t xml:space="preserve"> represent </w:t>
      </w:r>
      <w:r>
        <w:t xml:space="preserve">a group of fish that share the same attributes and fates (e.g. location age length, sex, growth).  Scalars (weight) are </w:t>
      </w:r>
      <w:r w:rsidR="0070563D">
        <w:t xml:space="preserve">then </w:t>
      </w:r>
      <w:r>
        <w:t>used to transform model o</w:t>
      </w:r>
      <w:r w:rsidR="00BE0F0C">
        <w:t>ut</w:t>
      </w:r>
      <w:r>
        <w:t>puts and observations to reflect “real world” biomass, catches, tag recoveries, and harvest targets.</w:t>
      </w:r>
      <w:r w:rsidR="00F54AFE">
        <w:t xml:space="preserve"> </w:t>
      </w:r>
    </w:p>
    <w:p w14:paraId="5126F3B3" w14:textId="77777777" w:rsidR="00EC766D" w:rsidRDefault="00EC766D" w:rsidP="00ED2438">
      <w:pPr>
        <w:pStyle w:val="BodyText"/>
      </w:pPr>
    </w:p>
    <w:p w14:paraId="5E600D44" w14:textId="7FD2A2F8" w:rsidR="00EC766D" w:rsidRDefault="003A78C8" w:rsidP="00ED2438">
      <w:pPr>
        <w:pStyle w:val="BodyText"/>
      </w:pPr>
      <w:r>
        <w:t>Advantages:</w:t>
      </w:r>
    </w:p>
    <w:p w14:paraId="11878EF5" w14:textId="77777777" w:rsidR="003A78C8" w:rsidRDefault="003A78C8" w:rsidP="003A78C8">
      <w:pPr>
        <w:pStyle w:val="BodyText"/>
        <w:numPr>
          <w:ilvl w:val="0"/>
          <w:numId w:val="11"/>
        </w:numPr>
      </w:pPr>
      <w:r>
        <w:t xml:space="preserve">True length and age based model </w:t>
      </w:r>
    </w:p>
    <w:p w14:paraId="5AD0301D" w14:textId="7B1880CC" w:rsidR="003A78C8" w:rsidRDefault="009E3F29" w:rsidP="003A78C8">
      <w:pPr>
        <w:pStyle w:val="BodyText"/>
        <w:numPr>
          <w:ilvl w:val="0"/>
          <w:numId w:val="11"/>
        </w:numPr>
      </w:pPr>
      <w:r>
        <w:t>Retains</w:t>
      </w:r>
      <w:r w:rsidR="003A78C8">
        <w:t xml:space="preserve"> attributes of a particular cohort of fish through time </w:t>
      </w:r>
    </w:p>
    <w:p w14:paraId="729B81CC" w14:textId="6DCF6FAE" w:rsidR="003A78C8" w:rsidRDefault="00E72885" w:rsidP="003A78C8">
      <w:pPr>
        <w:pStyle w:val="BodyText"/>
        <w:numPr>
          <w:ilvl w:val="0"/>
          <w:numId w:val="11"/>
        </w:numPr>
      </w:pPr>
      <w:r>
        <w:t xml:space="preserve">Allows incorporation of greater partition space than other modelling approaches </w:t>
      </w:r>
    </w:p>
    <w:p w14:paraId="591F3CF5" w14:textId="36AF0027" w:rsidR="003A78C8" w:rsidRDefault="009E3F29" w:rsidP="003A78C8">
      <w:pPr>
        <w:pStyle w:val="BodyText"/>
        <w:numPr>
          <w:ilvl w:val="0"/>
          <w:numId w:val="11"/>
        </w:numPr>
      </w:pPr>
      <w:r>
        <w:t>Efficient at</w:t>
      </w:r>
      <w:r w:rsidR="003A78C8">
        <w:t xml:space="preserve"> modelling complex spatial complexity and movement</w:t>
      </w:r>
    </w:p>
    <w:p w14:paraId="76121B86" w14:textId="77777777" w:rsidR="009E3F29" w:rsidRDefault="009E3F29" w:rsidP="009E3F29">
      <w:pPr>
        <w:pStyle w:val="BodyText"/>
        <w:ind w:left="1080"/>
      </w:pPr>
    </w:p>
    <w:p w14:paraId="164BB74A" w14:textId="55100B3A" w:rsidR="003A78C8" w:rsidRDefault="003A78C8" w:rsidP="003A78C8">
      <w:pPr>
        <w:pStyle w:val="BodyText"/>
      </w:pPr>
      <w:r>
        <w:lastRenderedPageBreak/>
        <w:t>Disadvantages:</w:t>
      </w:r>
    </w:p>
    <w:p w14:paraId="638B90E0" w14:textId="0A6BF894" w:rsidR="003A78C8" w:rsidRDefault="003A78C8" w:rsidP="003A78C8">
      <w:pPr>
        <w:pStyle w:val="BodyText"/>
        <w:numPr>
          <w:ilvl w:val="0"/>
          <w:numId w:val="11"/>
        </w:numPr>
      </w:pPr>
      <w:r>
        <w:t>Number of individuals in the model computationally limiting (i.e. &gt; 100,000)</w:t>
      </w:r>
    </w:p>
    <w:p w14:paraId="50D69BC8" w14:textId="115BFB31" w:rsidR="003A78C8" w:rsidRDefault="003A78C8" w:rsidP="003A78C8">
      <w:pPr>
        <w:pStyle w:val="BodyText"/>
        <w:numPr>
          <w:ilvl w:val="0"/>
          <w:numId w:val="11"/>
        </w:numPr>
      </w:pPr>
      <w:r>
        <w:t xml:space="preserve">May need to use scalers to model large populations individuals being representative of a group of fish that share the same fates and attributes </w:t>
      </w:r>
    </w:p>
    <w:p w14:paraId="17F86C2D" w14:textId="38146EB7" w:rsidR="003A78C8" w:rsidRDefault="003A78C8" w:rsidP="003A78C8">
      <w:pPr>
        <w:pStyle w:val="BodyText"/>
        <w:numPr>
          <w:ilvl w:val="0"/>
          <w:numId w:val="11"/>
        </w:numPr>
      </w:pPr>
      <w:r>
        <w:t>Speed issues means IBMs not easily used for estimation.</w:t>
      </w:r>
    </w:p>
    <w:p w14:paraId="6B8DA8FD" w14:textId="672EBB14" w:rsidR="003A78C8" w:rsidRDefault="003A78C8" w:rsidP="003A78C8">
      <w:pPr>
        <w:pStyle w:val="BodyText"/>
      </w:pPr>
      <w:r>
        <w:tab/>
      </w:r>
    </w:p>
    <w:p w14:paraId="06332629" w14:textId="670F4DC2" w:rsidR="00021645" w:rsidRDefault="00EC766D" w:rsidP="00ED2438">
      <w:pPr>
        <w:pStyle w:val="BodyText"/>
      </w:pPr>
      <w:r>
        <w:t xml:space="preserve">  </w:t>
      </w:r>
    </w:p>
    <w:p w14:paraId="7735588E" w14:textId="72A5B96C" w:rsidR="004C5CED" w:rsidRDefault="00021645" w:rsidP="00ED2438">
      <w:pPr>
        <w:pStyle w:val="BodyText"/>
      </w:pPr>
      <w:r>
        <w:t xml:space="preserve"> </w:t>
      </w:r>
      <w:r w:rsidR="00065792">
        <w:t>Main use</w:t>
      </w:r>
      <w:r w:rsidR="009E3F29">
        <w:t>s</w:t>
      </w:r>
      <w:r w:rsidR="00065792">
        <w:t>:</w:t>
      </w:r>
    </w:p>
    <w:p w14:paraId="5B4BF74E" w14:textId="65C55346" w:rsidR="00065792" w:rsidRDefault="00065792" w:rsidP="00065792">
      <w:pPr>
        <w:pStyle w:val="BodyText"/>
        <w:numPr>
          <w:ilvl w:val="0"/>
          <w:numId w:val="11"/>
        </w:numPr>
      </w:pPr>
      <w:r>
        <w:t>As an operating model for assessing the performance of more “tradition” age or length based assessment models (estimators) and as a “real-world” construct in Management Strategy Evaluation simulation modelling.</w:t>
      </w:r>
    </w:p>
    <w:p w14:paraId="549346D5" w14:textId="77777777" w:rsidR="004C5CED" w:rsidRDefault="004C5CED" w:rsidP="00ED2438">
      <w:pPr>
        <w:pStyle w:val="BodyText"/>
      </w:pPr>
    </w:p>
    <w:p w14:paraId="6A42DD84" w14:textId="77777777" w:rsidR="004C5CED" w:rsidRDefault="004C5CED" w:rsidP="00ED2438">
      <w:pPr>
        <w:pStyle w:val="BodyText"/>
      </w:pPr>
    </w:p>
    <w:p w14:paraId="21711283" w14:textId="77777777" w:rsidR="00ED2438" w:rsidRPr="00ED2438" w:rsidRDefault="00ED2438" w:rsidP="00ED2438">
      <w:pPr>
        <w:pStyle w:val="BodyText"/>
        <w:rPr>
          <w:rStyle w:val="ChapterTitleChar"/>
          <w:rFonts w:ascii="Garamond" w:hAnsi="Garamond"/>
          <w:color w:val="auto"/>
          <w:spacing w:val="-5"/>
          <w:kern w:val="0"/>
          <w:sz w:val="24"/>
          <w:lang w:val="en-NZ"/>
        </w:rPr>
      </w:pPr>
    </w:p>
    <w:p w14:paraId="09DFEB0F" w14:textId="64AFDABB" w:rsidR="004F06DE" w:rsidRDefault="000A07EA" w:rsidP="004F06DE">
      <w:pPr>
        <w:pStyle w:val="Heading1"/>
        <w:rPr>
          <w:rStyle w:val="ChapterTitleChar"/>
        </w:rPr>
      </w:pPr>
      <w:bookmarkStart w:id="1" w:name="_Toc447805390"/>
      <w:r>
        <w:t>IBM Specifications</w:t>
      </w:r>
      <w:bookmarkEnd w:id="1"/>
    </w:p>
    <w:p w14:paraId="6E494C27" w14:textId="77777777" w:rsidR="00D32A75" w:rsidRDefault="00D32A75" w:rsidP="004F06DE">
      <w:pPr>
        <w:pStyle w:val="BodyText"/>
      </w:pPr>
    </w:p>
    <w:p w14:paraId="7CCFE431" w14:textId="5D5F2376" w:rsidR="002D46EE" w:rsidRDefault="00060C8B" w:rsidP="00060C8B">
      <w:pPr>
        <w:pStyle w:val="Heading2"/>
      </w:pPr>
      <w:bookmarkStart w:id="2" w:name="_Toc447805391"/>
      <w:r>
        <w:t>Core dynamics</w:t>
      </w:r>
      <w:bookmarkEnd w:id="2"/>
    </w:p>
    <w:p w14:paraId="4E7239B7" w14:textId="77777777" w:rsidR="002D46EE" w:rsidRPr="002D46EE" w:rsidRDefault="002D46EE" w:rsidP="002D46EE">
      <w:pPr>
        <w:pStyle w:val="BodyText"/>
      </w:pPr>
    </w:p>
    <w:p w14:paraId="4A0EF8A7" w14:textId="584DB29A" w:rsidR="00060C8B" w:rsidRDefault="00060C8B" w:rsidP="00060C8B">
      <w:pPr>
        <w:pStyle w:val="BodyText"/>
      </w:pPr>
      <w:r>
        <w:t xml:space="preserve">The stock universe is populated by individual fish that are born, grow move, are tagged and die across the model "universe" </w:t>
      </w:r>
      <w:proofErr w:type="spellStart"/>
      <w:r>
        <w:t>spatio</w:t>
      </w:r>
      <w:proofErr w:type="spellEnd"/>
      <w:r>
        <w:t>-temporal partition space. The status of the stock and its spatial distribution can be derived for any time step by summing the individuals.</w:t>
      </w:r>
    </w:p>
    <w:p w14:paraId="52040482" w14:textId="77777777" w:rsidR="00060C8B" w:rsidRDefault="00060C8B" w:rsidP="00060C8B">
      <w:pPr>
        <w:pStyle w:val="BodyText"/>
      </w:pPr>
      <w:r>
        <w:t xml:space="preserve">Harvest is removed pursuant to a number of defined fisheries. These fisheries are allocated quota for each </w:t>
      </w:r>
      <w:proofErr w:type="spellStart"/>
      <w:r>
        <w:t>spatio</w:t>
      </w:r>
      <w:proofErr w:type="spellEnd"/>
      <w:r>
        <w:t>-temporal partition with exploitation subject to quota, MLS, and gear selectivity constraints. Tags are also recovered by the harvest process with tag detection rules applying.</w:t>
      </w:r>
    </w:p>
    <w:p w14:paraId="1E5B96C0" w14:textId="01D97301" w:rsidR="00060C8B" w:rsidRDefault="00060C8B" w:rsidP="00060C8B">
      <w:pPr>
        <w:pStyle w:val="BodyText"/>
      </w:pPr>
      <w:r>
        <w:t xml:space="preserve">Tags are released in specified </w:t>
      </w:r>
      <w:proofErr w:type="spellStart"/>
      <w:r>
        <w:t>spatio</w:t>
      </w:r>
      <w:proofErr w:type="spellEnd"/>
      <w:r>
        <w:t>-temporal partitions in accordance with a given selectivity and initial survival rules</w:t>
      </w:r>
    </w:p>
    <w:p w14:paraId="00D425F3" w14:textId="50CD92B8" w:rsidR="00060C8B" w:rsidRDefault="00060C8B" w:rsidP="00060C8B">
      <w:pPr>
        <w:pStyle w:val="BodyText"/>
      </w:pPr>
      <w:r>
        <w:t xml:space="preserve">Individual movement across the </w:t>
      </w:r>
      <w:proofErr w:type="spellStart"/>
      <w:r>
        <w:t>spatio</w:t>
      </w:r>
      <w:proofErr w:type="spellEnd"/>
      <w:r>
        <w:t>-temporal partition space is governed by predefined movement matrices or advection dispersion rules the underlying dynamics being either Markovian or Home Fidelity.</w:t>
      </w:r>
    </w:p>
    <w:p w14:paraId="65C0974B" w14:textId="13C66409" w:rsidR="00060C8B" w:rsidRDefault="00060C8B" w:rsidP="00060C8B">
      <w:pPr>
        <w:pStyle w:val="BodyText"/>
      </w:pPr>
      <w:r>
        <w:t xml:space="preserve">A recruitment process governs the number of fish recruiting to specific </w:t>
      </w:r>
      <w:proofErr w:type="spellStart"/>
      <w:r>
        <w:t>spatio</w:t>
      </w:r>
      <w:proofErr w:type="spellEnd"/>
      <w:r>
        <w:t xml:space="preserve">-temporal partition space. The individual recruits coming from a defined length frequency distribution all being the same initial recruited age e.g. 1 year old, 3 months post settlement etc.  </w:t>
      </w:r>
    </w:p>
    <w:p w14:paraId="2F4A39D6" w14:textId="415A56A6" w:rsidR="00F43CF0" w:rsidRDefault="00060C8B" w:rsidP="00B85B1B">
      <w:pPr>
        <w:pStyle w:val="BodyText"/>
      </w:pPr>
      <w:r>
        <w:t xml:space="preserve">The model dynamics are governed by over-all population processes parameterised as per a "typical" stock assessment population model, i.e. mean recruitment, natural mortality, mean growth, total harvest </w:t>
      </w:r>
      <w:r>
        <w:lastRenderedPageBreak/>
        <w:t xml:space="preserve">rules, gear selectivities, discard mortalities etc.  The recruitment process can made to confirm to any defined stock recruit dynamic. Similarly, natural morality rules can be simple or complex (e.g. age-area based), like-wise mean growth. Movement dynamics are defined at the population level and again can be defined in a number of complex ways. A critical requirement is the net individual fish dynamics must confirm to required (specified) population dynamics. For example the mean growth rates of all fish in the IBM should </w:t>
      </w:r>
      <w:r w:rsidR="00737909">
        <w:t xml:space="preserve">be consistent with </w:t>
      </w:r>
      <w:r>
        <w:t xml:space="preserve">the expected </w:t>
      </w:r>
      <w:r w:rsidR="00FD2034">
        <w:t xml:space="preserve">growth model </w:t>
      </w:r>
      <w:r>
        <w:t>parametrisation.</w:t>
      </w:r>
      <w:r w:rsidR="00E00CE3">
        <w:t xml:space="preserve"> </w:t>
      </w:r>
    </w:p>
    <w:p w14:paraId="4D99A347" w14:textId="77777777" w:rsidR="005E7AF3" w:rsidRDefault="005E7AF3" w:rsidP="004F06DE">
      <w:pPr>
        <w:pStyle w:val="BodyText"/>
      </w:pPr>
    </w:p>
    <w:p w14:paraId="1A19C126" w14:textId="46300E34" w:rsidR="00F43CF0" w:rsidRDefault="00B85B1B" w:rsidP="00F43CF0">
      <w:pPr>
        <w:pStyle w:val="Heading2"/>
      </w:pPr>
      <w:bookmarkStart w:id="3" w:name="_Toc447805392"/>
      <w:proofErr w:type="spellStart"/>
      <w:r>
        <w:t>Spatio</w:t>
      </w:r>
      <w:proofErr w:type="spellEnd"/>
      <w:r>
        <w:t>-temporal structural definitions</w:t>
      </w:r>
      <w:bookmarkEnd w:id="3"/>
    </w:p>
    <w:p w14:paraId="00AAEDF5" w14:textId="77777777" w:rsidR="00763B36" w:rsidRDefault="00763B36" w:rsidP="00763B36">
      <w:pPr>
        <w:pStyle w:val="BodyText"/>
      </w:pPr>
    </w:p>
    <w:p w14:paraId="277BDF49" w14:textId="77777777" w:rsidR="00771DA7" w:rsidRPr="00763B36" w:rsidRDefault="00771DA7" w:rsidP="00763B36">
      <w:pPr>
        <w:pStyle w:val="BodyText"/>
      </w:pPr>
    </w:p>
    <w:p w14:paraId="4F0E8F3B" w14:textId="77777777" w:rsidR="000F4E5D" w:rsidRPr="000F4E5D" w:rsidRDefault="000F4E5D" w:rsidP="000F4E5D">
      <w:pPr>
        <w:pStyle w:val="BodyText"/>
        <w:rPr>
          <w:b/>
        </w:rPr>
      </w:pPr>
      <w:r w:rsidRPr="000F4E5D">
        <w:rPr>
          <w:b/>
        </w:rPr>
        <w:t>Class:    Stock-management-area-partition</w:t>
      </w:r>
    </w:p>
    <w:p w14:paraId="2DB46BEF" w14:textId="26B85AE4" w:rsidR="000F4E5D" w:rsidRDefault="000F4E5D" w:rsidP="000F4E5D">
      <w:pPr>
        <w:pStyle w:val="BodyText"/>
      </w:pPr>
      <w:r>
        <w:t xml:space="preserve">This is a stock spatial management unit it is the unit we are most interested in and for which quotas are set; stock assessments undertaken and management decisions made. </w:t>
      </w:r>
    </w:p>
    <w:p w14:paraId="1C6FB632" w14:textId="62EFDB2E" w:rsidR="000F4E5D" w:rsidRPr="00752C93" w:rsidRDefault="000F4E5D" w:rsidP="000F4E5D">
      <w:pPr>
        <w:pStyle w:val="BodyText"/>
        <w:rPr>
          <w:b/>
        </w:rPr>
      </w:pPr>
      <w:r w:rsidRPr="000F4E5D">
        <w:rPr>
          <w:b/>
        </w:rPr>
        <w:t>Class:  Region-partition</w:t>
      </w:r>
    </w:p>
    <w:p w14:paraId="08C2AA05" w14:textId="1837A7B8" w:rsidR="00B85B1B" w:rsidRPr="00B85B1B" w:rsidRDefault="000F4E5D" w:rsidP="000F4E5D">
      <w:pPr>
        <w:pStyle w:val="BodyText"/>
      </w:pPr>
      <w:r>
        <w:t>This is the base spatial resolution unit in the model i.e. all model all harvest and movement processes act only at this spatial level. The stock Area is thus made up of one or more regional cells such that stock or area partition statistics are derived by summing across regions.</w:t>
      </w:r>
    </w:p>
    <w:p w14:paraId="691386EC" w14:textId="70E0B420" w:rsidR="00F43CF0" w:rsidRDefault="007F6BD8" w:rsidP="004F06DE">
      <w:pPr>
        <w:pStyle w:val="BodyText"/>
        <w:rPr>
          <w:b/>
        </w:rPr>
      </w:pPr>
      <w:r>
        <w:rPr>
          <w:b/>
        </w:rPr>
        <w:t>Class: Annual cycle</w:t>
      </w:r>
    </w:p>
    <w:p w14:paraId="5911BFC4" w14:textId="6BA98F6B" w:rsidR="007F6BD8" w:rsidRPr="00752C93" w:rsidRDefault="007F6BD8" w:rsidP="004F06DE">
      <w:pPr>
        <w:pStyle w:val="BodyText"/>
      </w:pPr>
      <w:r w:rsidRPr="007F6BD8">
        <w:t xml:space="preserve">The </w:t>
      </w:r>
      <w:r w:rsidR="00B369D9">
        <w:t xml:space="preserve">IBM </w:t>
      </w:r>
      <w:r w:rsidR="00983121">
        <w:t xml:space="preserve">model time cycle is </w:t>
      </w:r>
      <w:r w:rsidR="00B369D9">
        <w:t xml:space="preserve">always </w:t>
      </w:r>
      <w:r>
        <w:t xml:space="preserve">annual and most reported statistics </w:t>
      </w:r>
      <w:r w:rsidR="00E24F86">
        <w:t>are reported as end-of-year.</w:t>
      </w:r>
      <w:r>
        <w:t xml:space="preserve"> </w:t>
      </w:r>
    </w:p>
    <w:p w14:paraId="69CFF947" w14:textId="37A08320" w:rsidR="007F6BD8" w:rsidRDefault="007F6BD8" w:rsidP="004F06DE">
      <w:pPr>
        <w:pStyle w:val="BodyText"/>
        <w:rPr>
          <w:b/>
        </w:rPr>
      </w:pPr>
      <w:r>
        <w:rPr>
          <w:b/>
        </w:rPr>
        <w:t>Class: Time step</w:t>
      </w:r>
      <w:r w:rsidR="00E24F86">
        <w:rPr>
          <w:b/>
        </w:rPr>
        <w:t xml:space="preserve"> </w:t>
      </w:r>
    </w:p>
    <w:p w14:paraId="64BF62E9" w14:textId="37CE5501" w:rsidR="00E24F86" w:rsidRDefault="00B369D9" w:rsidP="004F06DE">
      <w:pPr>
        <w:pStyle w:val="BodyText"/>
      </w:pPr>
      <w:r>
        <w:t>T</w:t>
      </w:r>
      <w:r w:rsidR="00E24F86">
        <w:t xml:space="preserve">he annual cycle </w:t>
      </w:r>
      <w:r>
        <w:t>can be divided up into 1 or more discrete time-steps</w:t>
      </w:r>
      <w:r w:rsidR="00983121">
        <w:t xml:space="preserve"> (</w:t>
      </w:r>
      <w:r>
        <w:t>e.g.</w:t>
      </w:r>
      <w:r w:rsidR="00983121">
        <w:t xml:space="preserve"> season</w:t>
      </w:r>
      <w:r w:rsidR="00E24F86" w:rsidRPr="00E24F86">
        <w:t>, mont</w:t>
      </w:r>
      <w:r w:rsidR="00983121">
        <w:t xml:space="preserve">h day </w:t>
      </w:r>
      <w:proofErr w:type="spellStart"/>
      <w:r w:rsidR="00983121">
        <w:t>etc</w:t>
      </w:r>
      <w:proofErr w:type="spellEnd"/>
      <w:r w:rsidR="00E24F86" w:rsidRPr="00E24F86">
        <w:t>)</w:t>
      </w:r>
      <w:r w:rsidR="00E24F86">
        <w:t>. The fates of all fish in the model a</w:t>
      </w:r>
      <w:r w:rsidR="00983121">
        <w:t xml:space="preserve">re </w:t>
      </w:r>
      <w:r>
        <w:t>recalculated in each time-step, therefore</w:t>
      </w:r>
      <w:r w:rsidR="00983121">
        <w:t xml:space="preserve"> the numb</w:t>
      </w:r>
      <w:r>
        <w:t xml:space="preserve">er of annual time-steps is </w:t>
      </w:r>
      <w:r w:rsidR="00983121">
        <w:t>a direct multiplier on model speed.</w:t>
      </w:r>
    </w:p>
    <w:p w14:paraId="019FD48B" w14:textId="77777777" w:rsidR="00752C93" w:rsidRDefault="00752C93" w:rsidP="004F06DE">
      <w:pPr>
        <w:pStyle w:val="BodyText"/>
      </w:pPr>
    </w:p>
    <w:p w14:paraId="1B84EF4B" w14:textId="27619D50" w:rsidR="00E24F86" w:rsidRDefault="00AC0CE3" w:rsidP="00763B36">
      <w:pPr>
        <w:pStyle w:val="Heading3"/>
      </w:pPr>
      <w:bookmarkStart w:id="4" w:name="_Toc447805393"/>
      <w:r>
        <w:t>Within time-step i</w:t>
      </w:r>
      <w:r w:rsidR="004033AE">
        <w:t xml:space="preserve">ndividual fish process order </w:t>
      </w:r>
      <w:bookmarkEnd w:id="4"/>
    </w:p>
    <w:p w14:paraId="4364D961" w14:textId="77777777" w:rsidR="00763B36" w:rsidRPr="00763B36" w:rsidRDefault="00763B36" w:rsidP="00763B36">
      <w:pPr>
        <w:autoSpaceDE w:val="0"/>
        <w:autoSpaceDN w:val="0"/>
        <w:adjustRightInd w:val="0"/>
        <w:spacing w:after="160" w:line="259" w:lineRule="auto"/>
        <w:rPr>
          <w:rFonts w:cs="Calibri"/>
          <w:sz w:val="24"/>
          <w:szCs w:val="24"/>
          <w:lang w:eastAsia="en-NZ"/>
        </w:rPr>
      </w:pPr>
    </w:p>
    <w:p w14:paraId="335C3AE8" w14:textId="1C683A6C" w:rsidR="00364DEE" w:rsidRPr="00364DEE" w:rsidRDefault="00FE35C0" w:rsidP="00364DEE">
      <w:pPr>
        <w:pStyle w:val="ListParagraph"/>
        <w:numPr>
          <w:ilvl w:val="0"/>
          <w:numId w:val="12"/>
        </w:numPr>
        <w:rPr>
          <w:rFonts w:cs="Calibri"/>
          <w:sz w:val="24"/>
          <w:szCs w:val="24"/>
          <w:lang w:eastAsia="en-NZ"/>
        </w:rPr>
      </w:pPr>
      <w:r>
        <w:rPr>
          <w:rFonts w:cs="Calibri"/>
          <w:sz w:val="24"/>
          <w:szCs w:val="24"/>
          <w:lang w:eastAsia="en-NZ"/>
        </w:rPr>
        <w:t>Recruitment (at initial age =</w:t>
      </w:r>
      <w:r w:rsidR="00364DEE">
        <w:rPr>
          <w:rFonts w:cs="Calibri"/>
          <w:sz w:val="24"/>
          <w:szCs w:val="24"/>
          <w:lang w:eastAsia="en-NZ"/>
        </w:rPr>
        <w:t xml:space="preserve"> 0</w:t>
      </w:r>
      <w:r w:rsidR="00364DEE" w:rsidRPr="00364DEE">
        <w:rPr>
          <w:rFonts w:cs="Calibri"/>
          <w:sz w:val="24"/>
          <w:szCs w:val="24"/>
          <w:lang w:eastAsia="en-NZ"/>
        </w:rPr>
        <w:t>)</w:t>
      </w:r>
    </w:p>
    <w:p w14:paraId="0EF42559" w14:textId="5699221E"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Ageing</w:t>
      </w:r>
      <w:r w:rsidR="00364DEE">
        <w:rPr>
          <w:rFonts w:cs="Calibri"/>
          <w:sz w:val="24"/>
          <w:szCs w:val="24"/>
          <w:lang w:eastAsia="en-NZ"/>
        </w:rPr>
        <w:t xml:space="preserve"> (being: initial age + </w:t>
      </w:r>
      <w:proofErr w:type="spellStart"/>
      <w:r w:rsidR="00364DEE">
        <w:rPr>
          <w:rFonts w:cs="Calibri"/>
          <w:sz w:val="24"/>
          <w:szCs w:val="24"/>
          <w:lang w:eastAsia="en-NZ"/>
        </w:rPr>
        <w:t>time_step</w:t>
      </w:r>
      <w:proofErr w:type="spellEnd"/>
      <w:r w:rsidR="00364DEE">
        <w:rPr>
          <w:rFonts w:cs="Calibri"/>
          <w:sz w:val="24"/>
          <w:szCs w:val="24"/>
          <w:lang w:eastAsia="en-NZ"/>
        </w:rPr>
        <w:t xml:space="preserve"> increment time)</w:t>
      </w:r>
      <w:r w:rsidRPr="00DE6FF2">
        <w:rPr>
          <w:rFonts w:cs="Calibri"/>
          <w:sz w:val="24"/>
          <w:szCs w:val="24"/>
          <w:lang w:eastAsia="en-NZ"/>
        </w:rPr>
        <w:t xml:space="preserve"> </w:t>
      </w:r>
    </w:p>
    <w:p w14:paraId="47498945" w14:textId="583FCF65"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Maturation </w:t>
      </w:r>
      <w:r w:rsidR="00D5578E">
        <w:rPr>
          <w:rFonts w:cs="Calibri"/>
          <w:sz w:val="24"/>
          <w:szCs w:val="24"/>
          <w:lang w:eastAsia="en-NZ"/>
        </w:rPr>
        <w:t xml:space="preserve">(size </w:t>
      </w:r>
    </w:p>
    <w:p w14:paraId="6B23EFE9" w14:textId="2C50EE05"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Migration (in accordance with either Markovian or HF rules) </w:t>
      </w:r>
    </w:p>
    <w:p w14:paraId="5CB7A14C" w14:textId="234AE6BD"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Growth  </w:t>
      </w:r>
      <w:r w:rsidR="00FA2E07">
        <w:rPr>
          <w:rFonts w:cs="Calibri"/>
          <w:sz w:val="24"/>
          <w:szCs w:val="24"/>
          <w:lang w:eastAsia="en-NZ"/>
        </w:rPr>
        <w:t xml:space="preserve">(amount  of growth occurring, i.e. growth increment, over </w:t>
      </w:r>
      <w:proofErr w:type="spellStart"/>
      <w:r w:rsidR="00FA2E07">
        <w:rPr>
          <w:rFonts w:cs="Calibri"/>
          <w:sz w:val="24"/>
          <w:szCs w:val="24"/>
          <w:lang w:eastAsia="en-NZ"/>
        </w:rPr>
        <w:t>time_step</w:t>
      </w:r>
      <w:proofErr w:type="spellEnd"/>
      <w:r w:rsidR="00FA2E07">
        <w:rPr>
          <w:rFonts w:cs="Calibri"/>
          <w:sz w:val="24"/>
          <w:szCs w:val="24"/>
          <w:lang w:eastAsia="en-NZ"/>
        </w:rPr>
        <w:t>)</w:t>
      </w:r>
    </w:p>
    <w:p w14:paraId="0BB3D0EE" w14:textId="5554AB9C"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Natural mortality (may be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0C62F8A8" w14:textId="25F1BE43"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Anthropogenic mortality other than fishing (may be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4BE9EF5E" w14:textId="12C7734A"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Harvest induced mortality and tag recovery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6890B4AD" w14:textId="23DE5723"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Tag release events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12702E49" w14:textId="49472A5F" w:rsidR="00763B36" w:rsidRPr="00DE6FF2" w:rsidRDefault="00763B36" w:rsidP="00763B36">
      <w:pPr>
        <w:pStyle w:val="ListParagraph"/>
        <w:numPr>
          <w:ilvl w:val="0"/>
          <w:numId w:val="14"/>
        </w:numPr>
        <w:autoSpaceDE w:val="0"/>
        <w:autoSpaceDN w:val="0"/>
        <w:adjustRightInd w:val="0"/>
        <w:spacing w:after="160" w:line="259" w:lineRule="auto"/>
        <w:ind w:left="1276"/>
        <w:rPr>
          <w:rFonts w:cs="Calibri"/>
          <w:sz w:val="24"/>
          <w:szCs w:val="24"/>
          <w:lang w:eastAsia="en-NZ"/>
        </w:rPr>
      </w:pPr>
      <w:r w:rsidRPr="00DE6FF2">
        <w:rPr>
          <w:rFonts w:cs="Calibri"/>
          <w:sz w:val="24"/>
          <w:szCs w:val="24"/>
          <w:lang w:eastAsia="en-NZ"/>
        </w:rPr>
        <w:t>release mortality (specific to capture method)</w:t>
      </w:r>
    </w:p>
    <w:p w14:paraId="74AC6D66" w14:textId="4F9F78F3" w:rsidR="00763B36" w:rsidRPr="00DE6FF2" w:rsidRDefault="00763B36" w:rsidP="00763B36">
      <w:pPr>
        <w:pStyle w:val="ListParagraph"/>
        <w:numPr>
          <w:ilvl w:val="0"/>
          <w:numId w:val="14"/>
        </w:numPr>
        <w:autoSpaceDE w:val="0"/>
        <w:autoSpaceDN w:val="0"/>
        <w:adjustRightInd w:val="0"/>
        <w:spacing w:after="160" w:line="259" w:lineRule="auto"/>
        <w:ind w:left="1276"/>
        <w:rPr>
          <w:rFonts w:cs="Calibri"/>
          <w:sz w:val="24"/>
          <w:szCs w:val="24"/>
          <w:lang w:eastAsia="en-NZ"/>
        </w:rPr>
      </w:pPr>
      <w:r w:rsidRPr="00DE6FF2">
        <w:rPr>
          <w:rFonts w:cs="Calibri"/>
          <w:sz w:val="24"/>
          <w:szCs w:val="24"/>
          <w:lang w:eastAsia="en-NZ"/>
        </w:rPr>
        <w:lastRenderedPageBreak/>
        <w:t>reset growth rate (specific to capture method)</w:t>
      </w:r>
    </w:p>
    <w:p w14:paraId="15EDDBD1" w14:textId="2E76A4DC" w:rsidR="00763B36" w:rsidRPr="00DE6FF2" w:rsidRDefault="00763B36" w:rsidP="00763B36">
      <w:pPr>
        <w:pStyle w:val="ListParagraph"/>
        <w:numPr>
          <w:ilvl w:val="0"/>
          <w:numId w:val="14"/>
        </w:numPr>
        <w:autoSpaceDE w:val="0"/>
        <w:autoSpaceDN w:val="0"/>
        <w:adjustRightInd w:val="0"/>
        <w:spacing w:after="160" w:line="259" w:lineRule="auto"/>
        <w:ind w:left="1276"/>
        <w:rPr>
          <w:rFonts w:cs="Calibri"/>
          <w:sz w:val="24"/>
          <w:szCs w:val="24"/>
          <w:lang w:eastAsia="en-NZ"/>
        </w:rPr>
      </w:pPr>
      <w:r w:rsidRPr="00DE6FF2">
        <w:rPr>
          <w:rFonts w:cs="Calibri"/>
          <w:sz w:val="24"/>
          <w:szCs w:val="24"/>
          <w:lang w:eastAsia="en-NZ"/>
        </w:rPr>
        <w:t>Tag loss rate (specific to tag type)</w:t>
      </w:r>
    </w:p>
    <w:p w14:paraId="1F52F3BA" w14:textId="77777777" w:rsidR="005E4943" w:rsidRDefault="005E4943" w:rsidP="005E4943">
      <w:pPr>
        <w:pStyle w:val="BodyText"/>
        <w:rPr>
          <w:b/>
          <w:szCs w:val="24"/>
        </w:rPr>
      </w:pPr>
    </w:p>
    <w:p w14:paraId="4C5CDA0C" w14:textId="2125D009" w:rsidR="005E4943" w:rsidRPr="005E4943" w:rsidRDefault="005E4943" w:rsidP="005E4943">
      <w:pPr>
        <w:pStyle w:val="Heading2"/>
      </w:pPr>
      <w:bookmarkStart w:id="5" w:name="_Toc447805394"/>
      <w:r>
        <w:t>IBM run phases</w:t>
      </w:r>
      <w:bookmarkEnd w:id="5"/>
    </w:p>
    <w:p w14:paraId="622EFC17" w14:textId="77777777" w:rsidR="00DE6FF2" w:rsidRPr="00DE6FF2" w:rsidRDefault="00DE6FF2" w:rsidP="00DE6FF2">
      <w:pPr>
        <w:rPr>
          <w:sz w:val="24"/>
          <w:szCs w:val="24"/>
        </w:rPr>
      </w:pPr>
    </w:p>
    <w:p w14:paraId="1AB8A4F8" w14:textId="25310F6A" w:rsidR="00DE6FF2" w:rsidRPr="00DE6FF2" w:rsidRDefault="00DE6FF2" w:rsidP="00DE6FF2">
      <w:pPr>
        <w:pStyle w:val="BodyText"/>
        <w:numPr>
          <w:ilvl w:val="0"/>
          <w:numId w:val="15"/>
        </w:numPr>
        <w:rPr>
          <w:rFonts w:cs="Calibri"/>
          <w:spacing w:val="0"/>
          <w:szCs w:val="24"/>
          <w:lang w:eastAsia="en-NZ"/>
        </w:rPr>
      </w:pPr>
      <w:r w:rsidRPr="00DE6FF2">
        <w:rPr>
          <w:rFonts w:cs="Calibri"/>
          <w:spacing w:val="0"/>
          <w:szCs w:val="24"/>
          <w:lang w:eastAsia="en-NZ"/>
        </w:rPr>
        <w:t>Burn in period</w:t>
      </w:r>
      <w:r w:rsidR="00A25503">
        <w:rPr>
          <w:rFonts w:cs="Calibri"/>
          <w:spacing w:val="0"/>
          <w:szCs w:val="24"/>
          <w:lang w:eastAsia="en-NZ"/>
        </w:rPr>
        <w:t>:</w:t>
      </w:r>
      <w:r w:rsidRPr="00DE6FF2">
        <w:rPr>
          <w:rFonts w:cs="Calibri"/>
          <w:spacing w:val="0"/>
          <w:szCs w:val="24"/>
          <w:lang w:eastAsia="en-NZ"/>
        </w:rPr>
        <w:t xml:space="preserve"> necessary to achieve virgin equilibrium conditions</w:t>
      </w:r>
    </w:p>
    <w:p w14:paraId="389D86ED" w14:textId="77777777" w:rsidR="00DE6FF2" w:rsidRPr="00DE6FF2" w:rsidRDefault="00DE6FF2" w:rsidP="00DE6FF2">
      <w:pPr>
        <w:pStyle w:val="BodyText"/>
        <w:numPr>
          <w:ilvl w:val="0"/>
          <w:numId w:val="15"/>
        </w:numPr>
        <w:rPr>
          <w:rFonts w:cs="Calibri"/>
          <w:spacing w:val="0"/>
          <w:szCs w:val="24"/>
          <w:lang w:eastAsia="en-NZ"/>
        </w:rPr>
      </w:pPr>
      <w:r w:rsidRPr="00DE6FF2">
        <w:rPr>
          <w:rFonts w:cs="Calibri"/>
          <w:spacing w:val="0"/>
          <w:szCs w:val="24"/>
          <w:lang w:eastAsia="en-NZ"/>
        </w:rPr>
        <w:t>Catch history period:  A catch history is applied to achieve the required MSE starting point conditions.</w:t>
      </w:r>
    </w:p>
    <w:p w14:paraId="06D1509F" w14:textId="54272538" w:rsidR="00DE6FF2" w:rsidRDefault="00DE6FF2" w:rsidP="00DE6FF2">
      <w:pPr>
        <w:pStyle w:val="BodyText"/>
        <w:numPr>
          <w:ilvl w:val="0"/>
          <w:numId w:val="15"/>
        </w:numPr>
        <w:rPr>
          <w:rFonts w:cs="Calibri"/>
          <w:spacing w:val="0"/>
          <w:szCs w:val="24"/>
          <w:lang w:eastAsia="en-NZ"/>
        </w:rPr>
      </w:pPr>
      <w:r w:rsidRPr="00DE6FF2">
        <w:rPr>
          <w:rFonts w:cs="Calibri"/>
          <w:spacing w:val="0"/>
          <w:szCs w:val="24"/>
          <w:lang w:eastAsia="en-NZ"/>
        </w:rPr>
        <w:t>MSE peri</w:t>
      </w:r>
      <w:r w:rsidR="00A25503">
        <w:rPr>
          <w:rFonts w:cs="Calibri"/>
          <w:spacing w:val="0"/>
          <w:szCs w:val="24"/>
          <w:lang w:eastAsia="en-NZ"/>
        </w:rPr>
        <w:t xml:space="preserve">od: </w:t>
      </w:r>
      <w:r w:rsidRPr="00DE6FF2">
        <w:rPr>
          <w:rFonts w:cs="Calibri"/>
          <w:spacing w:val="0"/>
          <w:szCs w:val="24"/>
          <w:lang w:eastAsia="en-NZ"/>
        </w:rPr>
        <w:t>time steps over which the MSE simulations takes place.</w:t>
      </w:r>
    </w:p>
    <w:p w14:paraId="2684E358" w14:textId="77777777" w:rsidR="00BC049E" w:rsidRDefault="00BC049E" w:rsidP="00DE6FF2">
      <w:pPr>
        <w:pStyle w:val="BodyText"/>
        <w:rPr>
          <w:rFonts w:cs="Calibri"/>
          <w:spacing w:val="0"/>
          <w:szCs w:val="24"/>
          <w:lang w:eastAsia="en-NZ"/>
        </w:rPr>
      </w:pPr>
    </w:p>
    <w:p w14:paraId="270EA1F4" w14:textId="5F3B5DA5" w:rsidR="00DE6FF2" w:rsidRDefault="00441283" w:rsidP="00BC049E">
      <w:pPr>
        <w:pStyle w:val="Heading2"/>
        <w:rPr>
          <w:lang w:eastAsia="en-NZ"/>
        </w:rPr>
      </w:pPr>
      <w:bookmarkStart w:id="6" w:name="_Toc447805395"/>
      <w:r>
        <w:rPr>
          <w:lang w:eastAsia="en-NZ"/>
        </w:rPr>
        <w:t>M</w:t>
      </w:r>
      <w:r w:rsidR="00BC049E">
        <w:rPr>
          <w:lang w:eastAsia="en-NZ"/>
        </w:rPr>
        <w:t>odel population dynamics</w:t>
      </w:r>
      <w:bookmarkEnd w:id="6"/>
    </w:p>
    <w:p w14:paraId="58EB594E" w14:textId="77777777" w:rsidR="00BC049E" w:rsidRDefault="00BC049E" w:rsidP="00BC049E">
      <w:pPr>
        <w:pStyle w:val="BodyText"/>
        <w:rPr>
          <w:lang w:eastAsia="en-NZ"/>
        </w:rPr>
      </w:pPr>
    </w:p>
    <w:p w14:paraId="7C8EC008" w14:textId="0C2DE8BC" w:rsidR="00B21BEA" w:rsidRDefault="00567846" w:rsidP="00BC049E">
      <w:pPr>
        <w:pStyle w:val="BodyText"/>
        <w:rPr>
          <w:lang w:eastAsia="en-NZ"/>
        </w:rPr>
      </w:pPr>
      <w:r>
        <w:rPr>
          <w:lang w:eastAsia="en-NZ"/>
        </w:rPr>
        <w:t>Like most fisheries models the IBM</w:t>
      </w:r>
      <w:r w:rsidR="00794E3C">
        <w:rPr>
          <w:lang w:eastAsia="en-NZ"/>
        </w:rPr>
        <w:t xml:space="preserve"> is mostly specified by</w:t>
      </w:r>
      <w:r>
        <w:rPr>
          <w:lang w:eastAsia="en-NZ"/>
        </w:rPr>
        <w:t xml:space="preserve"> population level parameterisation</w:t>
      </w:r>
      <w:r w:rsidR="00AB5B9C">
        <w:rPr>
          <w:lang w:eastAsia="en-NZ"/>
        </w:rPr>
        <w:t>s (e.g. mean growth, mean recruitment, natural and fishing mortality)</w:t>
      </w:r>
      <w:r w:rsidR="00794E3C">
        <w:rPr>
          <w:lang w:eastAsia="en-NZ"/>
        </w:rPr>
        <w:t xml:space="preserve"> and parameters</w:t>
      </w:r>
      <w:r w:rsidR="0017624D">
        <w:rPr>
          <w:lang w:eastAsia="en-NZ"/>
        </w:rPr>
        <w:t xml:space="preserve"> and functions are required to specify model population dynamics, e.g. R0 (mean recruitment), M (natural mortality), growth model and parameters (e.g. </w:t>
      </w:r>
      <w:proofErr w:type="spellStart"/>
      <w:r w:rsidR="0017624D">
        <w:rPr>
          <w:lang w:eastAsia="en-NZ"/>
        </w:rPr>
        <w:t>vB</w:t>
      </w:r>
      <w:proofErr w:type="spellEnd"/>
      <w:r w:rsidR="0017624D">
        <w:rPr>
          <w:lang w:eastAsia="en-NZ"/>
        </w:rPr>
        <w:t xml:space="preserve"> model).</w:t>
      </w:r>
      <w:r w:rsidR="00B21BEA">
        <w:rPr>
          <w:lang w:eastAsia="en-NZ"/>
        </w:rPr>
        <w:t xml:space="preserve"> </w:t>
      </w:r>
    </w:p>
    <w:p w14:paraId="476F038D" w14:textId="7A7E1B18" w:rsidR="0017624D" w:rsidRDefault="00B21BEA" w:rsidP="00BC049E">
      <w:pPr>
        <w:pStyle w:val="BodyText"/>
        <w:rPr>
          <w:lang w:eastAsia="en-NZ"/>
        </w:rPr>
      </w:pPr>
      <w:r>
        <w:rPr>
          <w:lang w:eastAsia="en-NZ"/>
        </w:rPr>
        <w:t xml:space="preserve">It is possible (desirable) to introduce complexity or variability into the IBM simulation process at the population level.  </w:t>
      </w:r>
      <w:r w:rsidR="008C3F4F">
        <w:rPr>
          <w:lang w:eastAsia="en-NZ"/>
        </w:rPr>
        <w:t>Examples being: temporal change in R0, growth and natural mortality.</w:t>
      </w:r>
      <w:r>
        <w:rPr>
          <w:lang w:eastAsia="en-NZ"/>
        </w:rPr>
        <w:t xml:space="preserve">  </w:t>
      </w:r>
    </w:p>
    <w:p w14:paraId="4D40C4F9" w14:textId="7DECB116" w:rsidR="00FE35C0" w:rsidRDefault="00794E3C" w:rsidP="00BC049E">
      <w:pPr>
        <w:pStyle w:val="BodyText"/>
        <w:rPr>
          <w:lang w:eastAsia="en-NZ"/>
        </w:rPr>
      </w:pPr>
      <w:r>
        <w:rPr>
          <w:lang w:eastAsia="en-NZ"/>
        </w:rPr>
        <w:t>F</w:t>
      </w:r>
      <w:r w:rsidR="0017624D">
        <w:rPr>
          <w:lang w:eastAsia="en-NZ"/>
        </w:rPr>
        <w:t xml:space="preserve">or the IBM to “work” </w:t>
      </w:r>
      <w:r>
        <w:rPr>
          <w:lang w:eastAsia="en-NZ"/>
        </w:rPr>
        <w:t xml:space="preserve">as intended </w:t>
      </w:r>
      <w:r w:rsidR="0017624D">
        <w:rPr>
          <w:lang w:eastAsia="en-NZ"/>
        </w:rPr>
        <w:t xml:space="preserve">introduced stochasticity at the individual level must average or sum to </w:t>
      </w:r>
      <w:r>
        <w:rPr>
          <w:lang w:eastAsia="en-NZ"/>
        </w:rPr>
        <w:t xml:space="preserve">be consistent with </w:t>
      </w:r>
      <w:r w:rsidR="0017624D">
        <w:rPr>
          <w:lang w:eastAsia="en-NZ"/>
        </w:rPr>
        <w:t>expected higher level</w:t>
      </w:r>
      <w:r>
        <w:rPr>
          <w:lang w:eastAsia="en-NZ"/>
        </w:rPr>
        <w:t xml:space="preserve"> parameterisations, trends and patterns.</w:t>
      </w:r>
      <w:r w:rsidR="0017624D">
        <w:rPr>
          <w:lang w:eastAsia="en-NZ"/>
        </w:rPr>
        <w:t xml:space="preserve">  </w:t>
      </w:r>
    </w:p>
    <w:p w14:paraId="5ED21937" w14:textId="17AC85B7" w:rsidR="00441283" w:rsidRDefault="00441283" w:rsidP="00441283">
      <w:pPr>
        <w:pStyle w:val="Heading3"/>
        <w:rPr>
          <w:lang w:eastAsia="en-NZ"/>
        </w:rPr>
      </w:pPr>
      <w:bookmarkStart w:id="7" w:name="_Toc447805396"/>
      <w:r>
        <w:rPr>
          <w:lang w:eastAsia="en-NZ"/>
        </w:rPr>
        <w:t>Spatial and temporal structure</w:t>
      </w:r>
      <w:bookmarkEnd w:id="7"/>
      <w:r>
        <w:rPr>
          <w:lang w:eastAsia="en-NZ"/>
        </w:rPr>
        <w:t xml:space="preserve"> </w:t>
      </w:r>
    </w:p>
    <w:p w14:paraId="60C660D5" w14:textId="2C5C1A86" w:rsidR="00441283" w:rsidRPr="00441283" w:rsidRDefault="00441283" w:rsidP="00441283">
      <w:pPr>
        <w:pStyle w:val="BodyText"/>
        <w:rPr>
          <w:lang w:eastAsia="en-NZ"/>
        </w:rPr>
      </w:pPr>
      <w:r>
        <w:rPr>
          <w:lang w:eastAsia="en-NZ"/>
        </w:rPr>
        <w:t xml:space="preserve">Fundamental to the model structure these are expressed in the model as location and age individual fish attributes.  </w:t>
      </w:r>
    </w:p>
    <w:p w14:paraId="666CDBA4" w14:textId="6D8F9C9D" w:rsidR="00567846" w:rsidRDefault="00567846" w:rsidP="00364DEE">
      <w:pPr>
        <w:pStyle w:val="Heading3"/>
        <w:rPr>
          <w:lang w:eastAsia="en-NZ"/>
        </w:rPr>
      </w:pPr>
      <w:bookmarkStart w:id="8" w:name="_Toc447805397"/>
      <w:r>
        <w:rPr>
          <w:lang w:eastAsia="en-NZ"/>
        </w:rPr>
        <w:t>Recruitment</w:t>
      </w:r>
      <w:bookmarkEnd w:id="8"/>
    </w:p>
    <w:p w14:paraId="5B827C8D" w14:textId="77777777" w:rsidR="00D30DD0" w:rsidRDefault="00D30DD0" w:rsidP="00D30DD0">
      <w:pPr>
        <w:pStyle w:val="BodyText"/>
        <w:rPr>
          <w:lang w:eastAsia="en-NZ"/>
        </w:rPr>
      </w:pPr>
    </w:p>
    <w:p w14:paraId="53EB7E09" w14:textId="131ED31F" w:rsidR="00D30DD0" w:rsidRDefault="00D30DD0" w:rsidP="00D30DD0">
      <w:pPr>
        <w:pStyle w:val="BodyText"/>
        <w:rPr>
          <w:lang w:eastAsia="en-NZ"/>
        </w:rPr>
      </w:pPr>
      <w:r>
        <w:rPr>
          <w:lang w:eastAsia="en-NZ"/>
        </w:rPr>
        <w:t>The model is specified as to mean recruitment (R0) it also can accommodate rules as to how this might vary and change through the history of the fishery, examples being:</w:t>
      </w:r>
    </w:p>
    <w:p w14:paraId="268357D8" w14:textId="4A7C99C3" w:rsidR="00D30DD0" w:rsidRDefault="00625FD8" w:rsidP="00D30DD0">
      <w:pPr>
        <w:pStyle w:val="BodyText"/>
        <w:numPr>
          <w:ilvl w:val="0"/>
          <w:numId w:val="11"/>
        </w:numPr>
        <w:rPr>
          <w:lang w:eastAsia="en-NZ"/>
        </w:rPr>
      </w:pPr>
      <w:r>
        <w:rPr>
          <w:lang w:eastAsia="en-NZ"/>
        </w:rPr>
        <w:t>Any desired s</w:t>
      </w:r>
      <w:r w:rsidR="00D30DD0">
        <w:rPr>
          <w:lang w:eastAsia="en-NZ"/>
        </w:rPr>
        <w:t>tock recruit relationship and or dispensation rules</w:t>
      </w:r>
    </w:p>
    <w:p w14:paraId="2E5223DC" w14:textId="77777777" w:rsidR="00D30DD0" w:rsidRDefault="00D30DD0" w:rsidP="00D30DD0">
      <w:pPr>
        <w:pStyle w:val="BodyText"/>
        <w:numPr>
          <w:ilvl w:val="0"/>
          <w:numId w:val="11"/>
        </w:numPr>
        <w:rPr>
          <w:lang w:eastAsia="en-NZ"/>
        </w:rPr>
      </w:pPr>
      <w:r>
        <w:rPr>
          <w:lang w:eastAsia="en-NZ"/>
        </w:rPr>
        <w:t>A specified vector of year class strengths (YCS)</w:t>
      </w:r>
    </w:p>
    <w:p w14:paraId="2A814A3F" w14:textId="5B2AC361" w:rsidR="00D30DD0" w:rsidRDefault="00D30DD0" w:rsidP="00D30DD0">
      <w:pPr>
        <w:pStyle w:val="BodyText"/>
        <w:numPr>
          <w:ilvl w:val="0"/>
          <w:numId w:val="11"/>
        </w:numPr>
        <w:rPr>
          <w:lang w:eastAsia="en-NZ"/>
        </w:rPr>
      </w:pPr>
      <w:r>
        <w:rPr>
          <w:lang w:eastAsia="en-NZ"/>
        </w:rPr>
        <w:t>Function</w:t>
      </w:r>
      <w:r w:rsidR="00625FD8">
        <w:rPr>
          <w:lang w:eastAsia="en-NZ"/>
        </w:rPr>
        <w:t>/rules</w:t>
      </w:r>
      <w:r>
        <w:rPr>
          <w:lang w:eastAsia="en-NZ"/>
        </w:rPr>
        <w:t xml:space="preserve"> </w:t>
      </w:r>
      <w:r w:rsidR="004B494E">
        <w:rPr>
          <w:lang w:eastAsia="en-NZ"/>
        </w:rPr>
        <w:t>can be used t</w:t>
      </w:r>
      <w:r w:rsidR="00E45AFC">
        <w:rPr>
          <w:lang w:eastAsia="en-NZ"/>
        </w:rPr>
        <w:t>o construct</w:t>
      </w:r>
      <w:r>
        <w:rPr>
          <w:lang w:eastAsia="en-NZ"/>
        </w:rPr>
        <w:t xml:space="preserve"> a</w:t>
      </w:r>
      <w:r w:rsidR="00625FD8">
        <w:rPr>
          <w:lang w:eastAsia="en-NZ"/>
        </w:rPr>
        <w:t>ny desired</w:t>
      </w:r>
      <w:r>
        <w:rPr>
          <w:lang w:eastAsia="en-NZ"/>
        </w:rPr>
        <w:t xml:space="preserve"> systemati</w:t>
      </w:r>
      <w:r w:rsidR="007F3397">
        <w:rPr>
          <w:lang w:eastAsia="en-NZ"/>
        </w:rPr>
        <w:t>c tend or change in R0 (e.g.</w:t>
      </w:r>
      <w:r>
        <w:rPr>
          <w:lang w:eastAsia="en-NZ"/>
        </w:rPr>
        <w:t xml:space="preserve"> regime shift simulation)</w:t>
      </w:r>
    </w:p>
    <w:p w14:paraId="6BC38C44" w14:textId="6F245E90" w:rsidR="001B4DC6" w:rsidRDefault="001B4DC6" w:rsidP="007F3397">
      <w:pPr>
        <w:pStyle w:val="BodyText"/>
        <w:rPr>
          <w:lang w:eastAsia="en-NZ"/>
        </w:rPr>
      </w:pPr>
      <w:r>
        <w:rPr>
          <w:lang w:eastAsia="en-NZ"/>
        </w:rPr>
        <w:t xml:space="preserve">R0 is the 0 year-old fish entering the model in time step </w:t>
      </w:r>
      <w:r w:rsidRPr="001B4DC6">
        <w:rPr>
          <w:i/>
          <w:lang w:eastAsia="en-NZ"/>
        </w:rPr>
        <w:t>x</w:t>
      </w:r>
      <w:r>
        <w:rPr>
          <w:lang w:eastAsia="en-NZ"/>
        </w:rPr>
        <w:t xml:space="preserve"> of annual cycle </w:t>
      </w:r>
      <w:r w:rsidRPr="001B4DC6">
        <w:rPr>
          <w:i/>
          <w:lang w:eastAsia="en-NZ"/>
        </w:rPr>
        <w:t>y</w:t>
      </w:r>
      <w:r>
        <w:rPr>
          <w:lang w:eastAsia="en-NZ"/>
        </w:rPr>
        <w:t>. However, after the new recruits are added they and all other</w:t>
      </w:r>
      <w:r w:rsidR="00441283">
        <w:rPr>
          <w:lang w:eastAsia="en-NZ"/>
        </w:rPr>
        <w:t xml:space="preserve"> fish in the model are incremented</w:t>
      </w:r>
      <w:r>
        <w:rPr>
          <w:lang w:eastAsia="en-NZ"/>
        </w:rPr>
        <w:t xml:space="preserve"> in age by adding the</w:t>
      </w:r>
      <w:r w:rsidR="00643323">
        <w:rPr>
          <w:lang w:eastAsia="en-NZ"/>
        </w:rPr>
        <w:t xml:space="preserve"> </w:t>
      </w:r>
      <w:r>
        <w:rPr>
          <w:lang w:eastAsia="en-NZ"/>
        </w:rPr>
        <w:t>time-step time value</w:t>
      </w:r>
      <w:r w:rsidR="00441283">
        <w:rPr>
          <w:lang w:eastAsia="en-NZ"/>
        </w:rPr>
        <w:t xml:space="preserve"> to their current age;</w:t>
      </w:r>
      <w:r>
        <w:rPr>
          <w:lang w:eastAsia="en-NZ"/>
        </w:rPr>
        <w:t xml:space="preserve"> </w:t>
      </w:r>
      <w:r w:rsidR="00441283">
        <w:rPr>
          <w:lang w:eastAsia="en-NZ"/>
        </w:rPr>
        <w:t xml:space="preserve">i.e. for new recruits their age becomes </w:t>
      </w:r>
      <w:r>
        <w:rPr>
          <w:lang w:eastAsia="en-NZ"/>
        </w:rPr>
        <w:t>0 + time-step. So the effective age at recruitment is 0 + time-step, e.g. if there is only one annual time step R0 = the number of 1 year-olds entering the population.</w:t>
      </w:r>
    </w:p>
    <w:p w14:paraId="46D73A46" w14:textId="647249AA" w:rsidR="001B4DC6" w:rsidRDefault="00441283" w:rsidP="00601833">
      <w:pPr>
        <w:pStyle w:val="Heading3"/>
        <w:rPr>
          <w:lang w:eastAsia="en-NZ"/>
        </w:rPr>
      </w:pPr>
      <w:bookmarkStart w:id="9" w:name="_Toc447805398"/>
      <w:r>
        <w:rPr>
          <w:lang w:eastAsia="en-NZ"/>
        </w:rPr>
        <w:lastRenderedPageBreak/>
        <w:t>Growth</w:t>
      </w:r>
      <w:bookmarkEnd w:id="9"/>
    </w:p>
    <w:p w14:paraId="4F39F923" w14:textId="77777777" w:rsidR="001B4DC6" w:rsidRDefault="001B4DC6" w:rsidP="007F3397">
      <w:pPr>
        <w:pStyle w:val="BodyText"/>
        <w:rPr>
          <w:lang w:eastAsia="en-NZ"/>
        </w:rPr>
      </w:pPr>
    </w:p>
    <w:p w14:paraId="08EB005F" w14:textId="78CFDB27" w:rsidR="00043B21" w:rsidRDefault="00126EF1" w:rsidP="007F3397">
      <w:pPr>
        <w:pStyle w:val="BodyText"/>
        <w:rPr>
          <w:lang w:eastAsia="en-NZ"/>
        </w:rPr>
      </w:pPr>
      <w:r>
        <w:rPr>
          <w:lang w:eastAsia="en-NZ"/>
        </w:rPr>
        <w:t xml:space="preserve">The growth function specifics how much to increment the length of a fish over the given time-step duration. </w:t>
      </w:r>
      <w:r w:rsidR="00043B21">
        <w:rPr>
          <w:lang w:eastAsia="en-NZ"/>
        </w:rPr>
        <w:t>The model is currently configured for von Bertalanffy growth (linear increment) but other models or growth rules</w:t>
      </w:r>
      <w:r>
        <w:rPr>
          <w:lang w:eastAsia="en-NZ"/>
        </w:rPr>
        <w:t xml:space="preserve"> could easily be incorporated</w:t>
      </w:r>
      <w:r w:rsidR="00043B21">
        <w:rPr>
          <w:lang w:eastAsia="en-NZ"/>
        </w:rPr>
        <w:t xml:space="preserve">. </w:t>
      </w:r>
    </w:p>
    <w:p w14:paraId="6ACFE10B" w14:textId="4DE30AA1" w:rsidR="00126EF1" w:rsidRDefault="00126EF1" w:rsidP="00C4255D">
      <w:pPr>
        <w:pStyle w:val="BodyText"/>
        <w:rPr>
          <w:lang w:eastAsia="en-NZ"/>
        </w:rPr>
      </w:pPr>
      <w:r>
        <w:rPr>
          <w:lang w:eastAsia="en-NZ"/>
        </w:rPr>
        <w:t>Growth stochasticity at the po</w:t>
      </w:r>
      <w:r w:rsidR="00150C87">
        <w:rPr>
          <w:lang w:eastAsia="en-NZ"/>
        </w:rPr>
        <w:t xml:space="preserve">pulation level is achieved through </w:t>
      </w:r>
      <w:r>
        <w:rPr>
          <w:lang w:eastAsia="en-NZ"/>
        </w:rPr>
        <w:t>random se</w:t>
      </w:r>
      <w:r w:rsidR="00150C87">
        <w:rPr>
          <w:lang w:eastAsia="en-NZ"/>
        </w:rPr>
        <w:t>lection</w:t>
      </w:r>
      <w:r w:rsidR="00C4255D">
        <w:rPr>
          <w:lang w:eastAsia="en-NZ"/>
        </w:rPr>
        <w:t xml:space="preserve"> of growth parameters at the individual </w:t>
      </w:r>
      <w:r>
        <w:rPr>
          <w:lang w:eastAsia="en-NZ"/>
        </w:rPr>
        <w:t>fish</w:t>
      </w:r>
      <w:r w:rsidR="00C4255D">
        <w:rPr>
          <w:lang w:eastAsia="en-NZ"/>
        </w:rPr>
        <w:t xml:space="preserve"> level</w:t>
      </w:r>
      <w:r>
        <w:rPr>
          <w:lang w:eastAsia="en-NZ"/>
        </w:rPr>
        <w:t>, i.e. eac</w:t>
      </w:r>
      <w:r w:rsidR="00150C87">
        <w:rPr>
          <w:lang w:eastAsia="en-NZ"/>
        </w:rPr>
        <w:t>h fish has its own growth path (i.e. a</w:t>
      </w:r>
      <w:r w:rsidR="00C4255D">
        <w:rPr>
          <w:lang w:eastAsia="en-NZ"/>
        </w:rPr>
        <w:t>n i</w:t>
      </w:r>
      <w:r>
        <w:rPr>
          <w:lang w:eastAsia="en-NZ"/>
        </w:rPr>
        <w:t>ndividual</w:t>
      </w:r>
      <w:r w:rsidR="00C4255D">
        <w:rPr>
          <w:lang w:eastAsia="en-NZ"/>
        </w:rPr>
        <w:t>’s</w:t>
      </w:r>
      <w:r w:rsidR="00B36D64">
        <w:rPr>
          <w:lang w:eastAsia="en-NZ"/>
        </w:rPr>
        <w:t xml:space="preserve"> growth path that</w:t>
      </w:r>
      <w:r>
        <w:rPr>
          <w:lang w:eastAsia="en-NZ"/>
        </w:rPr>
        <w:t xml:space="preserve"> </w:t>
      </w:r>
      <w:r w:rsidR="00B36D64">
        <w:rPr>
          <w:lang w:eastAsia="en-NZ"/>
        </w:rPr>
        <w:t xml:space="preserve">is </w:t>
      </w:r>
      <w:r>
        <w:rPr>
          <w:lang w:eastAsia="en-NZ"/>
        </w:rPr>
        <w:t xml:space="preserve">set </w:t>
      </w:r>
      <w:r w:rsidR="00C4255D">
        <w:rPr>
          <w:lang w:eastAsia="en-NZ"/>
        </w:rPr>
        <w:t xml:space="preserve">at recruitment and growth for the individual </w:t>
      </w:r>
      <w:r w:rsidR="00150C87">
        <w:rPr>
          <w:lang w:eastAsia="en-NZ"/>
        </w:rPr>
        <w:t xml:space="preserve">after that </w:t>
      </w:r>
      <w:r w:rsidR="00C4255D">
        <w:rPr>
          <w:lang w:eastAsia="en-NZ"/>
        </w:rPr>
        <w:t>is deterministic. The model is able to accommodate fish changing their growth path</w:t>
      </w:r>
      <w:r w:rsidR="00150C87">
        <w:rPr>
          <w:lang w:eastAsia="en-NZ"/>
        </w:rPr>
        <w:t>s</w:t>
      </w:r>
      <w:r w:rsidR="00C4255D">
        <w:rPr>
          <w:lang w:eastAsia="en-NZ"/>
        </w:rPr>
        <w:t xml:space="preserve"> as a consequence of say </w:t>
      </w:r>
      <w:r>
        <w:rPr>
          <w:lang w:eastAsia="en-NZ"/>
        </w:rPr>
        <w:t>tagging or m</w:t>
      </w:r>
      <w:r w:rsidR="00C4255D">
        <w:rPr>
          <w:lang w:eastAsia="en-NZ"/>
        </w:rPr>
        <w:t>oving</w:t>
      </w:r>
      <w:r>
        <w:rPr>
          <w:lang w:eastAsia="en-NZ"/>
        </w:rPr>
        <w:t xml:space="preserve"> to </w:t>
      </w:r>
      <w:r w:rsidR="00C4255D">
        <w:rPr>
          <w:lang w:eastAsia="en-NZ"/>
        </w:rPr>
        <w:t xml:space="preserve">a </w:t>
      </w:r>
      <w:r>
        <w:rPr>
          <w:lang w:eastAsia="en-NZ"/>
        </w:rPr>
        <w:t>different area.  Effectively the IBM is capa</w:t>
      </w:r>
      <w:r w:rsidR="00C4255D">
        <w:rPr>
          <w:lang w:eastAsia="en-NZ"/>
        </w:rPr>
        <w:t xml:space="preserve">ble of simulating </w:t>
      </w:r>
      <w:r>
        <w:rPr>
          <w:lang w:eastAsia="en-NZ"/>
        </w:rPr>
        <w:t>sim</w:t>
      </w:r>
      <w:r w:rsidR="00C4255D">
        <w:rPr>
          <w:lang w:eastAsia="en-NZ"/>
        </w:rPr>
        <w:t>ple and complex growth dynamics, and is able to replicate the effect of local or regi</w:t>
      </w:r>
      <w:r w:rsidR="006C4BCF">
        <w:rPr>
          <w:lang w:eastAsia="en-NZ"/>
        </w:rPr>
        <w:t>o</w:t>
      </w:r>
      <w:r w:rsidR="00C4255D">
        <w:rPr>
          <w:lang w:eastAsia="en-NZ"/>
        </w:rPr>
        <w:t>nal growth disturbance through time.</w:t>
      </w:r>
    </w:p>
    <w:p w14:paraId="7CE5BD90" w14:textId="6D873CE8" w:rsidR="00355B0E" w:rsidRPr="00CD7A00" w:rsidRDefault="00CD7A00" w:rsidP="00CD7A00">
      <w:pPr>
        <w:rPr>
          <w:rFonts w:ascii="Times New Roman" w:hAnsi="Times New Roman"/>
          <w:sz w:val="24"/>
          <w:szCs w:val="24"/>
        </w:rPr>
      </w:pPr>
      <w:r w:rsidRPr="00355B0E">
        <w:rPr>
          <w:rFonts w:ascii="Times New Roman" w:hAnsi="Times New Roman"/>
          <w:sz w:val="24"/>
          <w:szCs w:val="24"/>
        </w:rPr>
        <w:t>Uses a VB (linear increment) approach</w:t>
      </w:r>
      <w:r>
        <w:rPr>
          <w:rFonts w:ascii="Times New Roman" w:hAnsi="Times New Roman"/>
          <w:sz w:val="24"/>
          <w:szCs w:val="24"/>
        </w:rPr>
        <w:t xml:space="preserve"> where </w:t>
      </w:r>
      <w:r w:rsidRPr="00355B0E">
        <w:rPr>
          <w:rFonts w:ascii="Times New Roman" w:hAnsi="Times New Roman"/>
          <w:i/>
          <w:sz w:val="24"/>
          <w:szCs w:val="24"/>
        </w:rPr>
        <w:t>K</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proofErr w:type="spellEnd"/>
      <w:r w:rsidRPr="00355B0E">
        <w:rPr>
          <w:rFonts w:ascii="Times New Roman" w:hAnsi="Times New Roman"/>
          <w:sz w:val="24"/>
          <w:szCs w:val="24"/>
        </w:rPr>
        <w:t xml:space="preserve"> are generated as lognormal random deviates each fish</w:t>
      </w:r>
      <w:r w:rsidRPr="00355B0E">
        <w:rPr>
          <w:rFonts w:ascii="Times New Roman" w:hAnsi="Times New Roman"/>
          <w:i/>
          <w:sz w:val="24"/>
          <w:szCs w:val="24"/>
        </w:rPr>
        <w:t xml:space="preserve"> y</w:t>
      </w:r>
      <w:r w:rsidRPr="00355B0E">
        <w:rPr>
          <w:rFonts w:ascii="Times New Roman" w:hAnsi="Times New Roman"/>
          <w:sz w:val="24"/>
          <w:szCs w:val="24"/>
        </w:rPr>
        <w:t xml:space="preserve"> is assigned its own growth path as specified </w:t>
      </w:r>
      <w:proofErr w:type="gramStart"/>
      <w:r w:rsidRPr="00355B0E">
        <w:rPr>
          <w:rFonts w:ascii="Times New Roman" w:hAnsi="Times New Roman"/>
          <w:sz w:val="24"/>
          <w:szCs w:val="24"/>
        </w:rPr>
        <w:t xml:space="preserve">by  </w:t>
      </w:r>
      <w:proofErr w:type="spellStart"/>
      <w:r w:rsidRPr="00355B0E">
        <w:rPr>
          <w:rFonts w:ascii="Times New Roman" w:hAnsi="Times New Roman"/>
          <w:i/>
          <w:sz w:val="24"/>
          <w:szCs w:val="24"/>
        </w:rPr>
        <w:t>K</w:t>
      </w:r>
      <w:r w:rsidRPr="00355B0E">
        <w:rPr>
          <w:rFonts w:ascii="Times New Roman" w:hAnsi="Times New Roman"/>
          <w:i/>
          <w:sz w:val="24"/>
          <w:szCs w:val="24"/>
          <w:vertAlign w:val="subscript"/>
        </w:rPr>
        <w:t>y</w:t>
      </w:r>
      <w:proofErr w:type="spellEnd"/>
      <w:proofErr w:type="gramEnd"/>
      <w:r w:rsidRPr="00355B0E">
        <w:rPr>
          <w:rFonts w:ascii="Times New Roman" w:hAnsi="Times New Roman"/>
          <w:i/>
          <w:sz w:val="24"/>
          <w:szCs w:val="24"/>
        </w:rPr>
        <w:t xml:space="preserve"> </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r w:rsidRPr="00355B0E">
        <w:rPr>
          <w:rFonts w:ascii="Times New Roman" w:hAnsi="Times New Roman"/>
          <w:i/>
          <w:sz w:val="24"/>
          <w:szCs w:val="24"/>
          <w:vertAlign w:val="subscript"/>
        </w:rPr>
        <w:t>y</w:t>
      </w:r>
      <w:proofErr w:type="spellEnd"/>
      <w:r w:rsidR="00D50415" w:rsidRPr="00D50415">
        <w:rPr>
          <w:rFonts w:ascii="Times New Roman" w:hAnsi="Times New Roman"/>
          <w:sz w:val="24"/>
          <w:szCs w:val="24"/>
          <w:lang w:val="en-AU"/>
        </w:rPr>
        <w:t xml:space="preserve"> (</w:t>
      </w:r>
      <w:r w:rsidR="00D50415" w:rsidRPr="00D50415">
        <w:rPr>
          <w:rFonts w:ascii="Times New Roman" w:hAnsi="Times New Roman"/>
          <w:sz w:val="24"/>
          <w:szCs w:val="24"/>
          <w:lang w:val="en-AU"/>
        </w:rPr>
        <w:fldChar w:fldCharType="begin"/>
      </w:r>
      <w:r w:rsidR="00D50415" w:rsidRPr="00D50415">
        <w:rPr>
          <w:rFonts w:ascii="Times New Roman" w:hAnsi="Times New Roman"/>
          <w:sz w:val="24"/>
          <w:szCs w:val="24"/>
          <w:lang w:val="en-AU"/>
        </w:rPr>
        <w:instrText xml:space="preserve"> REF _Ref447804992 \h  \* MERGEFORMAT </w:instrText>
      </w:r>
      <w:r w:rsidR="00D50415" w:rsidRPr="00D50415">
        <w:rPr>
          <w:rFonts w:ascii="Times New Roman" w:hAnsi="Times New Roman"/>
          <w:sz w:val="24"/>
          <w:szCs w:val="24"/>
          <w:lang w:val="en-AU"/>
        </w:rPr>
      </w:r>
      <w:r w:rsidR="00D50415" w:rsidRPr="00D50415">
        <w:rPr>
          <w:rFonts w:ascii="Times New Roman" w:hAnsi="Times New Roman"/>
          <w:sz w:val="24"/>
          <w:szCs w:val="24"/>
          <w:lang w:val="en-AU"/>
        </w:rPr>
        <w:fldChar w:fldCharType="separate"/>
      </w:r>
      <w:r w:rsidR="00D50415" w:rsidRPr="00D50415">
        <w:rPr>
          <w:sz w:val="24"/>
          <w:szCs w:val="24"/>
        </w:rPr>
        <w:t xml:space="preserve">Appendix </w:t>
      </w:r>
      <w:r w:rsidR="00D50415" w:rsidRPr="00D50415">
        <w:rPr>
          <w:noProof/>
          <w:sz w:val="24"/>
          <w:szCs w:val="24"/>
        </w:rPr>
        <w:t>1</w:t>
      </w:r>
      <w:r w:rsidR="00D50415" w:rsidRPr="00D50415">
        <w:rPr>
          <w:rFonts w:ascii="Times New Roman" w:hAnsi="Times New Roman"/>
          <w:sz w:val="24"/>
          <w:szCs w:val="24"/>
          <w:lang w:val="en-AU"/>
        </w:rPr>
        <w:fldChar w:fldCharType="end"/>
      </w:r>
      <w:r w:rsidR="00D50415" w:rsidRPr="00D50415">
        <w:rPr>
          <w:rFonts w:ascii="Times New Roman" w:hAnsi="Times New Roman"/>
          <w:sz w:val="24"/>
          <w:szCs w:val="24"/>
          <w:lang w:val="en-AU"/>
        </w:rPr>
        <w:t>)</w:t>
      </w:r>
      <w:r w:rsidR="00D50415">
        <w:rPr>
          <w:rFonts w:ascii="Times New Roman" w:hAnsi="Times New Roman"/>
          <w:sz w:val="24"/>
          <w:szCs w:val="24"/>
          <w:lang w:val="en-AU"/>
        </w:rPr>
        <w:t>.</w:t>
      </w:r>
    </w:p>
    <w:p w14:paraId="4D7D3F15" w14:textId="77777777" w:rsidR="00CD7A00"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p>
    <w:p w14:paraId="4459EABF" w14:textId="201D45F8" w:rsidR="00CD7A00" w:rsidRPr="00D50415"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r w:rsidRPr="00D50415">
        <w:rPr>
          <w:rFonts w:ascii="Times New Roman" w:hAnsi="Times New Roman"/>
          <w:sz w:val="24"/>
          <w:szCs w:val="24"/>
          <w:lang w:val="en-AU"/>
        </w:rPr>
        <w:t>The change in length (</w:t>
      </w:r>
      <w:r w:rsidRPr="00D50415">
        <w:rPr>
          <w:rFonts w:ascii="Times New Roman" w:hAnsi="Times New Roman"/>
          <w:sz w:val="24"/>
          <w:szCs w:val="24"/>
        </w:rPr>
        <w:t>i.e. increment</w:t>
      </w:r>
      <w:r w:rsidRPr="00D50415">
        <w:rPr>
          <w:rFonts w:ascii="Times New Roman" w:eastAsiaTheme="minorEastAsia" w:hAnsi="Times New Roman"/>
          <w:sz w:val="24"/>
          <w:szCs w:val="24"/>
        </w:rPr>
        <w:t xml:space="preserve">) for a fish of length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D50415">
        <w:rPr>
          <w:rFonts w:ascii="Times New Roman" w:eastAsiaTheme="minorEastAsia" w:hAnsi="Times New Roman"/>
          <w:sz w:val="24"/>
          <w:szCs w:val="24"/>
        </w:rPr>
        <w:t xml:space="preserve"> over </w:t>
      </w:r>
      <m:oMath>
        <m:r>
          <w:rPr>
            <w:rFonts w:ascii="Cambria Math" w:eastAsiaTheme="minorEastAsia" w:hAnsi="Cambria Math"/>
            <w:sz w:val="24"/>
            <w:szCs w:val="24"/>
          </w:rPr>
          <m:t>∆t</m:t>
        </m:r>
      </m:oMath>
      <w:r w:rsidRPr="00D50415">
        <w:rPr>
          <w:rFonts w:ascii="Times New Roman" w:hAnsi="Times New Roman"/>
          <w:sz w:val="24"/>
          <w:szCs w:val="24"/>
          <w:lang w:val="en-AU"/>
        </w:rPr>
        <w:t xml:space="preserve"> is given by:</w:t>
      </w:r>
    </w:p>
    <w:p w14:paraId="488F7801" w14:textId="77777777" w:rsidR="00CD7A00" w:rsidRPr="00D50415"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p>
    <w:p w14:paraId="4414E6F7" w14:textId="77777777" w:rsidR="00D50415"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r w:rsidRPr="00D50415">
        <w:rPr>
          <w:rFonts w:ascii="Times New Roman" w:hAnsi="Times New Roman"/>
          <w:sz w:val="24"/>
          <w:szCs w:val="24"/>
          <w:lang w:val="en-AU"/>
        </w:rPr>
        <w:tab/>
      </w:r>
      <w:r w:rsidRPr="00D50415">
        <w:rPr>
          <w:rFonts w:ascii="Times New Roman" w:hAnsi="Times New Roman"/>
          <w:sz w:val="24"/>
          <w:szCs w:val="24"/>
          <w:lang w:val="en-AU"/>
        </w:rPr>
        <w:tab/>
      </w:r>
      <w:r w:rsidRPr="00D50415">
        <w:rPr>
          <w:rFonts w:ascii="Times New Roman" w:hAnsi="Times New Roman"/>
          <w:sz w:val="24"/>
          <w:szCs w:val="24"/>
          <w:lang w:val="en-AU"/>
        </w:rPr>
        <w:tab/>
      </w:r>
      <w:r w:rsidRPr="00D50415">
        <w:rPr>
          <w:rFonts w:ascii="Times New Roman" w:hAnsi="Times New Roman"/>
          <w:sz w:val="24"/>
          <w:szCs w:val="24"/>
          <w:lang w:val="en-AU"/>
        </w:rPr>
        <w:tab/>
      </w:r>
      <w:r w:rsidRPr="00D50415">
        <w:rPr>
          <w:rFonts w:ascii="Times New Roman" w:hAnsi="Times New Roman"/>
          <w:sz w:val="24"/>
          <w:szCs w:val="24"/>
          <w:lang w:val="en-AU"/>
        </w:rPr>
        <w:tab/>
      </w:r>
      <m:oMath>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∆t</m:t>
            </m:r>
          </m:sub>
        </m:sSub>
        <m:r>
          <w:rPr>
            <w:rFonts w:ascii="Cambria Math" w:hAnsi="Cambria Math"/>
            <w:sz w:val="24"/>
            <w:szCs w:val="24"/>
            <w:lang w:val="en-AU"/>
          </w:rPr>
          <m:t>=</m:t>
        </m:r>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eastAsiaTheme="minorEastAsia"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1</m:t>
            </m:r>
          </m:sub>
        </m:sSub>
        <m:r>
          <w:rPr>
            <w:rFonts w:ascii="Cambria Math" w:hAnsi="Cambria Math"/>
            <w:sz w:val="24"/>
            <w:szCs w:val="24"/>
            <w:lang w:val="en-AU"/>
          </w:rPr>
          <m:t>+c</m:t>
        </m:r>
      </m:oMath>
      <w:r w:rsidR="00D50415" w:rsidRPr="00D50415">
        <w:rPr>
          <w:rFonts w:ascii="Times New Roman" w:hAnsi="Times New Roman"/>
          <w:sz w:val="24"/>
          <w:szCs w:val="24"/>
          <w:lang w:val="en-AU"/>
        </w:rPr>
        <w:t xml:space="preserve">  </w:t>
      </w:r>
    </w:p>
    <w:p w14:paraId="25D38466" w14:textId="50E2C120" w:rsidR="00CD7A00" w:rsidRPr="00D50415" w:rsidRDefault="00D50415" w:rsidP="00D50415">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r>
        <w:rPr>
          <w:rFonts w:ascii="Times New Roman" w:hAnsi="Times New Roman"/>
          <w:sz w:val="24"/>
          <w:szCs w:val="24"/>
          <w:lang w:val="en-AU"/>
        </w:rPr>
        <w:tab/>
      </w:r>
      <w:r>
        <w:rPr>
          <w:rFonts w:ascii="Times New Roman" w:hAnsi="Times New Roman"/>
          <w:sz w:val="24"/>
          <w:szCs w:val="24"/>
          <w:lang w:val="en-AU"/>
        </w:rPr>
        <w:tab/>
      </w:r>
      <w:r>
        <w:rPr>
          <w:rFonts w:ascii="Times New Roman" w:hAnsi="Times New Roman"/>
          <w:sz w:val="24"/>
          <w:szCs w:val="24"/>
          <w:lang w:val="en-AU"/>
        </w:rPr>
        <w:tab/>
      </w:r>
    </w:p>
    <w:p w14:paraId="32D46083" w14:textId="47261AEC" w:rsidR="00893569" w:rsidRDefault="00893569" w:rsidP="00C4255D">
      <w:pPr>
        <w:pStyle w:val="BodyText"/>
        <w:rPr>
          <w:lang w:eastAsia="en-NZ"/>
        </w:rPr>
      </w:pPr>
      <w:r>
        <w:rPr>
          <w:lang w:eastAsia="en-NZ"/>
        </w:rPr>
        <w:t>Length weight conversions are currently achieved by way of a simple function. Again the model is capable of introducing stochasticity on this at the individual level.</w:t>
      </w:r>
    </w:p>
    <w:p w14:paraId="18874AF3" w14:textId="77777777" w:rsidR="00893569" w:rsidRDefault="00893569" w:rsidP="00C4255D">
      <w:pPr>
        <w:pStyle w:val="BodyText"/>
        <w:rPr>
          <w:lang w:eastAsia="en-NZ"/>
        </w:rPr>
      </w:pPr>
    </w:p>
    <w:p w14:paraId="73040E10" w14:textId="3F775C33" w:rsidR="00043B21" w:rsidRDefault="005C3ED6" w:rsidP="005C3ED6">
      <w:pPr>
        <w:pStyle w:val="Heading3"/>
        <w:rPr>
          <w:lang w:eastAsia="en-NZ"/>
        </w:rPr>
      </w:pPr>
      <w:bookmarkStart w:id="10" w:name="_Toc447805399"/>
      <w:r>
        <w:rPr>
          <w:lang w:eastAsia="en-NZ"/>
        </w:rPr>
        <w:t>Natural mortality</w:t>
      </w:r>
      <w:bookmarkEnd w:id="10"/>
    </w:p>
    <w:p w14:paraId="6029D258" w14:textId="77777777" w:rsidR="005C3ED6" w:rsidRDefault="005C3ED6" w:rsidP="007F3397">
      <w:pPr>
        <w:pStyle w:val="BodyText"/>
        <w:rPr>
          <w:lang w:eastAsia="en-NZ"/>
        </w:rPr>
      </w:pPr>
    </w:p>
    <w:p w14:paraId="7EA7C368" w14:textId="3DB876C9" w:rsidR="00D30DD0" w:rsidRDefault="00650A3C" w:rsidP="007F3397">
      <w:pPr>
        <w:pStyle w:val="BodyText"/>
        <w:rPr>
          <w:lang w:eastAsia="en-NZ"/>
        </w:rPr>
      </w:pPr>
      <w:r>
        <w:rPr>
          <w:lang w:eastAsia="en-NZ"/>
        </w:rPr>
        <w:t>Like growth natural mortality is set at the population level and this currently implemented as a single parameter but the use of more complexity age specific mortality functions is possible. Like growth, stochasticity can be introduced at the population level, with every fish having a slightly different natural mortality probability.</w:t>
      </w:r>
    </w:p>
    <w:p w14:paraId="13780537" w14:textId="375068B7" w:rsidR="00650A3C" w:rsidRDefault="00FB5284" w:rsidP="00FB5284">
      <w:pPr>
        <w:pStyle w:val="Heading3"/>
        <w:rPr>
          <w:lang w:eastAsia="en-NZ"/>
        </w:rPr>
      </w:pPr>
      <w:bookmarkStart w:id="11" w:name="_Toc447805400"/>
      <w:r>
        <w:rPr>
          <w:lang w:eastAsia="en-NZ"/>
        </w:rPr>
        <w:t>Maturity and sex processes</w:t>
      </w:r>
      <w:bookmarkEnd w:id="11"/>
    </w:p>
    <w:p w14:paraId="281709EE" w14:textId="77777777" w:rsidR="00FB5284" w:rsidRDefault="00FB5284" w:rsidP="007F3397">
      <w:pPr>
        <w:pStyle w:val="BodyText"/>
        <w:rPr>
          <w:lang w:eastAsia="en-NZ"/>
        </w:rPr>
      </w:pPr>
    </w:p>
    <w:p w14:paraId="5EF20456" w14:textId="65B14883" w:rsidR="00FB5284" w:rsidRDefault="00FB5284" w:rsidP="007F3397">
      <w:pPr>
        <w:pStyle w:val="BodyText"/>
        <w:rPr>
          <w:lang w:eastAsia="en-NZ"/>
        </w:rPr>
      </w:pPr>
      <w:r>
        <w:rPr>
          <w:lang w:eastAsia="en-NZ"/>
        </w:rPr>
        <w:t xml:space="preserve">Again, rules for this </w:t>
      </w:r>
      <w:r w:rsidR="00252A11">
        <w:rPr>
          <w:lang w:eastAsia="en-NZ"/>
        </w:rPr>
        <w:t>defined at the population level with the</w:t>
      </w:r>
      <w:r>
        <w:rPr>
          <w:lang w:eastAsia="en-NZ"/>
        </w:rPr>
        <w:t xml:space="preserve"> option to introduce </w:t>
      </w:r>
      <w:r w:rsidRPr="00FB5284">
        <w:rPr>
          <w:lang w:eastAsia="en-NZ"/>
        </w:rPr>
        <w:t xml:space="preserve">stochasticity </w:t>
      </w:r>
      <w:r w:rsidR="00252A11">
        <w:rPr>
          <w:lang w:eastAsia="en-NZ"/>
        </w:rPr>
        <w:t>at the individual level</w:t>
      </w:r>
      <w:r>
        <w:rPr>
          <w:lang w:eastAsia="en-NZ"/>
        </w:rPr>
        <w:t>. Currently maturity is implemented as a simple age-based ogive; being a snapper model there is no sex partition (i.e. sex is not set as an individual fish attribute).</w:t>
      </w:r>
    </w:p>
    <w:p w14:paraId="16E4B49F" w14:textId="77777777" w:rsidR="00FB5284" w:rsidRDefault="00FB5284" w:rsidP="007F3397">
      <w:pPr>
        <w:pStyle w:val="BodyText"/>
        <w:rPr>
          <w:lang w:eastAsia="en-NZ"/>
        </w:rPr>
      </w:pPr>
    </w:p>
    <w:p w14:paraId="2E9D8678" w14:textId="68B1D2BC" w:rsidR="00650A3C" w:rsidRDefault="00650A3C" w:rsidP="00650A3C">
      <w:pPr>
        <w:pStyle w:val="Heading3"/>
        <w:rPr>
          <w:lang w:eastAsia="en-NZ"/>
        </w:rPr>
      </w:pPr>
      <w:bookmarkStart w:id="12" w:name="_Toc447805401"/>
      <w:r>
        <w:rPr>
          <w:lang w:eastAsia="en-NZ"/>
        </w:rPr>
        <w:t>Movement</w:t>
      </w:r>
      <w:bookmarkEnd w:id="12"/>
    </w:p>
    <w:p w14:paraId="37F11C44" w14:textId="0C4F089F" w:rsidR="00D30DD0" w:rsidRPr="00D30DD0" w:rsidRDefault="00D30DD0" w:rsidP="00D30DD0">
      <w:pPr>
        <w:pStyle w:val="BodyText"/>
        <w:rPr>
          <w:lang w:eastAsia="en-NZ"/>
        </w:rPr>
      </w:pPr>
      <w:r>
        <w:rPr>
          <w:lang w:eastAsia="en-NZ"/>
        </w:rPr>
        <w:t xml:space="preserve"> </w:t>
      </w:r>
    </w:p>
    <w:p w14:paraId="67B9B005" w14:textId="33D6606F" w:rsidR="00D750A1" w:rsidRDefault="00D750A1" w:rsidP="00BC049E">
      <w:pPr>
        <w:pStyle w:val="BodyText"/>
        <w:rPr>
          <w:lang w:eastAsia="en-NZ"/>
        </w:rPr>
      </w:pPr>
      <w:r>
        <w:rPr>
          <w:lang w:eastAsia="en-NZ"/>
        </w:rPr>
        <w:t xml:space="preserve">The rules and processes that govern movement are step at the population level and both home fidelity and Markovian dynamics are possible. Movement is specified using </w:t>
      </w:r>
      <w:r w:rsidRPr="00D750A1">
        <w:rPr>
          <w:i/>
          <w:lang w:eastAsia="en-NZ"/>
        </w:rPr>
        <w:t>n</w:t>
      </w:r>
      <w:r>
        <w:rPr>
          <w:lang w:eastAsia="en-NZ"/>
        </w:rPr>
        <w:t xml:space="preserve"> x </w:t>
      </w:r>
      <w:r w:rsidRPr="00D750A1">
        <w:rPr>
          <w:i/>
          <w:lang w:eastAsia="en-NZ"/>
        </w:rPr>
        <w:t>n</w:t>
      </w:r>
      <w:r>
        <w:rPr>
          <w:lang w:eastAsia="en-NZ"/>
        </w:rPr>
        <w:t xml:space="preserve"> transition matrices where n is the number of regional-partitions in the model. Also like growth stochasticity can be introduced by assigning each fish a random variate of the population level movement matrix. </w:t>
      </w:r>
      <w:proofErr w:type="gramStart"/>
      <w:r>
        <w:rPr>
          <w:lang w:eastAsia="en-NZ"/>
        </w:rPr>
        <w:t>i.e</w:t>
      </w:r>
      <w:proofErr w:type="gramEnd"/>
      <w:r>
        <w:rPr>
          <w:lang w:eastAsia="en-NZ"/>
        </w:rPr>
        <w:t xml:space="preserve">. each fish moves in accordance to its own movement matrix which is fixed but specific to that fish. </w:t>
      </w:r>
    </w:p>
    <w:p w14:paraId="4EAF7F5D" w14:textId="77777777" w:rsidR="00D750A1" w:rsidRDefault="00D750A1" w:rsidP="00BC049E">
      <w:pPr>
        <w:pStyle w:val="BodyText"/>
        <w:rPr>
          <w:lang w:eastAsia="en-NZ"/>
        </w:rPr>
      </w:pPr>
    </w:p>
    <w:p w14:paraId="31A6303D" w14:textId="636D277D" w:rsidR="00782729" w:rsidRDefault="00782729" w:rsidP="00782729">
      <w:pPr>
        <w:pStyle w:val="Heading3"/>
        <w:rPr>
          <w:lang w:eastAsia="en-NZ"/>
        </w:rPr>
      </w:pPr>
      <w:bookmarkStart w:id="13" w:name="_Toc447805402"/>
      <w:r>
        <w:rPr>
          <w:lang w:eastAsia="en-NZ"/>
        </w:rPr>
        <w:t>Gear selectivity</w:t>
      </w:r>
      <w:bookmarkEnd w:id="13"/>
    </w:p>
    <w:p w14:paraId="0404BE38" w14:textId="77777777" w:rsidR="00782729" w:rsidRDefault="00782729" w:rsidP="00BC049E">
      <w:pPr>
        <w:pStyle w:val="BodyText"/>
        <w:rPr>
          <w:lang w:eastAsia="en-NZ"/>
        </w:rPr>
      </w:pPr>
    </w:p>
    <w:p w14:paraId="17C122AF" w14:textId="373DE340" w:rsidR="00782729" w:rsidRDefault="00782729" w:rsidP="00BC049E">
      <w:pPr>
        <w:pStyle w:val="BodyText"/>
        <w:rPr>
          <w:lang w:eastAsia="en-NZ"/>
        </w:rPr>
      </w:pPr>
      <w:r>
        <w:rPr>
          <w:lang w:eastAsia="en-NZ"/>
        </w:rPr>
        <w:t>Gear selectivity is defined at the population level as functions (ogives) or matrices. The effect of selectivity is implemented at the individual level being the probability of the individual fish of a given length being captured by specific gear.</w:t>
      </w:r>
    </w:p>
    <w:p w14:paraId="4F955DD0" w14:textId="150EAC47" w:rsidR="00782729" w:rsidRDefault="00F6605E" w:rsidP="00BC049E">
      <w:pPr>
        <w:pStyle w:val="BodyText"/>
        <w:rPr>
          <w:lang w:eastAsia="en-NZ"/>
        </w:rPr>
      </w:pPr>
      <w:r>
        <w:rPr>
          <w:lang w:eastAsia="en-NZ"/>
        </w:rPr>
        <w:t xml:space="preserve">Three specific selectivity </w:t>
      </w:r>
      <w:r w:rsidR="00273BF0">
        <w:rPr>
          <w:lang w:eastAsia="en-NZ"/>
        </w:rPr>
        <w:t>curves need to be defined for</w:t>
      </w:r>
      <w:r>
        <w:rPr>
          <w:lang w:eastAsia="en-NZ"/>
        </w:rPr>
        <w:t xml:space="preserve"> each gear in order to accommodate harvest, discard mortality and tag selection dynamics in the model (</w:t>
      </w:r>
      <w:r w:rsidR="00E25FE8">
        <w:rPr>
          <w:lang w:eastAsia="en-NZ"/>
        </w:rPr>
        <w:fldChar w:fldCharType="begin"/>
      </w:r>
      <w:r w:rsidR="00E25FE8">
        <w:rPr>
          <w:lang w:eastAsia="en-NZ"/>
        </w:rPr>
        <w:instrText xml:space="preserve"> REF _Ref447793521 \h </w:instrText>
      </w:r>
      <w:r w:rsidR="00E25FE8">
        <w:rPr>
          <w:lang w:eastAsia="en-NZ"/>
        </w:rPr>
      </w:r>
      <w:r w:rsidR="00E25FE8">
        <w:rPr>
          <w:lang w:eastAsia="en-NZ"/>
        </w:rPr>
        <w:fldChar w:fldCharType="separate"/>
      </w:r>
      <w:r w:rsidR="00E25FE8">
        <w:t xml:space="preserve">Figure </w:t>
      </w:r>
      <w:r w:rsidR="00E25FE8">
        <w:rPr>
          <w:noProof/>
        </w:rPr>
        <w:t>1</w:t>
      </w:r>
      <w:r w:rsidR="00E25FE8">
        <w:rPr>
          <w:lang w:eastAsia="en-NZ"/>
        </w:rPr>
        <w:fldChar w:fldCharType="end"/>
      </w:r>
      <w:r>
        <w:rPr>
          <w:lang w:eastAsia="en-NZ"/>
        </w:rPr>
        <w:t>):</w:t>
      </w:r>
    </w:p>
    <w:p w14:paraId="557E98AE" w14:textId="1A5C2851" w:rsidR="00F6605E" w:rsidRDefault="00E25FE8" w:rsidP="00B31937">
      <w:pPr>
        <w:pStyle w:val="BodyText"/>
        <w:numPr>
          <w:ilvl w:val="0"/>
          <w:numId w:val="16"/>
        </w:numPr>
        <w:rPr>
          <w:lang w:eastAsia="en-NZ"/>
        </w:rPr>
      </w:pPr>
      <w:r>
        <w:rPr>
          <w:i/>
          <w:lang w:eastAsia="en-NZ"/>
        </w:rPr>
        <w:t>Capture</w:t>
      </w:r>
      <w:r w:rsidR="00F6605E" w:rsidRPr="00B31937">
        <w:rPr>
          <w:i/>
          <w:lang w:eastAsia="en-NZ"/>
        </w:rPr>
        <w:t xml:space="preserve"> selectivity:</w:t>
      </w:r>
      <w:r w:rsidR="00B31937">
        <w:rPr>
          <w:lang w:eastAsia="en-NZ"/>
        </w:rPr>
        <w:t xml:space="preserve"> governs the total proportion of the population vulnerable to the gear: i.e.</w:t>
      </w:r>
      <w:r w:rsidR="00F6605E">
        <w:rPr>
          <w:lang w:eastAsia="en-NZ"/>
        </w:rPr>
        <w:t xml:space="preserve"> determines how many fish </w:t>
      </w:r>
      <w:r w:rsidR="00B31937">
        <w:rPr>
          <w:lang w:eastAsia="en-NZ"/>
        </w:rPr>
        <w:t xml:space="preserve">in total </w:t>
      </w:r>
      <w:r w:rsidR="00F6605E">
        <w:rPr>
          <w:lang w:eastAsia="en-NZ"/>
        </w:rPr>
        <w:t xml:space="preserve">are caught </w:t>
      </w:r>
      <w:r w:rsidR="00B31937">
        <w:rPr>
          <w:lang w:eastAsia="en-NZ"/>
        </w:rPr>
        <w:t>by a particular gear for a given TACC (used</w:t>
      </w:r>
      <w:r w:rsidR="00F6605E">
        <w:rPr>
          <w:lang w:eastAsia="en-NZ"/>
        </w:rPr>
        <w:t xml:space="preserve"> primar</w:t>
      </w:r>
      <w:r w:rsidR="00B31937">
        <w:rPr>
          <w:lang w:eastAsia="en-NZ"/>
        </w:rPr>
        <w:t>ily for</w:t>
      </w:r>
      <w:r w:rsidR="00F6605E">
        <w:rPr>
          <w:lang w:eastAsia="en-NZ"/>
        </w:rPr>
        <w:t xml:space="preserve"> the tag release </w:t>
      </w:r>
      <w:r w:rsidR="00B31937">
        <w:rPr>
          <w:lang w:eastAsia="en-NZ"/>
        </w:rPr>
        <w:t xml:space="preserve">and recovery </w:t>
      </w:r>
      <w:r w:rsidR="00F6605E">
        <w:rPr>
          <w:lang w:eastAsia="en-NZ"/>
        </w:rPr>
        <w:t>process)</w:t>
      </w:r>
    </w:p>
    <w:p w14:paraId="7B1FEA31" w14:textId="27E5A9FA" w:rsidR="00F6605E" w:rsidRDefault="00F6605E" w:rsidP="00B31937">
      <w:pPr>
        <w:pStyle w:val="BodyText"/>
        <w:numPr>
          <w:ilvl w:val="0"/>
          <w:numId w:val="16"/>
        </w:numPr>
        <w:rPr>
          <w:lang w:eastAsia="en-NZ"/>
        </w:rPr>
      </w:pPr>
      <w:r w:rsidRPr="00B31937">
        <w:rPr>
          <w:i/>
          <w:lang w:eastAsia="en-NZ"/>
        </w:rPr>
        <w:t>Landed selectivity:</w:t>
      </w:r>
      <w:r>
        <w:rPr>
          <w:lang w:eastAsia="en-NZ"/>
        </w:rPr>
        <w:t xml:space="preserve">  selectivity of the retained or landed portion of the catch i.e. selectivity of the observed landed catch</w:t>
      </w:r>
      <w:r w:rsidR="00B31937">
        <w:rPr>
          <w:lang w:eastAsia="en-NZ"/>
        </w:rPr>
        <w:t xml:space="preserve"> (TACC).</w:t>
      </w:r>
    </w:p>
    <w:p w14:paraId="781B93BD" w14:textId="64DC681E" w:rsidR="00F6605E" w:rsidRDefault="00F6605E" w:rsidP="00B31937">
      <w:pPr>
        <w:pStyle w:val="BodyText"/>
        <w:numPr>
          <w:ilvl w:val="0"/>
          <w:numId w:val="16"/>
        </w:numPr>
        <w:rPr>
          <w:lang w:eastAsia="en-NZ"/>
        </w:rPr>
      </w:pPr>
      <w:r w:rsidRPr="00B31937">
        <w:rPr>
          <w:i/>
          <w:lang w:eastAsia="en-NZ"/>
        </w:rPr>
        <w:t>Discard selectivity:</w:t>
      </w:r>
      <w:r>
        <w:rPr>
          <w:lang w:eastAsia="en-NZ"/>
        </w:rPr>
        <w:tab/>
        <w:t xml:space="preserve">Off-set </w:t>
      </w:r>
      <w:r w:rsidR="00E25FE8">
        <w:rPr>
          <w:lang w:eastAsia="en-NZ"/>
        </w:rPr>
        <w:t xml:space="preserve">of </w:t>
      </w:r>
      <w:r>
        <w:rPr>
          <w:lang w:eastAsia="en-NZ"/>
        </w:rPr>
        <w:t>the total selectivity</w:t>
      </w:r>
      <w:r w:rsidR="00E25FE8">
        <w:rPr>
          <w:lang w:eastAsia="en-NZ"/>
        </w:rPr>
        <w:t>,</w:t>
      </w:r>
      <w:r>
        <w:rPr>
          <w:lang w:eastAsia="en-NZ"/>
        </w:rPr>
        <w:t xml:space="preserve"> governs the mortality of fish caught then discarded by the gear (unseen mortality)</w:t>
      </w:r>
      <w:r w:rsidR="00E25FE8">
        <w:rPr>
          <w:lang w:eastAsia="en-NZ"/>
        </w:rPr>
        <w:t xml:space="preserve"> the amount of offset being proportional to the discard mortality rate</w:t>
      </w:r>
      <w:r>
        <w:rPr>
          <w:lang w:eastAsia="en-NZ"/>
        </w:rPr>
        <w:t xml:space="preserve">. Note actual total motility is defined by combining this curve with the landed selectivity curve.   </w:t>
      </w:r>
    </w:p>
    <w:p w14:paraId="1BCAB1B5" w14:textId="77777777" w:rsidR="00782729" w:rsidRDefault="00782729" w:rsidP="00BC049E">
      <w:pPr>
        <w:pStyle w:val="BodyText"/>
        <w:rPr>
          <w:lang w:eastAsia="en-NZ"/>
        </w:rPr>
      </w:pPr>
    </w:p>
    <w:p w14:paraId="4B7D9657" w14:textId="48126049" w:rsidR="00364DEE" w:rsidRDefault="00782729" w:rsidP="0093061D">
      <w:pPr>
        <w:pStyle w:val="BodyText"/>
        <w:jc w:val="center"/>
        <w:rPr>
          <w:lang w:eastAsia="en-NZ"/>
        </w:rPr>
      </w:pPr>
      <w:r w:rsidRPr="00782729">
        <w:rPr>
          <w:noProof/>
          <w:lang w:eastAsia="en-NZ"/>
        </w:rPr>
        <w:drawing>
          <wp:inline distT="0" distB="0" distL="0" distR="0" wp14:anchorId="49C1E16C" wp14:editId="5AD2123C">
            <wp:extent cx="458152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14:paraId="2BFD66C4" w14:textId="65CCDF7C" w:rsidR="00364DEE" w:rsidRPr="0093061D" w:rsidRDefault="00B31937" w:rsidP="0093061D">
      <w:pPr>
        <w:pStyle w:val="Caption"/>
        <w:ind w:left="1134" w:hanging="1134"/>
        <w:rPr>
          <w:b/>
          <w:sz w:val="22"/>
          <w:szCs w:val="22"/>
          <w:lang w:eastAsia="en-NZ"/>
        </w:rPr>
      </w:pPr>
      <w:bookmarkStart w:id="14" w:name="_Ref447793521"/>
      <w:r w:rsidRPr="0093061D">
        <w:rPr>
          <w:b/>
          <w:sz w:val="22"/>
          <w:szCs w:val="22"/>
        </w:rPr>
        <w:t xml:space="preserve">Figure </w:t>
      </w:r>
      <w:r w:rsidRPr="0093061D">
        <w:rPr>
          <w:b/>
          <w:sz w:val="22"/>
          <w:szCs w:val="22"/>
        </w:rPr>
        <w:fldChar w:fldCharType="begin"/>
      </w:r>
      <w:r w:rsidRPr="0093061D">
        <w:rPr>
          <w:b/>
          <w:sz w:val="22"/>
          <w:szCs w:val="22"/>
        </w:rPr>
        <w:instrText xml:space="preserve"> SEQ Figure \* ARABIC </w:instrText>
      </w:r>
      <w:r w:rsidRPr="0093061D">
        <w:rPr>
          <w:b/>
          <w:sz w:val="22"/>
          <w:szCs w:val="22"/>
        </w:rPr>
        <w:fldChar w:fldCharType="separate"/>
      </w:r>
      <w:r w:rsidR="00500334">
        <w:rPr>
          <w:b/>
          <w:noProof/>
          <w:sz w:val="22"/>
          <w:szCs w:val="22"/>
        </w:rPr>
        <w:t>1</w:t>
      </w:r>
      <w:r w:rsidRPr="0093061D">
        <w:rPr>
          <w:b/>
          <w:sz w:val="22"/>
          <w:szCs w:val="22"/>
        </w:rPr>
        <w:fldChar w:fldCharType="end"/>
      </w:r>
      <w:bookmarkEnd w:id="14"/>
      <w:r w:rsidRPr="0093061D">
        <w:rPr>
          <w:b/>
          <w:sz w:val="22"/>
          <w:szCs w:val="22"/>
        </w:rPr>
        <w:t>:</w:t>
      </w:r>
      <w:r w:rsidRPr="0093061D">
        <w:rPr>
          <w:b/>
          <w:sz w:val="22"/>
          <w:szCs w:val="22"/>
        </w:rPr>
        <w:tab/>
      </w:r>
      <w:r w:rsidRPr="0093061D">
        <w:rPr>
          <w:b/>
          <w:sz w:val="22"/>
          <w:szCs w:val="22"/>
          <w:lang w:eastAsia="en-NZ"/>
        </w:rPr>
        <w:t>Selectivity ogives used by the IBM to implement; tag selection; harvest mortality; discard mortality</w:t>
      </w:r>
    </w:p>
    <w:p w14:paraId="0BC88094" w14:textId="77777777" w:rsidR="00567846" w:rsidRDefault="00567846" w:rsidP="00BC049E">
      <w:pPr>
        <w:pStyle w:val="BodyText"/>
        <w:rPr>
          <w:lang w:eastAsia="en-NZ"/>
        </w:rPr>
      </w:pPr>
    </w:p>
    <w:p w14:paraId="39448560" w14:textId="77777777" w:rsidR="00567846" w:rsidRDefault="00567846" w:rsidP="00BC049E">
      <w:pPr>
        <w:pStyle w:val="BodyText"/>
        <w:rPr>
          <w:lang w:eastAsia="en-NZ"/>
        </w:rPr>
      </w:pPr>
    </w:p>
    <w:p w14:paraId="45406D0D" w14:textId="77777777" w:rsidR="00B36D64" w:rsidRDefault="00B36D64" w:rsidP="00BC049E">
      <w:pPr>
        <w:pStyle w:val="BodyText"/>
        <w:rPr>
          <w:lang w:eastAsia="en-NZ"/>
        </w:rPr>
      </w:pPr>
    </w:p>
    <w:p w14:paraId="4D5CB7B6" w14:textId="71A6349E" w:rsidR="00BC049E" w:rsidRDefault="00B36D64" w:rsidP="00B36D64">
      <w:pPr>
        <w:pStyle w:val="Heading3"/>
        <w:rPr>
          <w:lang w:eastAsia="en-NZ"/>
        </w:rPr>
      </w:pPr>
      <w:bookmarkStart w:id="15" w:name="_Toc447805403"/>
      <w:r>
        <w:rPr>
          <w:lang w:eastAsia="en-NZ"/>
        </w:rPr>
        <w:lastRenderedPageBreak/>
        <w:t>Catch removals (harvest)</w:t>
      </w:r>
      <w:r w:rsidR="002F16FF">
        <w:rPr>
          <w:lang w:eastAsia="en-NZ"/>
        </w:rPr>
        <w:t xml:space="preserve"> and tag recovery</w:t>
      </w:r>
      <w:bookmarkEnd w:id="15"/>
    </w:p>
    <w:p w14:paraId="1A1BA5C5" w14:textId="77777777" w:rsidR="00B36D64" w:rsidRDefault="00B36D64" w:rsidP="00DE6FF2">
      <w:pPr>
        <w:pStyle w:val="BodyText"/>
        <w:rPr>
          <w:rFonts w:cs="Calibri"/>
          <w:spacing w:val="0"/>
          <w:szCs w:val="24"/>
          <w:lang w:eastAsia="en-NZ"/>
        </w:rPr>
      </w:pPr>
    </w:p>
    <w:p w14:paraId="56647731" w14:textId="051B8ADD" w:rsidR="00B36D64" w:rsidRDefault="00B36D64" w:rsidP="00DE6FF2">
      <w:pPr>
        <w:pStyle w:val="BodyText"/>
        <w:rPr>
          <w:rFonts w:cs="Calibri"/>
          <w:spacing w:val="0"/>
          <w:szCs w:val="24"/>
          <w:lang w:eastAsia="en-NZ"/>
        </w:rPr>
      </w:pPr>
      <w:r>
        <w:rPr>
          <w:rFonts w:cs="Calibri"/>
          <w:spacing w:val="0"/>
          <w:szCs w:val="24"/>
          <w:lang w:eastAsia="en-NZ"/>
        </w:rPr>
        <w:t xml:space="preserve">Harvest (fishing mortality) can be specified either as a TACC or as an exploitation rate (F).  These need to be assigned by the user specific to gear time-temp and regional-strata. Effectivity the removal or harvest “rules” </w:t>
      </w:r>
      <w:r w:rsidR="001D5FA7">
        <w:rPr>
          <w:rFonts w:cs="Calibri"/>
          <w:spacing w:val="0"/>
          <w:szCs w:val="24"/>
          <w:lang w:eastAsia="en-NZ"/>
        </w:rPr>
        <w:t>govern how</w:t>
      </w:r>
      <w:r>
        <w:rPr>
          <w:rFonts w:cs="Calibri"/>
          <w:spacing w:val="0"/>
          <w:szCs w:val="24"/>
          <w:lang w:eastAsia="en-NZ"/>
        </w:rPr>
        <w:t xml:space="preserve"> </w:t>
      </w:r>
      <w:r w:rsidR="001D5FA7">
        <w:rPr>
          <w:rFonts w:cs="Calibri"/>
          <w:spacing w:val="0"/>
          <w:szCs w:val="24"/>
          <w:lang w:eastAsia="en-NZ"/>
        </w:rPr>
        <w:t xml:space="preserve">a given </w:t>
      </w:r>
      <w:r>
        <w:rPr>
          <w:rFonts w:cs="Calibri"/>
          <w:spacing w:val="0"/>
          <w:szCs w:val="24"/>
          <w:lang w:eastAsia="en-NZ"/>
        </w:rPr>
        <w:t>management strategy is implemented in the model.</w:t>
      </w:r>
      <w:r w:rsidR="00335A4E">
        <w:rPr>
          <w:rFonts w:cs="Calibri"/>
          <w:spacing w:val="0"/>
          <w:szCs w:val="24"/>
          <w:lang w:eastAsia="en-NZ"/>
        </w:rPr>
        <w:t xml:space="preserve"> Harvest is implemented at the individual level </w:t>
      </w:r>
      <w:r w:rsidR="001D5FA7">
        <w:rPr>
          <w:rFonts w:cs="Calibri"/>
          <w:spacing w:val="0"/>
          <w:szCs w:val="24"/>
          <w:lang w:eastAsia="en-NZ"/>
        </w:rPr>
        <w:t>as the</w:t>
      </w:r>
      <w:r w:rsidR="00335A4E">
        <w:rPr>
          <w:rFonts w:cs="Calibri"/>
          <w:spacing w:val="0"/>
          <w:szCs w:val="24"/>
          <w:lang w:eastAsia="en-NZ"/>
        </w:rPr>
        <w:t xml:space="preserve"> probability of a given fish in a given region at a given time being </w:t>
      </w:r>
      <w:r w:rsidR="001D5FA7">
        <w:rPr>
          <w:rFonts w:cs="Calibri"/>
          <w:spacing w:val="0"/>
          <w:szCs w:val="24"/>
          <w:lang w:eastAsia="en-NZ"/>
        </w:rPr>
        <w:t>in a given catch to a given method.</w:t>
      </w:r>
      <w:r w:rsidR="00335A4E">
        <w:rPr>
          <w:rFonts w:cs="Calibri"/>
          <w:spacing w:val="0"/>
          <w:szCs w:val="24"/>
          <w:lang w:eastAsia="en-NZ"/>
        </w:rPr>
        <w:t xml:space="preserve"> </w:t>
      </w:r>
    </w:p>
    <w:p w14:paraId="51294B5F" w14:textId="42F70E68" w:rsidR="00335A4E" w:rsidRDefault="00335A4E" w:rsidP="00DE6FF2">
      <w:pPr>
        <w:pStyle w:val="BodyText"/>
        <w:rPr>
          <w:rFonts w:cs="Calibri"/>
          <w:spacing w:val="0"/>
          <w:szCs w:val="24"/>
          <w:lang w:eastAsia="en-NZ"/>
        </w:rPr>
      </w:pPr>
      <w:r>
        <w:rPr>
          <w:rFonts w:cs="Calibri"/>
          <w:spacing w:val="0"/>
          <w:szCs w:val="24"/>
          <w:lang w:eastAsia="en-NZ"/>
        </w:rPr>
        <w:t>Tag recovery is also implemented in the IBM harvest cycle, in accordance to tag detection rules and the amount of catch scanned; this effected as 1 probability being:</w:t>
      </w:r>
    </w:p>
    <w:p w14:paraId="17D3C7CB" w14:textId="3FA79C3D" w:rsidR="00335A4E" w:rsidRDefault="00335A4E" w:rsidP="00DE6FF2">
      <w:pPr>
        <w:pStyle w:val="BodyText"/>
        <w:rPr>
          <w:rFonts w:cs="Calibri"/>
          <w:spacing w:val="0"/>
          <w:szCs w:val="24"/>
          <w:lang w:eastAsia="en-NZ"/>
        </w:rPr>
      </w:pPr>
      <w:r>
        <w:rPr>
          <w:rFonts w:cs="Calibri"/>
          <w:spacing w:val="0"/>
          <w:szCs w:val="24"/>
          <w:lang w:eastAsia="en-NZ"/>
        </w:rPr>
        <w:tab/>
      </w:r>
      <w:proofErr w:type="gramStart"/>
      <w:r>
        <w:rPr>
          <w:rFonts w:cs="Calibri"/>
          <w:spacing w:val="0"/>
          <w:szCs w:val="24"/>
          <w:lang w:eastAsia="en-NZ"/>
        </w:rPr>
        <w:t>P[</w:t>
      </w:r>
      <w:proofErr w:type="gramEnd"/>
      <w:r>
        <w:rPr>
          <w:rFonts w:cs="Calibri"/>
          <w:spacing w:val="0"/>
          <w:szCs w:val="24"/>
          <w:lang w:eastAsia="en-NZ"/>
        </w:rPr>
        <w:t>tag recovered] = P[tag in catch]*P[catch scanned]*P[tag detected]</w:t>
      </w:r>
    </w:p>
    <w:p w14:paraId="68FBF955" w14:textId="77777777" w:rsidR="00335A4E" w:rsidRDefault="00335A4E" w:rsidP="00DE6FF2">
      <w:pPr>
        <w:pStyle w:val="BodyText"/>
        <w:rPr>
          <w:rFonts w:cs="Calibri"/>
          <w:spacing w:val="0"/>
          <w:szCs w:val="24"/>
          <w:lang w:eastAsia="en-NZ"/>
        </w:rPr>
      </w:pPr>
    </w:p>
    <w:p w14:paraId="56E9E348" w14:textId="17996BA7" w:rsidR="00335A4E" w:rsidRDefault="00335A4E" w:rsidP="000766A8">
      <w:pPr>
        <w:pStyle w:val="Heading3"/>
        <w:rPr>
          <w:lang w:eastAsia="en-NZ"/>
        </w:rPr>
      </w:pPr>
      <w:r>
        <w:rPr>
          <w:lang w:eastAsia="en-NZ"/>
        </w:rPr>
        <w:t xml:space="preserve"> </w:t>
      </w:r>
      <w:bookmarkStart w:id="16" w:name="_Toc447805404"/>
      <w:r w:rsidR="000766A8">
        <w:rPr>
          <w:lang w:eastAsia="en-NZ"/>
        </w:rPr>
        <w:t>Tag release</w:t>
      </w:r>
      <w:bookmarkEnd w:id="16"/>
      <w:r w:rsidR="000766A8">
        <w:rPr>
          <w:lang w:eastAsia="en-NZ"/>
        </w:rPr>
        <w:t xml:space="preserve"> </w:t>
      </w:r>
    </w:p>
    <w:p w14:paraId="7C24DC9F" w14:textId="77777777" w:rsidR="00B36D64" w:rsidRDefault="00B36D64" w:rsidP="00DE6FF2">
      <w:pPr>
        <w:pStyle w:val="BodyText"/>
        <w:rPr>
          <w:rFonts w:cs="Calibri"/>
          <w:spacing w:val="0"/>
          <w:szCs w:val="24"/>
          <w:lang w:eastAsia="en-NZ"/>
        </w:rPr>
      </w:pPr>
    </w:p>
    <w:p w14:paraId="3DEF0106" w14:textId="6055D126" w:rsidR="00892A7B" w:rsidRDefault="00FA1DD1" w:rsidP="00DE6FF2">
      <w:pPr>
        <w:pStyle w:val="BodyText"/>
        <w:rPr>
          <w:rFonts w:cs="Calibri"/>
          <w:spacing w:val="0"/>
          <w:szCs w:val="24"/>
          <w:lang w:eastAsia="en-NZ"/>
        </w:rPr>
      </w:pPr>
      <w:r>
        <w:rPr>
          <w:rFonts w:cs="Calibri"/>
          <w:spacing w:val="0"/>
          <w:szCs w:val="24"/>
          <w:lang w:eastAsia="en-NZ"/>
        </w:rPr>
        <w:t>Tagging is functionally implemented in the</w:t>
      </w:r>
      <w:r w:rsidR="00892A7B">
        <w:rPr>
          <w:rFonts w:cs="Calibri"/>
          <w:spacing w:val="0"/>
          <w:szCs w:val="24"/>
          <w:lang w:eastAsia="en-NZ"/>
        </w:rPr>
        <w:t xml:space="preserve"> IBM </w:t>
      </w:r>
      <w:r>
        <w:rPr>
          <w:rFonts w:cs="Calibri"/>
          <w:spacing w:val="0"/>
          <w:szCs w:val="24"/>
          <w:lang w:eastAsia="en-NZ"/>
        </w:rPr>
        <w:t xml:space="preserve">as </w:t>
      </w:r>
      <w:r w:rsidR="00892A7B">
        <w:rPr>
          <w:rFonts w:cs="Calibri"/>
          <w:spacing w:val="0"/>
          <w:szCs w:val="24"/>
          <w:lang w:eastAsia="en-NZ"/>
        </w:rPr>
        <w:t>h</w:t>
      </w:r>
      <w:r>
        <w:rPr>
          <w:rFonts w:cs="Calibri"/>
          <w:spacing w:val="0"/>
          <w:szCs w:val="24"/>
          <w:lang w:eastAsia="en-NZ"/>
        </w:rPr>
        <w:t xml:space="preserve">arvest but a run </w:t>
      </w:r>
      <w:r w:rsidR="00892A7B">
        <w:rPr>
          <w:rFonts w:cs="Calibri"/>
          <w:spacing w:val="0"/>
          <w:szCs w:val="24"/>
          <w:lang w:eastAsia="en-NZ"/>
        </w:rPr>
        <w:t xml:space="preserve">as separate processes so as to </w:t>
      </w:r>
      <w:r>
        <w:rPr>
          <w:rFonts w:cs="Calibri"/>
          <w:spacing w:val="0"/>
          <w:szCs w:val="24"/>
          <w:lang w:eastAsia="en-NZ"/>
        </w:rPr>
        <w:t xml:space="preserve">allow the tag release design to </w:t>
      </w:r>
      <w:r w:rsidR="008F0784">
        <w:rPr>
          <w:rFonts w:cs="Calibri"/>
          <w:spacing w:val="0"/>
          <w:szCs w:val="24"/>
          <w:lang w:eastAsia="en-NZ"/>
        </w:rPr>
        <w:t xml:space="preserve">differ from </w:t>
      </w:r>
      <w:r>
        <w:rPr>
          <w:rFonts w:cs="Calibri"/>
          <w:spacing w:val="0"/>
          <w:szCs w:val="24"/>
          <w:lang w:eastAsia="en-NZ"/>
        </w:rPr>
        <w:t>the</w:t>
      </w:r>
      <w:r w:rsidR="00892A7B">
        <w:rPr>
          <w:rFonts w:cs="Calibri"/>
          <w:spacing w:val="0"/>
          <w:szCs w:val="24"/>
          <w:lang w:eastAsia="en-NZ"/>
        </w:rPr>
        <w:t xml:space="preserve"> harvest strategy. Tagging occurs after harvest in the model to allow for tag mixing</w:t>
      </w:r>
      <w:r w:rsidR="00327EF9">
        <w:rPr>
          <w:rFonts w:cs="Calibri"/>
          <w:spacing w:val="0"/>
          <w:szCs w:val="24"/>
          <w:lang w:eastAsia="en-NZ"/>
        </w:rPr>
        <w:t xml:space="preserve"> (through movement)</w:t>
      </w:r>
      <w:r w:rsidR="00892A7B">
        <w:rPr>
          <w:rFonts w:cs="Calibri"/>
          <w:spacing w:val="0"/>
          <w:szCs w:val="24"/>
          <w:lang w:eastAsia="en-NZ"/>
        </w:rPr>
        <w:t xml:space="preserve"> to occur, i.e. tagged fish cannot be recovered in the same time step they are released. Instead of harvest a prescribed number of tags are allocated to each gear to each region in a given time step. Tagging at the individual level is governed by the probability of </w:t>
      </w:r>
      <w:r w:rsidR="00892A7B" w:rsidRPr="00892A7B">
        <w:rPr>
          <w:rFonts w:cs="Calibri"/>
          <w:spacing w:val="0"/>
          <w:szCs w:val="24"/>
          <w:lang w:eastAsia="en-NZ"/>
        </w:rPr>
        <w:t>a given fish in a given regio</w:t>
      </w:r>
      <w:r w:rsidR="00892A7B">
        <w:rPr>
          <w:rFonts w:cs="Calibri"/>
          <w:spacing w:val="0"/>
          <w:szCs w:val="24"/>
          <w:lang w:eastAsia="en-NZ"/>
        </w:rPr>
        <w:t>n at a given time being tagged</w:t>
      </w:r>
      <w:r w:rsidR="00892A7B" w:rsidRPr="00892A7B">
        <w:rPr>
          <w:rFonts w:cs="Calibri"/>
          <w:spacing w:val="0"/>
          <w:szCs w:val="24"/>
          <w:lang w:eastAsia="en-NZ"/>
        </w:rPr>
        <w:t xml:space="preserve"> by a given method</w:t>
      </w:r>
      <w:r>
        <w:rPr>
          <w:rFonts w:cs="Calibri"/>
          <w:spacing w:val="0"/>
          <w:szCs w:val="24"/>
          <w:lang w:eastAsia="en-NZ"/>
        </w:rPr>
        <w:t xml:space="preserve"> which has been allocated a given number of tags</w:t>
      </w:r>
      <w:r w:rsidR="00892A7B">
        <w:rPr>
          <w:rFonts w:cs="Calibri"/>
          <w:spacing w:val="0"/>
          <w:szCs w:val="24"/>
          <w:lang w:eastAsia="en-NZ"/>
        </w:rPr>
        <w:t xml:space="preserve">. </w:t>
      </w:r>
    </w:p>
    <w:p w14:paraId="4B1F6F70" w14:textId="77777777" w:rsidR="00892A7B" w:rsidRDefault="00892A7B" w:rsidP="00DE6FF2">
      <w:pPr>
        <w:pStyle w:val="BodyText"/>
        <w:rPr>
          <w:rFonts w:cs="Calibri"/>
          <w:spacing w:val="0"/>
          <w:szCs w:val="24"/>
          <w:lang w:eastAsia="en-NZ"/>
        </w:rPr>
      </w:pPr>
    </w:p>
    <w:p w14:paraId="7DC99987" w14:textId="420B3D11" w:rsidR="00892A7B" w:rsidRDefault="0093061D" w:rsidP="0093061D">
      <w:pPr>
        <w:pStyle w:val="Heading2"/>
        <w:rPr>
          <w:lang w:eastAsia="en-NZ"/>
        </w:rPr>
      </w:pPr>
      <w:bookmarkStart w:id="17" w:name="_Toc447805405"/>
      <w:r>
        <w:rPr>
          <w:lang w:eastAsia="en-NZ"/>
        </w:rPr>
        <w:t>Individual fish attributes</w:t>
      </w:r>
      <w:bookmarkEnd w:id="17"/>
    </w:p>
    <w:p w14:paraId="262EAD70" w14:textId="77777777" w:rsidR="0093061D" w:rsidRDefault="0093061D" w:rsidP="00DE6FF2">
      <w:pPr>
        <w:pStyle w:val="BodyText"/>
        <w:rPr>
          <w:rFonts w:cs="Calibri"/>
          <w:spacing w:val="0"/>
          <w:szCs w:val="24"/>
          <w:lang w:eastAsia="en-NZ"/>
        </w:rPr>
      </w:pPr>
    </w:p>
    <w:p w14:paraId="45FCDCF8" w14:textId="61BD2AC0" w:rsidR="00D75BD5" w:rsidRDefault="00D75BD5" w:rsidP="00DE6FF2">
      <w:pPr>
        <w:pStyle w:val="BodyText"/>
        <w:rPr>
          <w:rFonts w:cs="Calibri"/>
          <w:spacing w:val="0"/>
          <w:szCs w:val="24"/>
          <w:lang w:eastAsia="en-NZ"/>
        </w:rPr>
      </w:pPr>
      <w:r>
        <w:rPr>
          <w:rFonts w:cs="Calibri"/>
          <w:spacing w:val="0"/>
          <w:szCs w:val="24"/>
          <w:lang w:eastAsia="en-NZ"/>
        </w:rPr>
        <w:t>Individual fish in the model are defined by their attributes some of which are updated in each time step. In current model fish have the following stored attributes:</w:t>
      </w:r>
    </w:p>
    <w:p w14:paraId="58D8DDEC" w14:textId="1C0C85FA"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 xml:space="preserve">current </w:t>
      </w:r>
      <w:r w:rsidRPr="00D75BD5">
        <w:rPr>
          <w:rFonts w:cs="Calibri"/>
          <w:spacing w:val="0"/>
          <w:szCs w:val="24"/>
          <w:lang w:eastAsia="en-NZ"/>
        </w:rPr>
        <w:t>age</w:t>
      </w:r>
      <w:r>
        <w:rPr>
          <w:rFonts w:cs="Calibri"/>
          <w:spacing w:val="0"/>
          <w:szCs w:val="24"/>
          <w:lang w:eastAsia="en-NZ"/>
        </w:rPr>
        <w:t xml:space="preserve"> </w:t>
      </w:r>
    </w:p>
    <w:p w14:paraId="12C693AF" w14:textId="599820E4"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 xml:space="preserve">maturity </w:t>
      </w:r>
      <w:r>
        <w:rPr>
          <w:rFonts w:cs="Calibri"/>
          <w:spacing w:val="0"/>
          <w:szCs w:val="24"/>
          <w:lang w:eastAsia="en-NZ"/>
        </w:rPr>
        <w:t>(age dependant)</w:t>
      </w:r>
    </w:p>
    <w:p w14:paraId="671C5818" w14:textId="40580767"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sex</w:t>
      </w:r>
      <w:r>
        <w:rPr>
          <w:rFonts w:cs="Calibri"/>
          <w:spacing w:val="0"/>
          <w:szCs w:val="24"/>
          <w:lang w:eastAsia="en-NZ"/>
        </w:rPr>
        <w:t xml:space="preserve"> (not used)</w:t>
      </w:r>
    </w:p>
    <w:p w14:paraId="456C8169" w14:textId="5A707B4A"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 xml:space="preserve">current </w:t>
      </w:r>
      <w:r>
        <w:rPr>
          <w:rFonts w:cs="Calibri"/>
          <w:spacing w:val="0"/>
          <w:szCs w:val="24"/>
          <w:lang w:eastAsia="en-NZ"/>
        </w:rPr>
        <w:t>region</w:t>
      </w:r>
    </w:p>
    <w:p w14:paraId="6EAD7A2D" w14:textId="01EAD7B9"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rec</w:t>
      </w:r>
      <w:r>
        <w:rPr>
          <w:rFonts w:cs="Calibri"/>
          <w:spacing w:val="0"/>
          <w:szCs w:val="24"/>
          <w:lang w:eastAsia="en-NZ"/>
        </w:rPr>
        <w:t>ruitment region (only used in home fidelity movement)</w:t>
      </w:r>
      <w:r w:rsidRPr="00D75BD5">
        <w:rPr>
          <w:rFonts w:cs="Calibri"/>
          <w:spacing w:val="0"/>
          <w:szCs w:val="24"/>
          <w:lang w:eastAsia="en-NZ"/>
        </w:rPr>
        <w:tab/>
      </w:r>
    </w:p>
    <w:p w14:paraId="1034F2CF" w14:textId="35BD039E" w:rsidR="00D75BD5" w:rsidRDefault="00D75BD5" w:rsidP="00D75BD5">
      <w:pPr>
        <w:pStyle w:val="BodyText"/>
        <w:numPr>
          <w:ilvl w:val="0"/>
          <w:numId w:val="17"/>
        </w:numPr>
        <w:rPr>
          <w:rFonts w:cs="Calibri"/>
          <w:spacing w:val="0"/>
          <w:szCs w:val="24"/>
          <w:lang w:eastAsia="en-NZ"/>
        </w:rPr>
      </w:pPr>
      <w:r>
        <w:rPr>
          <w:rFonts w:cs="Calibri"/>
          <w:spacing w:val="0"/>
          <w:szCs w:val="24"/>
          <w:lang w:eastAsia="en-NZ"/>
        </w:rPr>
        <w:t xml:space="preserve">individual </w:t>
      </w:r>
      <w:r w:rsidRPr="00D75BD5">
        <w:rPr>
          <w:rFonts w:cs="Calibri"/>
          <w:spacing w:val="0"/>
          <w:szCs w:val="24"/>
          <w:lang w:eastAsia="en-NZ"/>
        </w:rPr>
        <w:t>growth path parameters</w:t>
      </w:r>
    </w:p>
    <w:p w14:paraId="2F409FE3" w14:textId="63B28B9D"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individual movement probability matrix</w:t>
      </w:r>
    </w:p>
    <w:p w14:paraId="5A539663" w14:textId="1644D46A"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current length</w:t>
      </w:r>
    </w:p>
    <w:p w14:paraId="29628057" w14:textId="77777777" w:rsidR="00D75BD5" w:rsidRDefault="00D75BD5" w:rsidP="00D75BD5">
      <w:pPr>
        <w:pStyle w:val="BodyText"/>
        <w:rPr>
          <w:rFonts w:cs="Calibri"/>
          <w:spacing w:val="0"/>
          <w:szCs w:val="24"/>
          <w:lang w:eastAsia="en-NZ"/>
        </w:rPr>
      </w:pPr>
    </w:p>
    <w:p w14:paraId="42E262EC" w14:textId="308BB052" w:rsidR="00D75BD5" w:rsidRDefault="00D75BD5" w:rsidP="00D75BD5">
      <w:pPr>
        <w:pStyle w:val="BodyText"/>
        <w:jc w:val="left"/>
        <w:rPr>
          <w:rFonts w:cs="Calibri"/>
          <w:spacing w:val="0"/>
          <w:szCs w:val="24"/>
          <w:lang w:eastAsia="en-NZ"/>
        </w:rPr>
      </w:pPr>
      <w:r>
        <w:rPr>
          <w:rFonts w:cs="Calibri"/>
          <w:spacing w:val="0"/>
          <w:szCs w:val="24"/>
          <w:lang w:eastAsia="en-NZ"/>
        </w:rPr>
        <w:lastRenderedPageBreak/>
        <w:t>Tagged fish attributes (discarded if tag is lost)</w:t>
      </w:r>
    </w:p>
    <w:p w14:paraId="53BD2DBA" w14:textId="6BA4B1CC" w:rsidR="00D75BD5" w:rsidRPr="00D75BD5" w:rsidRDefault="00D75BD5" w:rsidP="00D75BD5">
      <w:pPr>
        <w:pStyle w:val="BodyText"/>
        <w:numPr>
          <w:ilvl w:val="0"/>
          <w:numId w:val="18"/>
        </w:numPr>
        <w:ind w:left="709"/>
        <w:rPr>
          <w:rFonts w:cs="Calibri"/>
          <w:spacing w:val="0"/>
          <w:szCs w:val="24"/>
          <w:lang w:eastAsia="en-NZ"/>
        </w:rPr>
      </w:pPr>
      <w:r>
        <w:rPr>
          <w:rFonts w:cs="Calibri"/>
          <w:spacing w:val="0"/>
          <w:szCs w:val="24"/>
          <w:lang w:eastAsia="en-NZ"/>
        </w:rPr>
        <w:t>Tag-number</w:t>
      </w:r>
    </w:p>
    <w:p w14:paraId="1B9029A4" w14:textId="5B0E5572"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Tag release region</w:t>
      </w:r>
      <w:r w:rsidRPr="00D75BD5">
        <w:rPr>
          <w:rFonts w:cs="Calibri"/>
          <w:spacing w:val="0"/>
          <w:szCs w:val="24"/>
          <w:lang w:eastAsia="en-NZ"/>
        </w:rPr>
        <w:t xml:space="preserve"> (only recorded when fish is tagged)</w:t>
      </w:r>
    </w:p>
    <w:p w14:paraId="049A2FBB" w14:textId="4FF0D26D"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 xml:space="preserve">length at </w:t>
      </w:r>
      <w:r>
        <w:rPr>
          <w:rFonts w:cs="Calibri"/>
          <w:spacing w:val="0"/>
          <w:szCs w:val="24"/>
          <w:lang w:eastAsia="en-NZ"/>
        </w:rPr>
        <w:t xml:space="preserve">time of </w:t>
      </w:r>
      <w:r w:rsidRPr="00D75BD5">
        <w:rPr>
          <w:rFonts w:cs="Calibri"/>
          <w:spacing w:val="0"/>
          <w:szCs w:val="24"/>
          <w:lang w:eastAsia="en-NZ"/>
        </w:rPr>
        <w:t>tagging</w:t>
      </w:r>
    </w:p>
    <w:p w14:paraId="30BF3E9B" w14:textId="6C84750F"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time-step, region and</w:t>
      </w:r>
      <w:r w:rsidRPr="00D75BD5">
        <w:rPr>
          <w:rFonts w:cs="Calibri"/>
          <w:spacing w:val="0"/>
          <w:szCs w:val="24"/>
          <w:lang w:eastAsia="en-NZ"/>
        </w:rPr>
        <w:t xml:space="preserve"> method of harvest (only recorded if fish is </w:t>
      </w:r>
      <w:r>
        <w:rPr>
          <w:rFonts w:cs="Calibri"/>
          <w:spacing w:val="0"/>
          <w:szCs w:val="24"/>
          <w:lang w:eastAsia="en-NZ"/>
        </w:rPr>
        <w:t>harvested</w:t>
      </w:r>
      <w:r w:rsidRPr="00D75BD5">
        <w:rPr>
          <w:rFonts w:cs="Calibri"/>
          <w:spacing w:val="0"/>
          <w:szCs w:val="24"/>
          <w:lang w:eastAsia="en-NZ"/>
        </w:rPr>
        <w:t>)</w:t>
      </w:r>
    </w:p>
    <w:p w14:paraId="3E37FC95" w14:textId="10B5FD33" w:rsidR="0093061D" w:rsidRDefault="00D75BD5" w:rsidP="00DE6FF2">
      <w:pPr>
        <w:pStyle w:val="BodyText"/>
        <w:rPr>
          <w:rFonts w:cs="Calibri"/>
          <w:spacing w:val="0"/>
          <w:szCs w:val="24"/>
          <w:lang w:eastAsia="en-NZ"/>
        </w:rPr>
      </w:pPr>
      <w:r>
        <w:rPr>
          <w:rFonts w:cs="Calibri"/>
          <w:spacing w:val="0"/>
          <w:szCs w:val="24"/>
          <w:lang w:eastAsia="en-NZ"/>
        </w:rPr>
        <w:t xml:space="preserve">  </w:t>
      </w:r>
    </w:p>
    <w:p w14:paraId="5C0835F7" w14:textId="77777777" w:rsidR="0093061D" w:rsidRDefault="0093061D" w:rsidP="00DE6FF2">
      <w:pPr>
        <w:pStyle w:val="BodyText"/>
        <w:rPr>
          <w:rFonts w:cs="Calibri"/>
          <w:spacing w:val="0"/>
          <w:szCs w:val="24"/>
          <w:lang w:eastAsia="en-NZ"/>
        </w:rPr>
      </w:pPr>
    </w:p>
    <w:p w14:paraId="21C1D9BF" w14:textId="21464B6E" w:rsidR="00892A7B" w:rsidRDefault="00180DC5" w:rsidP="00180DC5">
      <w:pPr>
        <w:pStyle w:val="Heading2"/>
        <w:rPr>
          <w:lang w:eastAsia="en-NZ"/>
        </w:rPr>
      </w:pPr>
      <w:bookmarkStart w:id="18" w:name="_Toc447805406"/>
      <w:r>
        <w:rPr>
          <w:lang w:eastAsia="en-NZ"/>
        </w:rPr>
        <w:t>Within time-step model processes</w:t>
      </w:r>
      <w:bookmarkEnd w:id="18"/>
    </w:p>
    <w:p w14:paraId="4117C05A" w14:textId="3A13B98B" w:rsidR="00335A4E" w:rsidRDefault="00892A7B" w:rsidP="00DE6FF2">
      <w:pPr>
        <w:pStyle w:val="BodyText"/>
        <w:rPr>
          <w:rFonts w:cs="Calibri"/>
          <w:spacing w:val="0"/>
          <w:szCs w:val="24"/>
          <w:lang w:eastAsia="en-NZ"/>
        </w:rPr>
      </w:pPr>
      <w:r>
        <w:rPr>
          <w:rFonts w:cs="Calibri"/>
          <w:spacing w:val="0"/>
          <w:szCs w:val="24"/>
          <w:lang w:eastAsia="en-NZ"/>
        </w:rPr>
        <w:t xml:space="preserve"> </w:t>
      </w:r>
    </w:p>
    <w:p w14:paraId="473B1C14" w14:textId="6EC6B079" w:rsidR="00335A4E" w:rsidRDefault="00147D80" w:rsidP="00DE6FF2">
      <w:pPr>
        <w:pStyle w:val="BodyText"/>
        <w:rPr>
          <w:rFonts w:cs="Calibri"/>
          <w:spacing w:val="0"/>
          <w:szCs w:val="24"/>
          <w:lang w:eastAsia="en-NZ"/>
        </w:rPr>
      </w:pPr>
      <w:r>
        <w:rPr>
          <w:rFonts w:cs="Calibri"/>
          <w:spacing w:val="0"/>
          <w:szCs w:val="24"/>
          <w:lang w:eastAsia="en-NZ"/>
        </w:rPr>
        <w:t>The key model processes occurring with each time step are as follows</w:t>
      </w:r>
      <w:r w:rsidR="00B90DC9">
        <w:rPr>
          <w:rFonts w:cs="Calibri"/>
          <w:spacing w:val="0"/>
          <w:szCs w:val="24"/>
          <w:lang w:eastAsia="en-NZ"/>
        </w:rPr>
        <w:t>:</w:t>
      </w:r>
    </w:p>
    <w:p w14:paraId="56686C17" w14:textId="4B8A0BD7" w:rsidR="00B90DC9" w:rsidRPr="00B90DC9" w:rsidRDefault="00B90DC9" w:rsidP="00DE6FF2">
      <w:pPr>
        <w:pStyle w:val="BodyText"/>
        <w:rPr>
          <w:rFonts w:cs="Calibri"/>
          <w:i/>
          <w:spacing w:val="0"/>
          <w:szCs w:val="24"/>
          <w:lang w:eastAsia="en-NZ"/>
        </w:rPr>
      </w:pPr>
      <w:r w:rsidRPr="00B90DC9">
        <w:rPr>
          <w:rFonts w:cs="Calibri"/>
          <w:i/>
          <w:spacing w:val="0"/>
          <w:szCs w:val="24"/>
          <w:lang w:eastAsia="en-NZ"/>
        </w:rPr>
        <w:t>Fish update process:</w:t>
      </w:r>
    </w:p>
    <w:p w14:paraId="6DFB5248" w14:textId="13CE50FF" w:rsidR="00147D80" w:rsidRDefault="00147D80" w:rsidP="00B90DC9">
      <w:pPr>
        <w:pStyle w:val="BodyText"/>
        <w:numPr>
          <w:ilvl w:val="0"/>
          <w:numId w:val="20"/>
        </w:numPr>
        <w:rPr>
          <w:rFonts w:cs="Calibri"/>
          <w:spacing w:val="0"/>
          <w:szCs w:val="24"/>
          <w:lang w:eastAsia="en-NZ"/>
        </w:rPr>
      </w:pPr>
      <w:r>
        <w:rPr>
          <w:rFonts w:cs="Calibri"/>
          <w:spacing w:val="0"/>
          <w:szCs w:val="24"/>
          <w:lang w:eastAsia="en-NZ"/>
        </w:rPr>
        <w:t>Update individual fish attributes (requires model steps through every live fish)</w:t>
      </w:r>
    </w:p>
    <w:p w14:paraId="3D4067B3" w14:textId="5E52C3D9" w:rsidR="00B90DC9" w:rsidRPr="00B90DC9" w:rsidRDefault="00B90DC9" w:rsidP="00B90DC9">
      <w:pPr>
        <w:pStyle w:val="BodyText"/>
        <w:rPr>
          <w:rFonts w:cs="Calibri"/>
          <w:i/>
          <w:spacing w:val="0"/>
          <w:szCs w:val="24"/>
          <w:lang w:eastAsia="en-NZ"/>
        </w:rPr>
      </w:pPr>
      <w:r w:rsidRPr="00B90DC9">
        <w:rPr>
          <w:rFonts w:cs="Calibri"/>
          <w:i/>
          <w:spacing w:val="0"/>
          <w:szCs w:val="24"/>
          <w:lang w:eastAsia="en-NZ"/>
        </w:rPr>
        <w:t xml:space="preserve">Harvest </w:t>
      </w:r>
      <w:r w:rsidR="00BA496F">
        <w:rPr>
          <w:rFonts w:cs="Calibri"/>
          <w:i/>
          <w:spacing w:val="0"/>
          <w:szCs w:val="24"/>
          <w:lang w:eastAsia="en-NZ"/>
        </w:rPr>
        <w:t xml:space="preserve">and tag recovery </w:t>
      </w:r>
      <w:r w:rsidRPr="00B90DC9">
        <w:rPr>
          <w:rFonts w:cs="Calibri"/>
          <w:i/>
          <w:spacing w:val="0"/>
          <w:szCs w:val="24"/>
          <w:lang w:eastAsia="en-NZ"/>
        </w:rPr>
        <w:t>process</w:t>
      </w:r>
    </w:p>
    <w:p w14:paraId="60552F7D" w14:textId="77777777" w:rsidR="00147D80" w:rsidRDefault="00147D80" w:rsidP="00B90DC9">
      <w:pPr>
        <w:pStyle w:val="BodyText"/>
        <w:numPr>
          <w:ilvl w:val="0"/>
          <w:numId w:val="21"/>
        </w:numPr>
        <w:rPr>
          <w:rFonts w:cs="Calibri"/>
          <w:spacing w:val="0"/>
          <w:szCs w:val="24"/>
          <w:lang w:eastAsia="en-NZ"/>
        </w:rPr>
      </w:pPr>
      <w:r>
        <w:rPr>
          <w:rFonts w:cs="Calibri"/>
          <w:spacing w:val="0"/>
          <w:szCs w:val="24"/>
          <w:lang w:eastAsia="en-NZ"/>
        </w:rPr>
        <w:t xml:space="preserve">Accumulate current model population statistics (e.g. numbers a length/age by area </w:t>
      </w:r>
      <w:proofErr w:type="spellStart"/>
      <w:r>
        <w:rPr>
          <w:rFonts w:cs="Calibri"/>
          <w:spacing w:val="0"/>
          <w:szCs w:val="24"/>
          <w:lang w:eastAsia="en-NZ"/>
        </w:rPr>
        <w:t>etc</w:t>
      </w:r>
      <w:proofErr w:type="spellEnd"/>
      <w:r>
        <w:rPr>
          <w:rFonts w:cs="Calibri"/>
          <w:spacing w:val="0"/>
          <w:szCs w:val="24"/>
          <w:lang w:eastAsia="en-NZ"/>
        </w:rPr>
        <w:t>) and derive length-base harvest probabilities by gear and region</w:t>
      </w:r>
    </w:p>
    <w:p w14:paraId="6448BC35" w14:textId="4A2F5191" w:rsidR="00147D80" w:rsidRDefault="00147D80" w:rsidP="00B90DC9">
      <w:pPr>
        <w:pStyle w:val="BodyText"/>
        <w:numPr>
          <w:ilvl w:val="0"/>
          <w:numId w:val="21"/>
        </w:numPr>
        <w:rPr>
          <w:rFonts w:cs="Calibri"/>
          <w:spacing w:val="0"/>
          <w:szCs w:val="24"/>
          <w:lang w:eastAsia="en-NZ"/>
        </w:rPr>
      </w:pPr>
      <w:r>
        <w:rPr>
          <w:rFonts w:cs="Calibri"/>
          <w:spacing w:val="0"/>
          <w:szCs w:val="24"/>
          <w:lang w:eastAsia="en-NZ"/>
        </w:rPr>
        <w:t xml:space="preserve">Harvest process: random draw to the required number of harvested fish from the </w:t>
      </w:r>
      <w:r w:rsidRPr="00147D80">
        <w:rPr>
          <w:rFonts w:cs="Calibri"/>
          <w:spacing w:val="0"/>
          <w:szCs w:val="24"/>
          <w:lang w:eastAsia="en-NZ"/>
        </w:rPr>
        <w:t>population and recover tags.</w:t>
      </w:r>
    </w:p>
    <w:p w14:paraId="0E087F37" w14:textId="404A726C" w:rsidR="00B90DC9" w:rsidRPr="00147D80" w:rsidRDefault="00B90DC9" w:rsidP="00B90DC9">
      <w:pPr>
        <w:pStyle w:val="BodyText"/>
        <w:rPr>
          <w:rFonts w:cs="Calibri"/>
          <w:spacing w:val="0"/>
          <w:szCs w:val="24"/>
          <w:lang w:eastAsia="en-NZ"/>
        </w:rPr>
      </w:pPr>
      <w:r w:rsidRPr="00B90DC9">
        <w:rPr>
          <w:rFonts w:cs="Calibri"/>
          <w:i/>
          <w:spacing w:val="0"/>
          <w:szCs w:val="24"/>
          <w:lang w:eastAsia="en-NZ"/>
        </w:rPr>
        <w:t>Tagging process</w:t>
      </w:r>
      <w:r>
        <w:rPr>
          <w:rFonts w:cs="Calibri"/>
          <w:spacing w:val="0"/>
          <w:szCs w:val="24"/>
          <w:lang w:eastAsia="en-NZ"/>
        </w:rPr>
        <w:t xml:space="preserve"> (process occur occurs during a designated tag release time step)</w:t>
      </w:r>
    </w:p>
    <w:p w14:paraId="50FEABF7" w14:textId="074F40D5" w:rsidR="00147D80" w:rsidRPr="00147D80" w:rsidRDefault="00147D80" w:rsidP="00B90DC9">
      <w:pPr>
        <w:pStyle w:val="ListParagraph"/>
        <w:numPr>
          <w:ilvl w:val="0"/>
          <w:numId w:val="22"/>
        </w:numPr>
        <w:rPr>
          <w:rFonts w:cs="Calibri"/>
          <w:sz w:val="24"/>
          <w:szCs w:val="24"/>
          <w:lang w:eastAsia="en-NZ"/>
        </w:rPr>
      </w:pPr>
      <w:r w:rsidRPr="00147D80">
        <w:rPr>
          <w:rFonts w:cs="Calibri"/>
          <w:sz w:val="24"/>
          <w:szCs w:val="24"/>
          <w:lang w:eastAsia="en-NZ"/>
        </w:rPr>
        <w:t xml:space="preserve">Accumulate current model population statistics (e.g. numbers a length/age by area </w:t>
      </w:r>
      <w:proofErr w:type="spellStart"/>
      <w:r w:rsidRPr="00147D80">
        <w:rPr>
          <w:rFonts w:cs="Calibri"/>
          <w:sz w:val="24"/>
          <w:szCs w:val="24"/>
          <w:lang w:eastAsia="en-NZ"/>
        </w:rPr>
        <w:t>etc</w:t>
      </w:r>
      <w:proofErr w:type="spellEnd"/>
      <w:r w:rsidRPr="00147D80">
        <w:rPr>
          <w:rFonts w:cs="Calibri"/>
          <w:sz w:val="24"/>
          <w:szCs w:val="24"/>
          <w:lang w:eastAsia="en-NZ"/>
        </w:rPr>
        <w:t>) and derive length-base tagging probabilities by gear and region</w:t>
      </w:r>
    </w:p>
    <w:p w14:paraId="4EAFA21B" w14:textId="77777777" w:rsidR="00147D80" w:rsidRPr="00147D80" w:rsidRDefault="00147D80" w:rsidP="00147D80">
      <w:pPr>
        <w:pStyle w:val="ListParagraph"/>
        <w:rPr>
          <w:rFonts w:cs="Calibri"/>
          <w:sz w:val="24"/>
          <w:szCs w:val="24"/>
          <w:lang w:eastAsia="en-NZ"/>
        </w:rPr>
      </w:pPr>
    </w:p>
    <w:p w14:paraId="185C6D7E" w14:textId="0676ED65" w:rsidR="00147D80" w:rsidRDefault="00147D80" w:rsidP="00B90DC9">
      <w:pPr>
        <w:pStyle w:val="BodyText"/>
        <w:numPr>
          <w:ilvl w:val="0"/>
          <w:numId w:val="22"/>
        </w:numPr>
        <w:rPr>
          <w:rFonts w:cs="Calibri"/>
          <w:spacing w:val="0"/>
          <w:szCs w:val="24"/>
          <w:lang w:eastAsia="en-NZ"/>
        </w:rPr>
      </w:pPr>
      <w:r w:rsidRPr="00147D80">
        <w:rPr>
          <w:rFonts w:cs="Calibri"/>
          <w:szCs w:val="24"/>
          <w:lang w:eastAsia="en-NZ"/>
        </w:rPr>
        <w:t xml:space="preserve">Tagging process: </w:t>
      </w:r>
      <w:r>
        <w:rPr>
          <w:rFonts w:cs="Calibri"/>
          <w:spacing w:val="0"/>
          <w:szCs w:val="24"/>
          <w:lang w:eastAsia="en-NZ"/>
        </w:rPr>
        <w:t xml:space="preserve">random draw to the required number of tagged fish from the population. </w:t>
      </w:r>
    </w:p>
    <w:p w14:paraId="43220AFB" w14:textId="77777777" w:rsidR="00B90DC9" w:rsidRDefault="00B90DC9" w:rsidP="00B90DC9">
      <w:pPr>
        <w:pStyle w:val="ListParagraph"/>
        <w:rPr>
          <w:rFonts w:cs="Calibri"/>
          <w:szCs w:val="24"/>
          <w:lang w:eastAsia="en-NZ"/>
        </w:rPr>
      </w:pPr>
    </w:p>
    <w:p w14:paraId="031476E6" w14:textId="74015998" w:rsidR="00B90DC9" w:rsidRPr="00B90DC9" w:rsidRDefault="00B90DC9" w:rsidP="00B90DC9">
      <w:pPr>
        <w:pStyle w:val="BodyText"/>
        <w:rPr>
          <w:rFonts w:cs="Calibri"/>
          <w:i/>
          <w:spacing w:val="0"/>
          <w:szCs w:val="24"/>
          <w:lang w:eastAsia="en-NZ"/>
        </w:rPr>
      </w:pPr>
      <w:r>
        <w:rPr>
          <w:rFonts w:cs="Calibri"/>
          <w:i/>
          <w:spacing w:val="0"/>
          <w:szCs w:val="24"/>
          <w:lang w:eastAsia="en-NZ"/>
        </w:rPr>
        <w:t>Model output process</w:t>
      </w:r>
    </w:p>
    <w:p w14:paraId="41B10DDF" w14:textId="491B7410" w:rsidR="00335A4E" w:rsidRDefault="00B90DC9" w:rsidP="00B90DC9">
      <w:pPr>
        <w:pStyle w:val="BodyText"/>
        <w:numPr>
          <w:ilvl w:val="0"/>
          <w:numId w:val="23"/>
        </w:numPr>
        <w:rPr>
          <w:rFonts w:cs="Calibri"/>
          <w:spacing w:val="0"/>
          <w:szCs w:val="24"/>
          <w:lang w:eastAsia="en-NZ"/>
        </w:rPr>
      </w:pPr>
      <w:r>
        <w:rPr>
          <w:rFonts w:cs="Calibri"/>
          <w:spacing w:val="0"/>
          <w:szCs w:val="24"/>
          <w:lang w:eastAsia="en-NZ"/>
        </w:rPr>
        <w:t xml:space="preserve">Model output process: </w:t>
      </w:r>
      <w:r w:rsidR="00147D80">
        <w:rPr>
          <w:rFonts w:cs="Calibri"/>
          <w:spacing w:val="0"/>
          <w:szCs w:val="24"/>
          <w:lang w:eastAsia="en-NZ"/>
        </w:rPr>
        <w:t>Accumulate end of time step</w:t>
      </w:r>
      <w:r w:rsidR="00147D80" w:rsidRPr="00147D80">
        <w:rPr>
          <w:rFonts w:cs="Calibri"/>
          <w:spacing w:val="0"/>
          <w:szCs w:val="24"/>
          <w:lang w:eastAsia="en-NZ"/>
        </w:rPr>
        <w:t xml:space="preserve"> model population statistics (e.g. numbers a length/age by area </w:t>
      </w:r>
      <w:proofErr w:type="spellStart"/>
      <w:r w:rsidR="00147D80" w:rsidRPr="00147D80">
        <w:rPr>
          <w:rFonts w:cs="Calibri"/>
          <w:spacing w:val="0"/>
          <w:szCs w:val="24"/>
          <w:lang w:eastAsia="en-NZ"/>
        </w:rPr>
        <w:t>etc</w:t>
      </w:r>
      <w:proofErr w:type="spellEnd"/>
      <w:r w:rsidR="00147D80" w:rsidRPr="00147D80">
        <w:rPr>
          <w:rFonts w:cs="Calibri"/>
          <w:spacing w:val="0"/>
          <w:szCs w:val="24"/>
          <w:lang w:eastAsia="en-NZ"/>
        </w:rPr>
        <w:t>)</w:t>
      </w:r>
      <w:r w:rsidR="00147D80">
        <w:rPr>
          <w:rFonts w:cs="Calibri"/>
          <w:spacing w:val="0"/>
          <w:szCs w:val="24"/>
          <w:lang w:eastAsia="en-NZ"/>
        </w:rPr>
        <w:t xml:space="preserve"> and generate required output statistics includes observational data for input to and estimator model. </w:t>
      </w:r>
    </w:p>
    <w:p w14:paraId="1ACFC647" w14:textId="77777777" w:rsidR="0038544E" w:rsidRDefault="0038544E" w:rsidP="0038544E">
      <w:pPr>
        <w:pStyle w:val="BodyText"/>
        <w:ind w:left="720"/>
        <w:rPr>
          <w:rFonts w:cs="Calibri"/>
          <w:spacing w:val="0"/>
          <w:szCs w:val="24"/>
          <w:lang w:eastAsia="en-NZ"/>
        </w:rPr>
      </w:pPr>
    </w:p>
    <w:p w14:paraId="406DFF59" w14:textId="77777777" w:rsidR="00335A4E" w:rsidRDefault="00335A4E" w:rsidP="00DE6FF2">
      <w:pPr>
        <w:pStyle w:val="BodyText"/>
        <w:rPr>
          <w:rFonts w:cs="Calibri"/>
          <w:spacing w:val="0"/>
          <w:szCs w:val="24"/>
          <w:lang w:eastAsia="en-NZ"/>
        </w:rPr>
      </w:pPr>
    </w:p>
    <w:p w14:paraId="43AB682F" w14:textId="5D65A04F" w:rsidR="00B36D64" w:rsidRDefault="0038544E" w:rsidP="0038544E">
      <w:pPr>
        <w:pStyle w:val="Heading2"/>
        <w:rPr>
          <w:lang w:eastAsia="en-NZ"/>
        </w:rPr>
      </w:pPr>
      <w:bookmarkStart w:id="19" w:name="_Toc447805407"/>
      <w:r>
        <w:rPr>
          <w:lang w:eastAsia="en-NZ"/>
        </w:rPr>
        <w:t>Model speed and parallelisation potential</w:t>
      </w:r>
      <w:bookmarkEnd w:id="19"/>
    </w:p>
    <w:p w14:paraId="049B85B8" w14:textId="77777777" w:rsidR="0038544E" w:rsidRDefault="0038544E" w:rsidP="00DE6FF2">
      <w:pPr>
        <w:pStyle w:val="BodyText"/>
        <w:rPr>
          <w:rFonts w:cs="Calibri"/>
          <w:spacing w:val="0"/>
          <w:szCs w:val="24"/>
          <w:lang w:eastAsia="en-NZ"/>
        </w:rPr>
      </w:pPr>
    </w:p>
    <w:p w14:paraId="1A8B8E20" w14:textId="652EAB6B" w:rsidR="00520C50" w:rsidRDefault="00520C50" w:rsidP="00DE6FF2">
      <w:pPr>
        <w:pStyle w:val="BodyText"/>
        <w:rPr>
          <w:rFonts w:cs="Calibri"/>
          <w:spacing w:val="0"/>
          <w:szCs w:val="24"/>
          <w:lang w:eastAsia="en-NZ"/>
        </w:rPr>
      </w:pPr>
      <w:r>
        <w:rPr>
          <w:rFonts w:cs="Calibri"/>
          <w:spacing w:val="0"/>
          <w:szCs w:val="24"/>
          <w:lang w:eastAsia="en-NZ"/>
        </w:rPr>
        <w:lastRenderedPageBreak/>
        <w:t>The fish update process is main time limiting step, however, because the fates of all individual fish are independent it is relatively straight forward to parallelise this aspect of the code. The current IBM code has been set up to allow multi-threading (parallelisation).</w:t>
      </w:r>
      <w:r w:rsidR="00417F9A">
        <w:rPr>
          <w:rFonts w:cs="Calibri"/>
          <w:spacing w:val="0"/>
          <w:szCs w:val="24"/>
          <w:lang w:eastAsia="en-NZ"/>
        </w:rPr>
        <w:t xml:space="preserve"> Without parallelisation the current practical limit on a single processor is approximately 100,000. Using NIWA’s super computer the practical limit </w:t>
      </w:r>
      <w:r w:rsidR="001F0BE1">
        <w:rPr>
          <w:rFonts w:cs="Calibri"/>
          <w:spacing w:val="0"/>
          <w:szCs w:val="24"/>
          <w:lang w:eastAsia="en-NZ"/>
        </w:rPr>
        <w:t>increases to</w:t>
      </w:r>
      <w:r w:rsidR="00417F9A">
        <w:rPr>
          <w:rFonts w:cs="Calibri"/>
          <w:spacing w:val="0"/>
          <w:szCs w:val="24"/>
          <w:lang w:eastAsia="en-NZ"/>
        </w:rPr>
        <w:t xml:space="preserve"> around 30 million.</w:t>
      </w:r>
    </w:p>
    <w:p w14:paraId="75C45E21" w14:textId="77777777" w:rsidR="00417F9A" w:rsidRDefault="00417F9A" w:rsidP="00DE6FF2">
      <w:pPr>
        <w:pStyle w:val="BodyText"/>
        <w:rPr>
          <w:rFonts w:cs="Calibri"/>
          <w:spacing w:val="0"/>
          <w:szCs w:val="24"/>
          <w:lang w:eastAsia="en-NZ"/>
        </w:rPr>
      </w:pPr>
    </w:p>
    <w:p w14:paraId="28FCD0E2" w14:textId="5578D0EB" w:rsidR="00417F9A" w:rsidRDefault="00574CBB" w:rsidP="00574CBB">
      <w:pPr>
        <w:pStyle w:val="Heading2"/>
        <w:rPr>
          <w:lang w:eastAsia="en-NZ"/>
        </w:rPr>
      </w:pPr>
      <w:bookmarkStart w:id="20" w:name="_Toc447805408"/>
      <w:r>
        <w:rPr>
          <w:lang w:eastAsia="en-NZ"/>
        </w:rPr>
        <w:t xml:space="preserve">Model </w:t>
      </w:r>
      <w:r w:rsidR="003B59D7">
        <w:rPr>
          <w:lang w:eastAsia="en-NZ"/>
        </w:rPr>
        <w:t xml:space="preserve">individual </w:t>
      </w:r>
      <w:r>
        <w:rPr>
          <w:lang w:eastAsia="en-NZ"/>
        </w:rPr>
        <w:t>scaling</w:t>
      </w:r>
      <w:bookmarkEnd w:id="20"/>
    </w:p>
    <w:p w14:paraId="0B2703E4" w14:textId="77777777" w:rsidR="00520C50" w:rsidRDefault="00520C50" w:rsidP="00DE6FF2">
      <w:pPr>
        <w:pStyle w:val="BodyText"/>
        <w:rPr>
          <w:rFonts w:cs="Calibri"/>
          <w:spacing w:val="0"/>
          <w:szCs w:val="24"/>
          <w:lang w:eastAsia="en-NZ"/>
        </w:rPr>
      </w:pPr>
    </w:p>
    <w:p w14:paraId="6CE9949A" w14:textId="33002439" w:rsidR="00574CBB" w:rsidRDefault="00574CBB" w:rsidP="00DE6FF2">
      <w:pPr>
        <w:pStyle w:val="BodyText"/>
        <w:rPr>
          <w:rFonts w:cs="Calibri"/>
          <w:spacing w:val="0"/>
          <w:szCs w:val="24"/>
          <w:lang w:eastAsia="en-NZ"/>
        </w:rPr>
      </w:pPr>
      <w:r>
        <w:rPr>
          <w:rFonts w:cs="Calibri"/>
          <w:spacing w:val="0"/>
          <w:szCs w:val="24"/>
          <w:lang w:eastAsia="en-NZ"/>
        </w:rPr>
        <w:t xml:space="preserve">The IBM model gets round the problem of having to create more than 100,000 fish to represent a typical fish stock like SNA 1 through the use of scaling. In real terms this means that the “individual” fish in the model is not a true individual but a representation of a group of </w:t>
      </w:r>
      <w:r w:rsidRPr="00574CBB">
        <w:rPr>
          <w:rFonts w:cs="Calibri"/>
          <w:i/>
          <w:spacing w:val="0"/>
          <w:szCs w:val="24"/>
          <w:lang w:eastAsia="en-NZ"/>
        </w:rPr>
        <w:t>n</w:t>
      </w:r>
      <w:r>
        <w:rPr>
          <w:rFonts w:cs="Calibri"/>
          <w:spacing w:val="0"/>
          <w:szCs w:val="24"/>
          <w:lang w:eastAsia="en-NZ"/>
        </w:rPr>
        <w:t xml:space="preserve"> fish that all share the same attributes and fates e.g. get caught by the same method in the same region in the same time-step.  </w:t>
      </w:r>
    </w:p>
    <w:p w14:paraId="39866C5F" w14:textId="7B9EEB53" w:rsidR="00B36D64" w:rsidRDefault="00B57EED" w:rsidP="00DE6FF2">
      <w:pPr>
        <w:pStyle w:val="BodyText"/>
        <w:rPr>
          <w:rFonts w:cs="Calibri"/>
          <w:spacing w:val="0"/>
          <w:szCs w:val="24"/>
          <w:lang w:eastAsia="en-NZ"/>
        </w:rPr>
      </w:pPr>
      <w:r>
        <w:rPr>
          <w:rFonts w:cs="Calibri"/>
          <w:spacing w:val="0"/>
          <w:szCs w:val="24"/>
          <w:lang w:eastAsia="en-NZ"/>
        </w:rPr>
        <w:t>Having fewer than the “true” number of fish in the IBM reduces its precision particular</w:t>
      </w:r>
      <w:r w:rsidR="00E81ED2">
        <w:rPr>
          <w:rFonts w:cs="Calibri"/>
          <w:spacing w:val="0"/>
          <w:szCs w:val="24"/>
          <w:lang w:eastAsia="en-NZ"/>
        </w:rPr>
        <w:t xml:space="preserve">ly in tagging scenarios </w:t>
      </w:r>
      <w:r>
        <w:rPr>
          <w:rFonts w:cs="Calibri"/>
          <w:spacing w:val="0"/>
          <w:szCs w:val="24"/>
          <w:lang w:eastAsia="en-NZ"/>
        </w:rPr>
        <w:t xml:space="preserve">where model tags </w:t>
      </w:r>
      <w:r w:rsidR="00E81ED2">
        <w:rPr>
          <w:rFonts w:cs="Calibri"/>
          <w:spacing w:val="0"/>
          <w:szCs w:val="24"/>
          <w:lang w:eastAsia="en-NZ"/>
        </w:rPr>
        <w:t xml:space="preserve">instead </w:t>
      </w:r>
      <w:r>
        <w:rPr>
          <w:rFonts w:cs="Calibri"/>
          <w:spacing w:val="0"/>
          <w:szCs w:val="24"/>
          <w:lang w:eastAsia="en-NZ"/>
        </w:rPr>
        <w:t>represent units of</w:t>
      </w:r>
      <w:r w:rsidRPr="00310B05">
        <w:rPr>
          <w:rFonts w:cs="Calibri"/>
          <w:i/>
          <w:spacing w:val="0"/>
          <w:szCs w:val="24"/>
          <w:lang w:eastAsia="en-NZ"/>
        </w:rPr>
        <w:t xml:space="preserve"> x</w:t>
      </w:r>
      <w:r>
        <w:rPr>
          <w:rFonts w:cs="Calibri"/>
          <w:spacing w:val="0"/>
          <w:szCs w:val="24"/>
          <w:lang w:eastAsia="en-NZ"/>
        </w:rPr>
        <w:t xml:space="preserve"> tagged fish not individual tags</w:t>
      </w:r>
      <w:r w:rsidR="00310B05">
        <w:rPr>
          <w:rFonts w:cs="Calibri"/>
          <w:spacing w:val="0"/>
          <w:szCs w:val="24"/>
          <w:lang w:eastAsia="en-NZ"/>
        </w:rPr>
        <w:t xml:space="preserve">. The overall effect </w:t>
      </w:r>
      <w:r w:rsidR="00E81ED2">
        <w:rPr>
          <w:rFonts w:cs="Calibri"/>
          <w:spacing w:val="0"/>
          <w:szCs w:val="24"/>
          <w:lang w:eastAsia="en-NZ"/>
        </w:rPr>
        <w:t xml:space="preserve">of scaling </w:t>
      </w:r>
      <w:r w:rsidR="00310B05">
        <w:rPr>
          <w:rFonts w:cs="Calibri"/>
          <w:spacing w:val="0"/>
          <w:szCs w:val="24"/>
          <w:lang w:eastAsia="en-NZ"/>
        </w:rPr>
        <w:t>is that stochasticity (</w:t>
      </w:r>
      <w:r w:rsidR="00E81ED2">
        <w:rPr>
          <w:rFonts w:cs="Calibri"/>
          <w:spacing w:val="0"/>
          <w:szCs w:val="24"/>
          <w:lang w:eastAsia="en-NZ"/>
        </w:rPr>
        <w:t>variability</w:t>
      </w:r>
      <w:r w:rsidR="00310B05">
        <w:rPr>
          <w:rFonts w:cs="Calibri"/>
          <w:spacing w:val="0"/>
          <w:szCs w:val="24"/>
          <w:lang w:eastAsia="en-NZ"/>
        </w:rPr>
        <w:t xml:space="preserve">) </w:t>
      </w:r>
      <w:r w:rsidR="00E81ED2">
        <w:rPr>
          <w:rFonts w:cs="Calibri"/>
          <w:spacing w:val="0"/>
          <w:szCs w:val="24"/>
          <w:lang w:eastAsia="en-NZ"/>
        </w:rPr>
        <w:t xml:space="preserve">across the model partition space </w:t>
      </w:r>
      <w:r w:rsidR="00310B05">
        <w:rPr>
          <w:rFonts w:cs="Calibri"/>
          <w:spacing w:val="0"/>
          <w:szCs w:val="24"/>
          <w:lang w:eastAsia="en-NZ"/>
        </w:rPr>
        <w:t>may be</w:t>
      </w:r>
      <w:r w:rsidR="00E81ED2">
        <w:rPr>
          <w:rFonts w:cs="Calibri"/>
          <w:spacing w:val="0"/>
          <w:szCs w:val="24"/>
          <w:lang w:eastAsia="en-NZ"/>
        </w:rPr>
        <w:t xml:space="preserve"> overstated</w:t>
      </w:r>
      <w:r w:rsidR="00310B05">
        <w:rPr>
          <w:rFonts w:cs="Calibri"/>
          <w:spacing w:val="0"/>
          <w:szCs w:val="24"/>
          <w:lang w:eastAsia="en-NZ"/>
        </w:rPr>
        <w:t xml:space="preserve">. This is unlikely to be an issue with less complex models but will increase as complexity increases </w:t>
      </w:r>
      <w:r w:rsidR="008C2537">
        <w:rPr>
          <w:rFonts w:cs="Calibri"/>
          <w:spacing w:val="0"/>
          <w:szCs w:val="24"/>
          <w:lang w:eastAsia="en-NZ"/>
        </w:rPr>
        <w:t xml:space="preserve">i.e. as </w:t>
      </w:r>
      <w:r w:rsidR="00310B05">
        <w:rPr>
          <w:rFonts w:cs="Calibri"/>
          <w:spacing w:val="0"/>
          <w:szCs w:val="24"/>
          <w:lang w:eastAsia="en-NZ"/>
        </w:rPr>
        <w:t>the number of model individuals per model partition reduces.</w:t>
      </w:r>
    </w:p>
    <w:p w14:paraId="1AEED826" w14:textId="77777777" w:rsidR="00DE6FF2" w:rsidRDefault="00DE6FF2" w:rsidP="00DE6FF2">
      <w:pPr>
        <w:rPr>
          <w:rFonts w:cs="Calibri"/>
          <w:sz w:val="24"/>
          <w:szCs w:val="24"/>
          <w:lang w:eastAsia="en-NZ"/>
        </w:rPr>
      </w:pPr>
    </w:p>
    <w:p w14:paraId="2617CCCE" w14:textId="3F5D1450" w:rsidR="00D50415" w:rsidRDefault="00D50415">
      <w:pPr>
        <w:rPr>
          <w:rFonts w:cs="Calibri"/>
          <w:sz w:val="24"/>
          <w:szCs w:val="24"/>
          <w:lang w:eastAsia="en-NZ"/>
        </w:rPr>
      </w:pPr>
      <w:r>
        <w:rPr>
          <w:rFonts w:cs="Calibri"/>
          <w:sz w:val="24"/>
          <w:szCs w:val="24"/>
          <w:lang w:eastAsia="en-NZ"/>
        </w:rPr>
        <w:br w:type="page"/>
      </w:r>
    </w:p>
    <w:p w14:paraId="7A18CF0D" w14:textId="3F728E5E" w:rsidR="00D50415" w:rsidRPr="00DE6FF2" w:rsidRDefault="00D50415" w:rsidP="00D50415">
      <w:pPr>
        <w:pStyle w:val="Heading1"/>
        <w:rPr>
          <w:lang w:eastAsia="en-NZ"/>
        </w:rPr>
      </w:pPr>
      <w:bookmarkStart w:id="21" w:name="_Toc447805409"/>
      <w:r>
        <w:rPr>
          <w:lang w:eastAsia="en-NZ"/>
        </w:rPr>
        <w:lastRenderedPageBreak/>
        <w:t>IBM tests and validation results</w:t>
      </w:r>
      <w:bookmarkEnd w:id="21"/>
    </w:p>
    <w:p w14:paraId="6407532C" w14:textId="77777777" w:rsidR="00DE6FF2" w:rsidRDefault="00DE6FF2"/>
    <w:p w14:paraId="245BC320" w14:textId="77777777" w:rsidR="0093600F" w:rsidRDefault="0093600F" w:rsidP="00355B0E">
      <w:pPr>
        <w:pStyle w:val="BodyText"/>
      </w:pPr>
    </w:p>
    <w:p w14:paraId="0C4F463F" w14:textId="77777777" w:rsidR="0093600F" w:rsidRDefault="0093600F" w:rsidP="0093600F">
      <w:pPr>
        <w:pStyle w:val="Heading2"/>
      </w:pPr>
      <w:bookmarkStart w:id="22" w:name="_Toc447805410"/>
      <w:r>
        <w:t>Individual growth path model validation</w:t>
      </w:r>
      <w:bookmarkEnd w:id="22"/>
    </w:p>
    <w:p w14:paraId="04EEF752" w14:textId="584684A6" w:rsidR="00D50415" w:rsidRDefault="0093600F" w:rsidP="00355B0E">
      <w:pPr>
        <w:pStyle w:val="BodyText"/>
      </w:pPr>
      <w:r>
        <w:t xml:space="preserve"> </w:t>
      </w:r>
    </w:p>
    <w:p w14:paraId="0C03CEFF" w14:textId="69B9700F" w:rsidR="00831EC6" w:rsidRPr="009E37BD" w:rsidRDefault="00831EC6" w:rsidP="00831EC6">
      <w:pPr>
        <w:pStyle w:val="BodyText"/>
        <w:rPr>
          <w:sz w:val="22"/>
          <w:szCs w:val="22"/>
          <w:lang w:val="en-AU"/>
        </w:rPr>
      </w:pPr>
      <w:r w:rsidRPr="003F7393">
        <w:rPr>
          <w:sz w:val="22"/>
          <w:szCs w:val="22"/>
          <w:lang w:val="en-AU"/>
        </w:rPr>
        <w:t xml:space="preserve">One thousand </w:t>
      </w:r>
      <w:r w:rsidR="00C57163" w:rsidRPr="003F7393">
        <w:rPr>
          <w:sz w:val="22"/>
          <w:szCs w:val="22"/>
          <w:lang w:val="en-AU"/>
        </w:rPr>
        <w:t xml:space="preserve">individual </w:t>
      </w:r>
      <w:r w:rsidRPr="003F7393">
        <w:rPr>
          <w:sz w:val="22"/>
          <w:szCs w:val="22"/>
          <w:lang w:val="en-AU"/>
        </w:rPr>
        <w:t xml:space="preserve">growth paths were generated </w:t>
      </w:r>
      <w:r w:rsidR="003F7393" w:rsidRPr="003F7393">
        <w:rPr>
          <w:sz w:val="22"/>
          <w:szCs w:val="22"/>
          <w:lang w:val="en-AU"/>
        </w:rPr>
        <w:t xml:space="preserve">randomly </w:t>
      </w:r>
      <w:r w:rsidRPr="003F7393">
        <w:rPr>
          <w:sz w:val="22"/>
          <w:szCs w:val="22"/>
          <w:lang w:val="en-AU"/>
        </w:rPr>
        <w:t xml:space="preserve">from </w:t>
      </w:r>
      <w:r w:rsidR="003F7393" w:rsidRPr="003F7393">
        <w:rPr>
          <w:sz w:val="22"/>
          <w:szCs w:val="22"/>
          <w:lang w:val="en-AU"/>
        </w:rPr>
        <w:t>a log-normal distribution of</w:t>
      </w:r>
      <w:r w:rsidRPr="003F7393">
        <w:rPr>
          <w:sz w:val="22"/>
          <w:szCs w:val="22"/>
          <w:lang w:val="en-AU"/>
        </w:rPr>
        <w:t xml:space="preserve"> </w:t>
      </w:r>
      <w:r w:rsidRPr="003F7393">
        <w:rPr>
          <w:i/>
          <w:sz w:val="22"/>
          <w:szCs w:val="22"/>
          <w:lang w:val="en-AU"/>
        </w:rPr>
        <w:t xml:space="preserve">K </w:t>
      </w:r>
      <w:r w:rsidRPr="003F7393">
        <w:rPr>
          <w:sz w:val="22"/>
          <w:szCs w:val="22"/>
          <w:lang w:val="en-AU"/>
        </w:rPr>
        <w:t>and</w:t>
      </w:r>
      <w:r w:rsidRPr="003F7393">
        <w:rPr>
          <w:i/>
          <w:sz w:val="22"/>
          <w:szCs w:val="22"/>
          <w:lang w:val="en-AU"/>
        </w:rPr>
        <w:t xml:space="preserve"> </w:t>
      </w:r>
      <w:proofErr w:type="spellStart"/>
      <w:r w:rsidR="003F7393" w:rsidRPr="003F7393">
        <w:rPr>
          <w:i/>
          <w:sz w:val="22"/>
          <w:szCs w:val="22"/>
          <w:lang w:val="en-AU"/>
        </w:rPr>
        <w:t>L</w:t>
      </w:r>
      <w:r w:rsidR="003F7393" w:rsidRPr="003F7393">
        <w:rPr>
          <w:i/>
          <w:sz w:val="22"/>
          <w:szCs w:val="22"/>
          <w:vertAlign w:val="subscript"/>
          <w:lang w:val="en-AU"/>
        </w:rPr>
        <w:t>inf</w:t>
      </w:r>
      <w:proofErr w:type="spellEnd"/>
      <w:r w:rsidR="003F7393" w:rsidRPr="003F7393">
        <w:rPr>
          <w:sz w:val="22"/>
          <w:szCs w:val="22"/>
          <w:lang w:val="en-AU"/>
        </w:rPr>
        <w:t xml:space="preserve"> with a </w:t>
      </w:r>
      <w:proofErr w:type="gramStart"/>
      <w:r w:rsidR="003F7393" w:rsidRPr="003F7393">
        <w:rPr>
          <w:sz w:val="22"/>
          <w:szCs w:val="22"/>
          <w:lang w:val="en-AU"/>
        </w:rPr>
        <w:t>cv</w:t>
      </w:r>
      <w:proofErr w:type="gramEnd"/>
      <w:r w:rsidR="003F7393" w:rsidRPr="003F7393">
        <w:rPr>
          <w:sz w:val="22"/>
          <w:szCs w:val="22"/>
          <w:lang w:val="en-AU"/>
        </w:rPr>
        <w:t xml:space="preserve"> of 0.2 and respective means 0.1 and 60. </w:t>
      </w:r>
      <w:r w:rsidR="009E37BD" w:rsidRPr="003F7393">
        <w:rPr>
          <w:sz w:val="22"/>
          <w:szCs w:val="22"/>
          <w:lang w:val="en-AU"/>
        </w:rPr>
        <w:t xml:space="preserve">The </w:t>
      </w:r>
      <w:r w:rsidR="003F7393">
        <w:rPr>
          <w:sz w:val="22"/>
          <w:szCs w:val="22"/>
          <w:lang w:val="en-AU"/>
        </w:rPr>
        <w:t xml:space="preserve">model </w:t>
      </w:r>
      <w:r w:rsidR="009E37BD" w:rsidRPr="003F7393">
        <w:rPr>
          <w:sz w:val="22"/>
          <w:szCs w:val="22"/>
          <w:lang w:val="en-AU"/>
        </w:rPr>
        <w:t>mean le</w:t>
      </w:r>
      <w:r w:rsidR="003F7393" w:rsidRPr="003F7393">
        <w:rPr>
          <w:sz w:val="22"/>
          <w:szCs w:val="22"/>
          <w:lang w:val="en-AU"/>
        </w:rPr>
        <w:t xml:space="preserve">ngth at-age as derived </w:t>
      </w:r>
      <w:r w:rsidR="003F7393">
        <w:rPr>
          <w:sz w:val="22"/>
          <w:szCs w:val="22"/>
          <w:lang w:val="en-AU"/>
        </w:rPr>
        <w:t xml:space="preserve">from </w:t>
      </w:r>
      <w:r w:rsidR="003F7393" w:rsidRPr="003F7393">
        <w:rPr>
          <w:sz w:val="22"/>
          <w:szCs w:val="22"/>
          <w:lang w:val="en-AU"/>
        </w:rPr>
        <w:t xml:space="preserve">the </w:t>
      </w:r>
      <w:r w:rsidR="003F7393">
        <w:rPr>
          <w:sz w:val="22"/>
          <w:szCs w:val="22"/>
          <w:lang w:val="en-AU"/>
        </w:rPr>
        <w:t xml:space="preserve">individual </w:t>
      </w:r>
      <w:r w:rsidR="009E37BD" w:rsidRPr="003F7393">
        <w:rPr>
          <w:sz w:val="22"/>
          <w:szCs w:val="22"/>
          <w:lang w:val="en-AU"/>
        </w:rPr>
        <w:t xml:space="preserve">bootstrap growth paths corresponded </w:t>
      </w:r>
      <w:r w:rsidR="00D02371">
        <w:rPr>
          <w:sz w:val="22"/>
          <w:szCs w:val="22"/>
          <w:lang w:val="en-AU"/>
        </w:rPr>
        <w:t xml:space="preserve">highly to the </w:t>
      </w:r>
      <w:r w:rsidR="009E37BD" w:rsidRPr="003F7393">
        <w:rPr>
          <w:sz w:val="22"/>
          <w:szCs w:val="22"/>
          <w:lang w:val="en-AU"/>
        </w:rPr>
        <w:t xml:space="preserve">actual </w:t>
      </w:r>
      <w:proofErr w:type="spellStart"/>
      <w:r w:rsidR="009E37BD" w:rsidRPr="003F7393">
        <w:rPr>
          <w:sz w:val="22"/>
          <w:szCs w:val="22"/>
          <w:lang w:val="en-AU"/>
        </w:rPr>
        <w:t>vB</w:t>
      </w:r>
      <w:proofErr w:type="spellEnd"/>
      <w:r w:rsidR="009E37BD" w:rsidRPr="003F7393">
        <w:rPr>
          <w:sz w:val="22"/>
          <w:szCs w:val="22"/>
          <w:lang w:val="en-AU"/>
        </w:rPr>
        <w:t xml:space="preserve"> curve </w:t>
      </w:r>
      <w:r w:rsidR="00D02371">
        <w:rPr>
          <w:sz w:val="22"/>
          <w:szCs w:val="22"/>
          <w:lang w:val="en-AU"/>
        </w:rPr>
        <w:t>(</w:t>
      </w:r>
      <w:r w:rsidR="003F7393" w:rsidRPr="003F7393">
        <w:rPr>
          <w:i/>
          <w:sz w:val="22"/>
          <w:szCs w:val="22"/>
        </w:rPr>
        <w:t>K</w:t>
      </w:r>
      <w:r w:rsidR="003F7393" w:rsidRPr="003F7393">
        <w:rPr>
          <w:sz w:val="22"/>
          <w:szCs w:val="22"/>
        </w:rPr>
        <w:t xml:space="preserve"> = 0.1 and </w:t>
      </w:r>
      <w:proofErr w:type="spellStart"/>
      <w:proofErr w:type="gramStart"/>
      <w:r w:rsidR="003F7393" w:rsidRPr="003F7393">
        <w:rPr>
          <w:i/>
          <w:sz w:val="22"/>
          <w:szCs w:val="22"/>
        </w:rPr>
        <w:t>L</w:t>
      </w:r>
      <w:r w:rsidR="003F7393" w:rsidRPr="003F7393">
        <w:rPr>
          <w:i/>
          <w:sz w:val="22"/>
          <w:szCs w:val="22"/>
          <w:vertAlign w:val="subscript"/>
        </w:rPr>
        <w:t>inf</w:t>
      </w:r>
      <w:proofErr w:type="spellEnd"/>
      <w:r w:rsidR="003F7393" w:rsidRPr="003F7393">
        <w:rPr>
          <w:rFonts w:ascii="Times New Roman" w:hAnsi="Times New Roman"/>
          <w:sz w:val="22"/>
          <w:szCs w:val="22"/>
          <w:lang w:val="en-AU"/>
        </w:rPr>
        <w:t xml:space="preserve">  =</w:t>
      </w:r>
      <w:proofErr w:type="gramEnd"/>
      <w:r w:rsidR="003F7393" w:rsidRPr="003F7393">
        <w:rPr>
          <w:rFonts w:ascii="Times New Roman" w:hAnsi="Times New Roman"/>
          <w:sz w:val="22"/>
          <w:szCs w:val="22"/>
          <w:lang w:val="en-AU"/>
        </w:rPr>
        <w:t xml:space="preserve"> 60</w:t>
      </w:r>
      <w:r w:rsidR="003F7393" w:rsidRPr="009E37BD">
        <w:rPr>
          <w:sz w:val="22"/>
          <w:szCs w:val="22"/>
          <w:lang w:val="en-AU"/>
        </w:rPr>
        <w:t xml:space="preserve"> </w:t>
      </w:r>
      <w:r w:rsidR="009E37BD" w:rsidRPr="009E37BD">
        <w:rPr>
          <w:sz w:val="22"/>
          <w:szCs w:val="22"/>
          <w:lang w:val="en-AU"/>
        </w:rPr>
        <w:fldChar w:fldCharType="begin"/>
      </w:r>
      <w:r w:rsidR="009E37BD" w:rsidRPr="009E37BD">
        <w:rPr>
          <w:sz w:val="22"/>
          <w:szCs w:val="22"/>
          <w:lang w:val="en-AU"/>
        </w:rPr>
        <w:instrText xml:space="preserve"> REF _Ref447807282 \h  \* MERGEFORMAT </w:instrText>
      </w:r>
      <w:r w:rsidR="009E37BD" w:rsidRPr="009E37BD">
        <w:rPr>
          <w:sz w:val="22"/>
          <w:szCs w:val="22"/>
          <w:lang w:val="en-AU"/>
        </w:rPr>
      </w:r>
      <w:r w:rsidR="009E37BD" w:rsidRPr="009E37BD">
        <w:rPr>
          <w:sz w:val="22"/>
          <w:szCs w:val="22"/>
          <w:lang w:val="en-AU"/>
        </w:rPr>
        <w:fldChar w:fldCharType="separate"/>
      </w:r>
      <w:r w:rsidR="009E37BD" w:rsidRPr="009E37BD">
        <w:rPr>
          <w:sz w:val="22"/>
          <w:szCs w:val="22"/>
        </w:rPr>
        <w:t xml:space="preserve">Figure </w:t>
      </w:r>
      <w:r w:rsidR="009E37BD" w:rsidRPr="009E37BD">
        <w:rPr>
          <w:noProof/>
          <w:sz w:val="22"/>
          <w:szCs w:val="22"/>
        </w:rPr>
        <w:t>2</w:t>
      </w:r>
      <w:r w:rsidR="009E37BD" w:rsidRPr="009E37BD">
        <w:rPr>
          <w:sz w:val="22"/>
          <w:szCs w:val="22"/>
          <w:lang w:val="en-AU"/>
        </w:rPr>
        <w:fldChar w:fldCharType="end"/>
      </w:r>
      <w:r w:rsidR="009E37BD" w:rsidRPr="009E37BD">
        <w:rPr>
          <w:sz w:val="22"/>
          <w:szCs w:val="22"/>
          <w:lang w:val="en-AU"/>
        </w:rPr>
        <w:t>).</w:t>
      </w:r>
    </w:p>
    <w:p w14:paraId="5EDD8994" w14:textId="5EA5AA02" w:rsidR="00831EC6" w:rsidRDefault="00831EC6" w:rsidP="00831EC6">
      <w:pPr>
        <w:pStyle w:val="BodyText"/>
        <w:rPr>
          <w:rFonts w:ascii="Times New Roman" w:hAnsi="Times New Roman"/>
          <w:szCs w:val="24"/>
          <w:lang w:val="en-AU"/>
        </w:rPr>
      </w:pPr>
    </w:p>
    <w:p w14:paraId="74A429C5" w14:textId="42E4C168" w:rsidR="00C57163" w:rsidRDefault="00C57163" w:rsidP="00E22701">
      <w:pPr>
        <w:pStyle w:val="BodyText"/>
        <w:jc w:val="center"/>
        <w:rPr>
          <w:rFonts w:ascii="Times New Roman" w:hAnsi="Times New Roman"/>
          <w:szCs w:val="24"/>
          <w:lang w:val="en-AU"/>
        </w:rPr>
      </w:pPr>
      <w:r>
        <w:rPr>
          <w:noProof/>
          <w:lang w:eastAsia="en-NZ"/>
        </w:rPr>
        <w:drawing>
          <wp:inline distT="0" distB="0" distL="0" distR="0" wp14:anchorId="5CDC9802" wp14:editId="739A3C88">
            <wp:extent cx="3724275" cy="53460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8290" cy="5351853"/>
                    </a:xfrm>
                    <a:prstGeom prst="rect">
                      <a:avLst/>
                    </a:prstGeom>
                  </pic:spPr>
                </pic:pic>
              </a:graphicData>
            </a:graphic>
          </wp:inline>
        </w:drawing>
      </w:r>
    </w:p>
    <w:p w14:paraId="027E59D2" w14:textId="63799203" w:rsidR="00831EC6" w:rsidRPr="00906B64" w:rsidRDefault="00906B64" w:rsidP="00906B64">
      <w:pPr>
        <w:pStyle w:val="Caption"/>
        <w:ind w:left="1276" w:hanging="1276"/>
        <w:rPr>
          <w:rFonts w:ascii="Times New Roman" w:hAnsi="Times New Roman"/>
          <w:b/>
          <w:sz w:val="20"/>
          <w:lang w:val="en-AU"/>
        </w:rPr>
      </w:pPr>
      <w:bookmarkStart w:id="23" w:name="_Ref447807282"/>
      <w:r w:rsidRPr="00906B64">
        <w:rPr>
          <w:b/>
          <w:sz w:val="20"/>
        </w:rPr>
        <w:t xml:space="preserve">Figure </w:t>
      </w:r>
      <w:r w:rsidRPr="00906B64">
        <w:rPr>
          <w:b/>
          <w:sz w:val="20"/>
        </w:rPr>
        <w:fldChar w:fldCharType="begin"/>
      </w:r>
      <w:r w:rsidRPr="00906B64">
        <w:rPr>
          <w:b/>
          <w:sz w:val="20"/>
        </w:rPr>
        <w:instrText xml:space="preserve"> SEQ Figure \* ARABIC </w:instrText>
      </w:r>
      <w:r w:rsidRPr="00906B64">
        <w:rPr>
          <w:b/>
          <w:sz w:val="20"/>
        </w:rPr>
        <w:fldChar w:fldCharType="separate"/>
      </w:r>
      <w:r w:rsidR="00500334">
        <w:rPr>
          <w:b/>
          <w:noProof/>
          <w:sz w:val="20"/>
        </w:rPr>
        <w:t>2</w:t>
      </w:r>
      <w:r w:rsidRPr="00906B64">
        <w:rPr>
          <w:b/>
          <w:sz w:val="20"/>
        </w:rPr>
        <w:fldChar w:fldCharType="end"/>
      </w:r>
      <w:bookmarkEnd w:id="23"/>
      <w:r w:rsidRPr="00906B64">
        <w:rPr>
          <w:b/>
          <w:sz w:val="20"/>
        </w:rPr>
        <w:t>:</w:t>
      </w:r>
      <w:r>
        <w:rPr>
          <w:b/>
          <w:sz w:val="20"/>
        </w:rPr>
        <w:tab/>
      </w:r>
      <w:r w:rsidRPr="00906B64">
        <w:rPr>
          <w:rFonts w:ascii="Times New Roman" w:hAnsi="Times New Roman"/>
          <w:b/>
          <w:sz w:val="20"/>
          <w:lang w:val="en-AU"/>
        </w:rPr>
        <w:t xml:space="preserve">Individual </w:t>
      </w:r>
      <w:r w:rsidR="00C57163" w:rsidRPr="00906B64">
        <w:rPr>
          <w:rFonts w:ascii="Times New Roman" w:hAnsi="Times New Roman"/>
          <w:b/>
          <w:sz w:val="20"/>
          <w:lang w:val="en-AU"/>
        </w:rPr>
        <w:t xml:space="preserve">growth paths </w:t>
      </w:r>
      <w:r w:rsidRPr="00906B64">
        <w:rPr>
          <w:rFonts w:ascii="Times New Roman" w:hAnsi="Times New Roman"/>
          <w:b/>
          <w:sz w:val="20"/>
          <w:lang w:val="en-AU"/>
        </w:rPr>
        <w:t xml:space="preserve">from 1000 </w:t>
      </w:r>
      <w:r w:rsidRPr="00906B64">
        <w:rPr>
          <w:rFonts w:ascii="Times New Roman" w:hAnsi="Times New Roman"/>
          <w:b/>
          <w:i/>
          <w:sz w:val="20"/>
          <w:lang w:val="en-AU"/>
        </w:rPr>
        <w:t xml:space="preserve">K </w:t>
      </w:r>
      <w:r w:rsidRPr="00906B64">
        <w:rPr>
          <w:rFonts w:ascii="Times New Roman" w:hAnsi="Times New Roman"/>
          <w:b/>
          <w:sz w:val="20"/>
          <w:lang w:val="en-AU"/>
        </w:rPr>
        <w:t>and</w:t>
      </w:r>
      <w:r w:rsidRPr="00906B64">
        <w:rPr>
          <w:rFonts w:ascii="Times New Roman" w:hAnsi="Times New Roman"/>
          <w:b/>
          <w:i/>
          <w:sz w:val="20"/>
          <w:lang w:val="en-AU"/>
        </w:rPr>
        <w:t xml:space="preserve"> </w:t>
      </w:r>
      <w:proofErr w:type="spellStart"/>
      <w:r w:rsidRPr="00906B64">
        <w:rPr>
          <w:rFonts w:ascii="Times New Roman" w:hAnsi="Times New Roman"/>
          <w:b/>
          <w:i/>
          <w:sz w:val="20"/>
          <w:lang w:val="en-AU"/>
        </w:rPr>
        <w:t>L</w:t>
      </w:r>
      <w:r w:rsidRPr="00906B64">
        <w:rPr>
          <w:rFonts w:ascii="Times New Roman" w:hAnsi="Times New Roman"/>
          <w:b/>
          <w:i/>
          <w:sz w:val="20"/>
          <w:vertAlign w:val="subscript"/>
          <w:lang w:val="en-AU"/>
        </w:rPr>
        <w:t>inf</w:t>
      </w:r>
      <w:proofErr w:type="spellEnd"/>
      <w:r w:rsidRPr="00906B64">
        <w:rPr>
          <w:rFonts w:ascii="Times New Roman" w:hAnsi="Times New Roman"/>
          <w:b/>
          <w:sz w:val="20"/>
          <w:lang w:val="en-AU"/>
        </w:rPr>
        <w:t xml:space="preserve"> random draws (top graph). Blue line shows true </w:t>
      </w:r>
      <w:proofErr w:type="spellStart"/>
      <w:r w:rsidRPr="00906B64">
        <w:rPr>
          <w:rFonts w:ascii="Times New Roman" w:hAnsi="Times New Roman"/>
          <w:b/>
          <w:sz w:val="20"/>
          <w:lang w:val="en-AU"/>
        </w:rPr>
        <w:t>vB</w:t>
      </w:r>
      <w:proofErr w:type="spellEnd"/>
      <w:r w:rsidRPr="00906B64">
        <w:rPr>
          <w:rFonts w:ascii="Times New Roman" w:hAnsi="Times New Roman"/>
          <w:b/>
          <w:sz w:val="20"/>
          <w:lang w:val="en-AU"/>
        </w:rPr>
        <w:t xml:space="preserve"> curve for </w:t>
      </w:r>
      <w:r w:rsidRPr="00906B64">
        <w:rPr>
          <w:b/>
          <w:i/>
          <w:sz w:val="20"/>
        </w:rPr>
        <w:t>K</w:t>
      </w:r>
      <w:r w:rsidRPr="00906B64">
        <w:rPr>
          <w:b/>
          <w:sz w:val="20"/>
        </w:rPr>
        <w:t xml:space="preserve"> = 0.1 and </w:t>
      </w:r>
      <w:proofErr w:type="spellStart"/>
      <w:proofErr w:type="gramStart"/>
      <w:r w:rsidRPr="00906B64">
        <w:rPr>
          <w:b/>
          <w:i/>
          <w:sz w:val="20"/>
        </w:rPr>
        <w:t>L</w:t>
      </w:r>
      <w:r w:rsidRPr="00906B64">
        <w:rPr>
          <w:b/>
          <w:i/>
          <w:sz w:val="20"/>
          <w:vertAlign w:val="subscript"/>
        </w:rPr>
        <w:t>inf</w:t>
      </w:r>
      <w:proofErr w:type="spellEnd"/>
      <w:r w:rsidRPr="00906B64">
        <w:rPr>
          <w:rFonts w:ascii="Times New Roman" w:hAnsi="Times New Roman"/>
          <w:b/>
          <w:sz w:val="20"/>
          <w:lang w:val="en-AU"/>
        </w:rPr>
        <w:t xml:space="preserve">  =</w:t>
      </w:r>
      <w:proofErr w:type="gramEnd"/>
      <w:r w:rsidRPr="00906B64">
        <w:rPr>
          <w:rFonts w:ascii="Times New Roman" w:hAnsi="Times New Roman"/>
          <w:b/>
          <w:sz w:val="20"/>
          <w:lang w:val="en-AU"/>
        </w:rPr>
        <w:t xml:space="preserve"> 60. Dots (bottom graph) are the boot-strap means vertical lines are bootstrap 95% confidence intervals. </w:t>
      </w:r>
    </w:p>
    <w:p w14:paraId="44488BC8" w14:textId="77777777" w:rsidR="00831EC6" w:rsidRDefault="00831EC6" w:rsidP="00831EC6">
      <w:pPr>
        <w:pStyle w:val="BodyText"/>
        <w:rPr>
          <w:rFonts w:ascii="Times New Roman" w:hAnsi="Times New Roman"/>
          <w:szCs w:val="24"/>
          <w:lang w:val="en-AU"/>
        </w:rPr>
      </w:pPr>
    </w:p>
    <w:p w14:paraId="3DED57CA" w14:textId="36CE8938" w:rsidR="00D50415" w:rsidRPr="00806080" w:rsidRDefault="00051BBA" w:rsidP="00355B0E">
      <w:pPr>
        <w:pStyle w:val="BodyText"/>
        <w:rPr>
          <w:sz w:val="22"/>
          <w:szCs w:val="22"/>
        </w:rPr>
      </w:pPr>
      <w:r>
        <w:rPr>
          <w:sz w:val="22"/>
          <w:szCs w:val="22"/>
        </w:rPr>
        <w:lastRenderedPageBreak/>
        <w:t>The log normal pattern was</w:t>
      </w:r>
      <w:r w:rsidR="003E780A" w:rsidRPr="00806080">
        <w:rPr>
          <w:sz w:val="22"/>
          <w:szCs w:val="22"/>
        </w:rPr>
        <w:t xml:space="preserve"> evident in the model generated length distributions by age (</w:t>
      </w:r>
      <w:r w:rsidR="00806080" w:rsidRPr="00806080">
        <w:rPr>
          <w:sz w:val="22"/>
          <w:szCs w:val="22"/>
        </w:rPr>
        <w:fldChar w:fldCharType="begin"/>
      </w:r>
      <w:r w:rsidR="00806080" w:rsidRPr="00806080">
        <w:rPr>
          <w:sz w:val="22"/>
          <w:szCs w:val="22"/>
        </w:rPr>
        <w:instrText xml:space="preserve"> REF _Ref447808452 \h </w:instrText>
      </w:r>
      <w:r w:rsidR="00806080">
        <w:rPr>
          <w:sz w:val="22"/>
          <w:szCs w:val="22"/>
        </w:rPr>
        <w:instrText xml:space="preserve"> \* MERGEFORMAT </w:instrText>
      </w:r>
      <w:r w:rsidR="00806080" w:rsidRPr="00806080">
        <w:rPr>
          <w:sz w:val="22"/>
          <w:szCs w:val="22"/>
        </w:rPr>
      </w:r>
      <w:r w:rsidR="00806080" w:rsidRPr="00806080">
        <w:rPr>
          <w:sz w:val="22"/>
          <w:szCs w:val="22"/>
        </w:rPr>
        <w:fldChar w:fldCharType="separate"/>
      </w:r>
      <w:r w:rsidR="00806080" w:rsidRPr="00806080">
        <w:rPr>
          <w:sz w:val="22"/>
          <w:szCs w:val="22"/>
        </w:rPr>
        <w:t xml:space="preserve">Figure </w:t>
      </w:r>
      <w:r w:rsidR="00806080" w:rsidRPr="00806080">
        <w:rPr>
          <w:noProof/>
          <w:sz w:val="22"/>
          <w:szCs w:val="22"/>
        </w:rPr>
        <w:t>3</w:t>
      </w:r>
      <w:r w:rsidR="00806080" w:rsidRPr="00806080">
        <w:rPr>
          <w:sz w:val="22"/>
          <w:szCs w:val="22"/>
        </w:rPr>
        <w:fldChar w:fldCharType="end"/>
      </w:r>
      <w:r w:rsidR="003E780A" w:rsidRPr="00806080">
        <w:rPr>
          <w:sz w:val="22"/>
          <w:szCs w:val="22"/>
        </w:rPr>
        <w:t>).</w:t>
      </w:r>
    </w:p>
    <w:p w14:paraId="1A379F81" w14:textId="2501272D" w:rsidR="003E780A" w:rsidRDefault="003E780A" w:rsidP="003E780A">
      <w:pPr>
        <w:pStyle w:val="BodyText"/>
        <w:jc w:val="center"/>
      </w:pPr>
      <w:r>
        <w:rPr>
          <w:noProof/>
          <w:lang w:eastAsia="en-NZ"/>
        </w:rPr>
        <w:drawing>
          <wp:inline distT="0" distB="0" distL="0" distR="0" wp14:anchorId="3848A238" wp14:editId="5CAD9E8B">
            <wp:extent cx="4267200" cy="612544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0339" cy="6129949"/>
                    </a:xfrm>
                    <a:prstGeom prst="rect">
                      <a:avLst/>
                    </a:prstGeom>
                  </pic:spPr>
                </pic:pic>
              </a:graphicData>
            </a:graphic>
          </wp:inline>
        </w:drawing>
      </w:r>
    </w:p>
    <w:p w14:paraId="7FC1C5D7" w14:textId="28610882" w:rsidR="003E780A" w:rsidRPr="00806080" w:rsidRDefault="00806080" w:rsidP="00806080">
      <w:pPr>
        <w:pStyle w:val="Caption"/>
        <w:ind w:left="851" w:hanging="851"/>
        <w:rPr>
          <w:b/>
          <w:sz w:val="20"/>
        </w:rPr>
      </w:pPr>
      <w:bookmarkStart w:id="24" w:name="_Ref447808452"/>
      <w:r w:rsidRPr="00806080">
        <w:rPr>
          <w:b/>
          <w:sz w:val="20"/>
        </w:rPr>
        <w:t xml:space="preserve">Figure </w:t>
      </w:r>
      <w:r w:rsidRPr="00806080">
        <w:rPr>
          <w:b/>
          <w:sz w:val="20"/>
        </w:rPr>
        <w:fldChar w:fldCharType="begin"/>
      </w:r>
      <w:r w:rsidRPr="00806080">
        <w:rPr>
          <w:b/>
          <w:sz w:val="20"/>
        </w:rPr>
        <w:instrText xml:space="preserve"> SEQ Figure \* ARABIC </w:instrText>
      </w:r>
      <w:r w:rsidRPr="00806080">
        <w:rPr>
          <w:b/>
          <w:sz w:val="20"/>
        </w:rPr>
        <w:fldChar w:fldCharType="separate"/>
      </w:r>
      <w:r w:rsidR="00500334">
        <w:rPr>
          <w:b/>
          <w:noProof/>
          <w:sz w:val="20"/>
        </w:rPr>
        <w:t>3</w:t>
      </w:r>
      <w:r w:rsidRPr="00806080">
        <w:rPr>
          <w:b/>
          <w:sz w:val="20"/>
        </w:rPr>
        <w:fldChar w:fldCharType="end"/>
      </w:r>
      <w:bookmarkEnd w:id="24"/>
      <w:r w:rsidRPr="00806080">
        <w:rPr>
          <w:b/>
          <w:sz w:val="20"/>
        </w:rPr>
        <w:t>:</w:t>
      </w:r>
      <w:r w:rsidRPr="00806080">
        <w:rPr>
          <w:b/>
          <w:sz w:val="20"/>
        </w:rPr>
        <w:tab/>
        <w:t xml:space="preserve">Model length frequencies for ages 5, 10, and 25 as derived from the 1000 random </w:t>
      </w:r>
      <w:proofErr w:type="spellStart"/>
      <w:r>
        <w:rPr>
          <w:b/>
          <w:sz w:val="20"/>
        </w:rPr>
        <w:t>vB</w:t>
      </w:r>
      <w:proofErr w:type="spellEnd"/>
      <w:r>
        <w:rPr>
          <w:b/>
          <w:sz w:val="20"/>
        </w:rPr>
        <w:t xml:space="preserve"> </w:t>
      </w:r>
      <w:r w:rsidRPr="00806080">
        <w:rPr>
          <w:b/>
          <w:sz w:val="20"/>
        </w:rPr>
        <w:t>growth paths</w:t>
      </w:r>
    </w:p>
    <w:p w14:paraId="47CFC9E8" w14:textId="77777777" w:rsidR="003E780A" w:rsidRDefault="003E780A" w:rsidP="00355B0E">
      <w:pPr>
        <w:pStyle w:val="BodyText"/>
      </w:pPr>
    </w:p>
    <w:p w14:paraId="2D9032CD" w14:textId="77777777" w:rsidR="00806080" w:rsidRDefault="00806080" w:rsidP="00355B0E">
      <w:pPr>
        <w:pStyle w:val="BodyText"/>
      </w:pPr>
    </w:p>
    <w:p w14:paraId="0FF9B892" w14:textId="77777777" w:rsidR="00806080" w:rsidRDefault="00806080" w:rsidP="00355B0E">
      <w:pPr>
        <w:pStyle w:val="BodyText"/>
      </w:pPr>
    </w:p>
    <w:p w14:paraId="7A2A6133" w14:textId="77777777" w:rsidR="00806080" w:rsidRDefault="00806080" w:rsidP="00355B0E">
      <w:pPr>
        <w:pStyle w:val="BodyText"/>
      </w:pPr>
    </w:p>
    <w:p w14:paraId="46DFC927" w14:textId="77777777" w:rsidR="00806080" w:rsidRDefault="00806080" w:rsidP="00355B0E">
      <w:pPr>
        <w:pStyle w:val="BodyText"/>
      </w:pPr>
    </w:p>
    <w:p w14:paraId="1234BF1A" w14:textId="0C940B6F" w:rsidR="00806080" w:rsidRDefault="00806080">
      <w:pPr>
        <w:rPr>
          <w:spacing w:val="-5"/>
          <w:sz w:val="24"/>
        </w:rPr>
      </w:pPr>
      <w:r>
        <w:br w:type="page"/>
      </w:r>
    </w:p>
    <w:p w14:paraId="52330736" w14:textId="6331A32C" w:rsidR="00806080" w:rsidRDefault="00806080" w:rsidP="00806080">
      <w:pPr>
        <w:pStyle w:val="Heading2"/>
      </w:pPr>
      <w:proofErr w:type="spellStart"/>
      <w:r>
        <w:lastRenderedPageBreak/>
        <w:t>Casal</w:t>
      </w:r>
      <w:proofErr w:type="spellEnd"/>
      <w:r>
        <w:t xml:space="preserve"> model</w:t>
      </w:r>
      <w:r w:rsidR="00C70936">
        <w:t xml:space="preserve"> SSB estimates </w:t>
      </w:r>
      <w:proofErr w:type="gramStart"/>
      <w:r w:rsidR="00C70936">
        <w:t>from</w:t>
      </w:r>
      <w:r>
        <w:t xml:space="preserve">  “</w:t>
      </w:r>
      <w:proofErr w:type="gramEnd"/>
      <w:r>
        <w:t xml:space="preserve">true” SNA 1 3 area IBM </w:t>
      </w:r>
    </w:p>
    <w:p w14:paraId="7CE3A45D" w14:textId="77777777" w:rsidR="00806080" w:rsidRDefault="00806080" w:rsidP="00355B0E">
      <w:pPr>
        <w:pStyle w:val="BodyText"/>
      </w:pPr>
    </w:p>
    <w:p w14:paraId="268763A3" w14:textId="1491171D" w:rsidR="00806080" w:rsidRDefault="00806080" w:rsidP="000529B6">
      <w:pPr>
        <w:pStyle w:val="Heading3"/>
      </w:pPr>
      <w:r w:rsidRPr="00AD0013">
        <w:rPr>
          <w:sz w:val="24"/>
        </w:rPr>
        <w:t xml:space="preserve"> </w:t>
      </w:r>
      <w:r w:rsidR="000529B6">
        <w:t>Model specifications</w:t>
      </w:r>
    </w:p>
    <w:p w14:paraId="5E742A97" w14:textId="77777777" w:rsidR="00E45AFC" w:rsidRPr="00E45AFC" w:rsidRDefault="00E45AFC" w:rsidP="00E45AFC">
      <w:pPr>
        <w:pStyle w:val="BodyText"/>
      </w:pPr>
    </w:p>
    <w:p w14:paraId="26F4E475" w14:textId="0AE49674" w:rsidR="009E37BD" w:rsidRPr="00AD0013" w:rsidRDefault="004D7F75" w:rsidP="00355B0E">
      <w:pPr>
        <w:pStyle w:val="BodyText"/>
        <w:rPr>
          <w:szCs w:val="24"/>
        </w:rPr>
      </w:pPr>
      <w:r w:rsidRPr="00AD0013">
        <w:rPr>
          <w:szCs w:val="24"/>
        </w:rPr>
        <w:t xml:space="preserve">An IBM with similar spatial structure productivity dynamics and catch history to SNA 1 was constructed. The model comprised three stock areas comparable to East Northland (ENLD, Hauraki Gulf (HAGU), and Bay of Plenty (BPLE) but did not incorporate movement between stock areas. Four harvest methods specified in the model were: Bottom Long Line (BL); Bottom Trawl (BL), Danish Seine (DS) and recreational line (REC). The model covered the period 1900 to 2017 with similar method-area </w:t>
      </w:r>
      <w:r w:rsidR="00A73871" w:rsidRPr="00AD0013">
        <w:rPr>
          <w:szCs w:val="24"/>
        </w:rPr>
        <w:t>catch histories to those</w:t>
      </w:r>
      <w:r w:rsidRPr="00AD0013">
        <w:rPr>
          <w:szCs w:val="24"/>
        </w:rPr>
        <w:t xml:space="preserve"> used in the 2013 SNA 1 assessment. </w:t>
      </w:r>
      <w:r w:rsidR="005B150D" w:rsidRPr="00AD0013">
        <w:rPr>
          <w:szCs w:val="24"/>
        </w:rPr>
        <w:t xml:space="preserve">The model stock area B0 values in tonnes were: ENLD 100,000; HAGU 200,000; BPLE: 100,000.   </w:t>
      </w:r>
      <w:r w:rsidR="00A73871" w:rsidRPr="00AD0013">
        <w:rPr>
          <w:szCs w:val="24"/>
        </w:rPr>
        <w:t xml:space="preserve">The model was configured to allow variable individual growth but </w:t>
      </w:r>
      <w:r w:rsidR="00D20AAC">
        <w:rPr>
          <w:szCs w:val="24"/>
        </w:rPr>
        <w:t>there was</w:t>
      </w:r>
      <w:r w:rsidR="00A73871" w:rsidRPr="00AD0013">
        <w:rPr>
          <w:szCs w:val="24"/>
        </w:rPr>
        <w:t xml:space="preserve"> no variation on year class strength.</w:t>
      </w:r>
      <w:r w:rsidR="005F51EC" w:rsidRPr="00AD0013">
        <w:rPr>
          <w:szCs w:val="24"/>
        </w:rPr>
        <w:t xml:space="preserve"> The models main</w:t>
      </w:r>
      <w:r w:rsidR="00AD0013" w:rsidRPr="00AD0013">
        <w:rPr>
          <w:szCs w:val="24"/>
        </w:rPr>
        <w:t xml:space="preserve"> parameter values are given in </w:t>
      </w:r>
      <w:r w:rsidR="00AD0013" w:rsidRPr="00AD0013">
        <w:rPr>
          <w:szCs w:val="24"/>
        </w:rPr>
        <w:fldChar w:fldCharType="begin"/>
      </w:r>
      <w:r w:rsidR="00AD0013" w:rsidRPr="00AD0013">
        <w:rPr>
          <w:szCs w:val="24"/>
        </w:rPr>
        <w:instrText xml:space="preserve"> REF _Ref447811053 \h  \* MERGEFORMAT </w:instrText>
      </w:r>
      <w:r w:rsidR="00AD0013" w:rsidRPr="00AD0013">
        <w:rPr>
          <w:szCs w:val="24"/>
        </w:rPr>
      </w:r>
      <w:r w:rsidR="00AD0013" w:rsidRPr="00AD0013">
        <w:rPr>
          <w:szCs w:val="24"/>
        </w:rPr>
        <w:fldChar w:fldCharType="separate"/>
      </w:r>
      <w:r w:rsidR="00AD0013" w:rsidRPr="00AD0013">
        <w:rPr>
          <w:szCs w:val="24"/>
        </w:rPr>
        <w:t xml:space="preserve">Table </w:t>
      </w:r>
      <w:r w:rsidR="00AD0013" w:rsidRPr="00AD0013">
        <w:rPr>
          <w:noProof/>
          <w:szCs w:val="24"/>
        </w:rPr>
        <w:t>1</w:t>
      </w:r>
      <w:r w:rsidR="00AD0013" w:rsidRPr="00AD0013">
        <w:rPr>
          <w:szCs w:val="24"/>
        </w:rPr>
        <w:fldChar w:fldCharType="end"/>
      </w:r>
      <w:r w:rsidR="00AD0013">
        <w:rPr>
          <w:szCs w:val="24"/>
        </w:rPr>
        <w:t>.</w:t>
      </w:r>
      <w:r w:rsidR="009B1651">
        <w:rPr>
          <w:szCs w:val="24"/>
        </w:rPr>
        <w:t xml:space="preserve"> Gear </w:t>
      </w:r>
      <w:r w:rsidR="007C010A">
        <w:rPr>
          <w:szCs w:val="24"/>
        </w:rPr>
        <w:t>selectivities</w:t>
      </w:r>
      <w:r w:rsidR="009B1651">
        <w:rPr>
          <w:szCs w:val="24"/>
        </w:rPr>
        <w:t xml:space="preserve"> </w:t>
      </w:r>
      <w:r w:rsidR="007C010A">
        <w:rPr>
          <w:szCs w:val="24"/>
        </w:rPr>
        <w:t>were</w:t>
      </w:r>
      <w:r w:rsidR="0044038C">
        <w:rPr>
          <w:szCs w:val="24"/>
        </w:rPr>
        <w:t xml:space="preserve"> length-</w:t>
      </w:r>
      <w:r w:rsidR="007C010A">
        <w:rPr>
          <w:szCs w:val="24"/>
        </w:rPr>
        <w:t xml:space="preserve">based and the same in all areas as was </w:t>
      </w:r>
      <w:r w:rsidR="009B1651">
        <w:rPr>
          <w:szCs w:val="24"/>
        </w:rPr>
        <w:t>growth (</w:t>
      </w:r>
      <w:r w:rsidR="009B1651" w:rsidRPr="00AD0013">
        <w:rPr>
          <w:szCs w:val="24"/>
        </w:rPr>
        <w:fldChar w:fldCharType="begin"/>
      </w:r>
      <w:r w:rsidR="009B1651" w:rsidRPr="00AD0013">
        <w:rPr>
          <w:szCs w:val="24"/>
        </w:rPr>
        <w:instrText xml:space="preserve"> REF _Ref447811053 \h  \* MERGEFORMAT </w:instrText>
      </w:r>
      <w:r w:rsidR="009B1651" w:rsidRPr="00AD0013">
        <w:rPr>
          <w:szCs w:val="24"/>
        </w:rPr>
      </w:r>
      <w:r w:rsidR="009B1651" w:rsidRPr="00AD0013">
        <w:rPr>
          <w:szCs w:val="24"/>
        </w:rPr>
        <w:fldChar w:fldCharType="separate"/>
      </w:r>
      <w:r w:rsidR="009B1651" w:rsidRPr="00AD0013">
        <w:rPr>
          <w:szCs w:val="24"/>
        </w:rPr>
        <w:t xml:space="preserve">Table </w:t>
      </w:r>
      <w:r w:rsidR="009B1651" w:rsidRPr="00AD0013">
        <w:rPr>
          <w:noProof/>
          <w:szCs w:val="24"/>
        </w:rPr>
        <w:t>1</w:t>
      </w:r>
      <w:r w:rsidR="009B1651" w:rsidRPr="00AD0013">
        <w:rPr>
          <w:szCs w:val="24"/>
        </w:rPr>
        <w:fldChar w:fldCharType="end"/>
      </w:r>
      <w:r w:rsidR="009B1651">
        <w:rPr>
          <w:szCs w:val="24"/>
        </w:rPr>
        <w:t xml:space="preserve">). </w:t>
      </w:r>
    </w:p>
    <w:p w14:paraId="472017B8" w14:textId="77777777" w:rsidR="005F51EC" w:rsidRDefault="005F51EC" w:rsidP="005F51EC"/>
    <w:p w14:paraId="40E5B61B" w14:textId="58326752" w:rsidR="005F51EC" w:rsidRPr="00AD0013" w:rsidRDefault="00AD0013" w:rsidP="00AD0013">
      <w:pPr>
        <w:pStyle w:val="Caption"/>
        <w:rPr>
          <w:b/>
          <w:sz w:val="20"/>
        </w:rPr>
      </w:pPr>
      <w:bookmarkStart w:id="25" w:name="_Ref447811053"/>
      <w:r w:rsidRPr="00AD0013">
        <w:rPr>
          <w:b/>
          <w:sz w:val="20"/>
        </w:rPr>
        <w:t xml:space="preserve">Table </w:t>
      </w:r>
      <w:r w:rsidRPr="00AD0013">
        <w:rPr>
          <w:b/>
          <w:sz w:val="20"/>
        </w:rPr>
        <w:fldChar w:fldCharType="begin"/>
      </w:r>
      <w:r w:rsidRPr="00AD0013">
        <w:rPr>
          <w:b/>
          <w:sz w:val="20"/>
        </w:rPr>
        <w:instrText xml:space="preserve"> SEQ Table \* ARABIC </w:instrText>
      </w:r>
      <w:r w:rsidRPr="00AD0013">
        <w:rPr>
          <w:b/>
          <w:sz w:val="20"/>
        </w:rPr>
        <w:fldChar w:fldCharType="separate"/>
      </w:r>
      <w:r w:rsidR="00500334">
        <w:rPr>
          <w:b/>
          <w:noProof/>
          <w:sz w:val="20"/>
        </w:rPr>
        <w:t>1</w:t>
      </w:r>
      <w:r w:rsidRPr="00AD0013">
        <w:rPr>
          <w:b/>
          <w:sz w:val="20"/>
        </w:rPr>
        <w:fldChar w:fldCharType="end"/>
      </w:r>
      <w:bookmarkEnd w:id="25"/>
      <w:r w:rsidRPr="00AD0013">
        <w:rPr>
          <w:b/>
          <w:sz w:val="20"/>
        </w:rPr>
        <w:t>:</w:t>
      </w:r>
      <w:r w:rsidRPr="00AD0013">
        <w:rPr>
          <w:b/>
          <w:sz w:val="20"/>
        </w:rPr>
        <w:tab/>
        <w:t>IBM fixed parameters</w:t>
      </w:r>
    </w:p>
    <w:p w14:paraId="0422AC23" w14:textId="77777777" w:rsidR="005F51EC" w:rsidRDefault="005F51EC" w:rsidP="005F51EC"/>
    <w:tbl>
      <w:tblPr>
        <w:tblW w:w="9214" w:type="dxa"/>
        <w:tblLook w:val="04A0" w:firstRow="1" w:lastRow="0" w:firstColumn="1" w:lastColumn="0" w:noHBand="0" w:noVBand="1"/>
      </w:tblPr>
      <w:tblGrid>
        <w:gridCol w:w="4678"/>
        <w:gridCol w:w="959"/>
        <w:gridCol w:w="3577"/>
      </w:tblGrid>
      <w:tr w:rsidR="005F51EC" w:rsidRPr="000B02BA" w14:paraId="67393E84" w14:textId="77777777" w:rsidTr="005F51EC">
        <w:trPr>
          <w:trHeight w:val="390"/>
        </w:trPr>
        <w:tc>
          <w:tcPr>
            <w:tcW w:w="4678" w:type="dxa"/>
            <w:tcBorders>
              <w:top w:val="nil"/>
              <w:left w:val="nil"/>
              <w:bottom w:val="nil"/>
              <w:right w:val="nil"/>
            </w:tcBorders>
            <w:shd w:val="clear" w:color="auto" w:fill="auto"/>
            <w:noWrap/>
            <w:vAlign w:val="center"/>
            <w:hideMark/>
          </w:tcPr>
          <w:p w14:paraId="353AD52C" w14:textId="77777777" w:rsidR="005F51EC" w:rsidRPr="000B02BA" w:rsidRDefault="005F51EC" w:rsidP="009E3F29">
            <w:pPr>
              <w:rPr>
                <w:color w:val="000000"/>
                <w:sz w:val="20"/>
                <w:lang w:eastAsia="en-NZ"/>
              </w:rPr>
            </w:pPr>
            <w:r w:rsidRPr="000B02BA">
              <w:rPr>
                <w:rFonts w:eastAsia="Calibri"/>
                <w:color w:val="000000"/>
                <w:sz w:val="20"/>
                <w:lang w:eastAsia="en-NZ"/>
              </w:rPr>
              <w:t>Natural mortality</w:t>
            </w:r>
          </w:p>
        </w:tc>
        <w:tc>
          <w:tcPr>
            <w:tcW w:w="959" w:type="dxa"/>
            <w:tcBorders>
              <w:top w:val="nil"/>
              <w:left w:val="nil"/>
              <w:bottom w:val="nil"/>
              <w:right w:val="nil"/>
            </w:tcBorders>
            <w:shd w:val="clear" w:color="auto" w:fill="auto"/>
            <w:noWrap/>
            <w:vAlign w:val="center"/>
            <w:hideMark/>
          </w:tcPr>
          <w:p w14:paraId="2D10BEF8" w14:textId="77777777" w:rsidR="005F51EC" w:rsidRPr="000B02BA" w:rsidRDefault="005F51EC" w:rsidP="009E3F29">
            <w:pPr>
              <w:jc w:val="center"/>
              <w:rPr>
                <w:i/>
                <w:color w:val="000000"/>
                <w:sz w:val="20"/>
                <w:lang w:eastAsia="en-NZ"/>
              </w:rPr>
            </w:pPr>
            <w:r w:rsidRPr="000B02BA">
              <w:rPr>
                <w:i/>
                <w:color w:val="000000"/>
                <w:sz w:val="20"/>
                <w:lang w:eastAsia="en-NZ"/>
              </w:rPr>
              <w:t>m</w:t>
            </w:r>
          </w:p>
        </w:tc>
        <w:tc>
          <w:tcPr>
            <w:tcW w:w="3577" w:type="dxa"/>
            <w:tcBorders>
              <w:top w:val="nil"/>
              <w:left w:val="nil"/>
              <w:bottom w:val="nil"/>
              <w:right w:val="nil"/>
            </w:tcBorders>
            <w:shd w:val="clear" w:color="auto" w:fill="auto"/>
            <w:noWrap/>
            <w:vAlign w:val="center"/>
            <w:hideMark/>
          </w:tcPr>
          <w:p w14:paraId="767AFC98" w14:textId="46C59EF5" w:rsidR="005F51EC" w:rsidRPr="000B02BA" w:rsidRDefault="005F51EC" w:rsidP="009E3F29">
            <w:pPr>
              <w:rPr>
                <w:color w:val="000000"/>
                <w:sz w:val="20"/>
                <w:lang w:eastAsia="en-NZ"/>
              </w:rPr>
            </w:pPr>
            <w:r>
              <w:rPr>
                <w:color w:val="000000"/>
                <w:sz w:val="20"/>
                <w:lang w:eastAsia="en-NZ"/>
              </w:rPr>
              <w:t>0.075</w:t>
            </w:r>
            <w:r w:rsidRPr="000B02BA">
              <w:rPr>
                <w:color w:val="000000"/>
                <w:sz w:val="20"/>
                <w:lang w:eastAsia="en-NZ"/>
              </w:rPr>
              <w:t xml:space="preserve"> y</w:t>
            </w:r>
            <w:r w:rsidRPr="000B02BA">
              <w:rPr>
                <w:color w:val="000000"/>
                <w:sz w:val="20"/>
                <w:vertAlign w:val="superscript"/>
                <w:lang w:eastAsia="en-NZ"/>
              </w:rPr>
              <w:t>-1</w:t>
            </w:r>
          </w:p>
        </w:tc>
      </w:tr>
      <w:tr w:rsidR="005F51EC" w:rsidRPr="000B02BA" w14:paraId="00E725ED" w14:textId="77777777" w:rsidTr="005F51EC">
        <w:trPr>
          <w:trHeight w:val="300"/>
        </w:trPr>
        <w:tc>
          <w:tcPr>
            <w:tcW w:w="4678" w:type="dxa"/>
            <w:tcBorders>
              <w:top w:val="nil"/>
              <w:left w:val="nil"/>
              <w:bottom w:val="nil"/>
              <w:right w:val="nil"/>
            </w:tcBorders>
            <w:shd w:val="clear" w:color="auto" w:fill="auto"/>
            <w:noWrap/>
            <w:vAlign w:val="center"/>
            <w:hideMark/>
          </w:tcPr>
          <w:p w14:paraId="1A202BFE" w14:textId="77777777" w:rsidR="005F51EC" w:rsidRPr="000B02BA" w:rsidRDefault="005F51EC" w:rsidP="009E3F29">
            <w:pPr>
              <w:rPr>
                <w:color w:val="000000"/>
                <w:sz w:val="20"/>
                <w:lang w:eastAsia="en-NZ"/>
              </w:rPr>
            </w:pPr>
            <w:r w:rsidRPr="000B02BA">
              <w:rPr>
                <w:rFonts w:eastAsia="Calibri"/>
                <w:color w:val="000000"/>
                <w:sz w:val="20"/>
                <w:lang w:eastAsia="en-NZ"/>
              </w:rPr>
              <w:t>Stock-recruit steepness (</w:t>
            </w:r>
            <w:proofErr w:type="spellStart"/>
            <w:r w:rsidRPr="000B02BA">
              <w:rPr>
                <w:rFonts w:eastAsia="Calibri"/>
                <w:color w:val="000000"/>
                <w:sz w:val="20"/>
                <w:lang w:eastAsia="en-NZ"/>
              </w:rPr>
              <w:t>Beverton</w:t>
            </w:r>
            <w:proofErr w:type="spellEnd"/>
            <w:r w:rsidRPr="000B02BA">
              <w:rPr>
                <w:rFonts w:eastAsia="Calibri"/>
                <w:color w:val="000000"/>
                <w:sz w:val="20"/>
                <w:lang w:eastAsia="en-NZ"/>
              </w:rPr>
              <w:t xml:space="preserve"> &amp; Holt)</w:t>
            </w:r>
          </w:p>
        </w:tc>
        <w:tc>
          <w:tcPr>
            <w:tcW w:w="959" w:type="dxa"/>
            <w:tcBorders>
              <w:top w:val="nil"/>
              <w:left w:val="nil"/>
              <w:bottom w:val="nil"/>
              <w:right w:val="nil"/>
            </w:tcBorders>
            <w:shd w:val="clear" w:color="auto" w:fill="auto"/>
            <w:noWrap/>
            <w:vAlign w:val="center"/>
            <w:hideMark/>
          </w:tcPr>
          <w:p w14:paraId="5F44612D" w14:textId="77777777" w:rsidR="005F51EC" w:rsidRPr="000B02BA" w:rsidRDefault="005F51EC" w:rsidP="009E3F29">
            <w:pPr>
              <w:jc w:val="center"/>
              <w:rPr>
                <w:i/>
                <w:color w:val="000000"/>
                <w:sz w:val="20"/>
                <w:lang w:eastAsia="en-NZ"/>
              </w:rPr>
            </w:pPr>
            <w:r w:rsidRPr="000B02BA">
              <w:rPr>
                <w:i/>
                <w:color w:val="000000"/>
                <w:sz w:val="20"/>
                <w:lang w:eastAsia="en-NZ"/>
              </w:rPr>
              <w:t>h</w:t>
            </w:r>
          </w:p>
        </w:tc>
        <w:tc>
          <w:tcPr>
            <w:tcW w:w="3577" w:type="dxa"/>
            <w:tcBorders>
              <w:top w:val="nil"/>
              <w:left w:val="nil"/>
              <w:bottom w:val="nil"/>
              <w:right w:val="nil"/>
            </w:tcBorders>
            <w:shd w:val="clear" w:color="auto" w:fill="auto"/>
            <w:noWrap/>
            <w:vAlign w:val="center"/>
            <w:hideMark/>
          </w:tcPr>
          <w:p w14:paraId="5D50D423" w14:textId="77777777" w:rsidR="005F51EC" w:rsidRPr="000B02BA" w:rsidRDefault="005F51EC" w:rsidP="009E3F29">
            <w:pPr>
              <w:rPr>
                <w:color w:val="000000"/>
                <w:sz w:val="20"/>
                <w:lang w:eastAsia="en-NZ"/>
              </w:rPr>
            </w:pPr>
            <w:r w:rsidRPr="000B02BA">
              <w:rPr>
                <w:color w:val="000000"/>
                <w:sz w:val="20"/>
                <w:lang w:eastAsia="en-NZ"/>
              </w:rPr>
              <w:t>0.85</w:t>
            </w:r>
          </w:p>
        </w:tc>
      </w:tr>
      <w:tr w:rsidR="005F51EC" w:rsidRPr="000B02BA" w14:paraId="4080B5F7" w14:textId="77777777" w:rsidTr="005F51EC">
        <w:trPr>
          <w:trHeight w:val="300"/>
        </w:trPr>
        <w:tc>
          <w:tcPr>
            <w:tcW w:w="4678" w:type="dxa"/>
            <w:tcBorders>
              <w:top w:val="nil"/>
              <w:left w:val="nil"/>
              <w:bottom w:val="nil"/>
              <w:right w:val="nil"/>
            </w:tcBorders>
            <w:shd w:val="clear" w:color="auto" w:fill="auto"/>
            <w:noWrap/>
            <w:vAlign w:val="center"/>
            <w:hideMark/>
          </w:tcPr>
          <w:p w14:paraId="3EA69518" w14:textId="77777777" w:rsidR="005F51EC" w:rsidRPr="000B02BA" w:rsidRDefault="005F51EC" w:rsidP="009E3F29">
            <w:pPr>
              <w:rPr>
                <w:color w:val="000000"/>
                <w:sz w:val="20"/>
                <w:lang w:eastAsia="en-NZ"/>
              </w:rPr>
            </w:pPr>
            <w:r w:rsidRPr="000B02BA">
              <w:rPr>
                <w:rFonts w:eastAsia="Calibri"/>
                <w:color w:val="000000"/>
                <w:sz w:val="20"/>
                <w:lang w:eastAsia="en-NZ"/>
              </w:rPr>
              <w:t>Proportion mature</w:t>
            </w:r>
          </w:p>
        </w:tc>
        <w:tc>
          <w:tcPr>
            <w:tcW w:w="959" w:type="dxa"/>
            <w:tcBorders>
              <w:top w:val="nil"/>
              <w:left w:val="nil"/>
              <w:bottom w:val="nil"/>
              <w:right w:val="nil"/>
            </w:tcBorders>
            <w:shd w:val="clear" w:color="auto" w:fill="auto"/>
            <w:noWrap/>
            <w:vAlign w:val="center"/>
            <w:hideMark/>
          </w:tcPr>
          <w:p w14:paraId="17B282B4" w14:textId="77777777" w:rsidR="005F51EC" w:rsidRPr="000B02BA" w:rsidRDefault="005F51EC" w:rsidP="009E3F29">
            <w:pPr>
              <w:rPr>
                <w:i/>
                <w:color w:val="000000"/>
                <w:sz w:val="20"/>
                <w:lang w:eastAsia="en-NZ"/>
              </w:rPr>
            </w:pPr>
          </w:p>
        </w:tc>
        <w:tc>
          <w:tcPr>
            <w:tcW w:w="3577" w:type="dxa"/>
            <w:tcBorders>
              <w:top w:val="nil"/>
              <w:left w:val="nil"/>
              <w:bottom w:val="nil"/>
              <w:right w:val="nil"/>
            </w:tcBorders>
            <w:shd w:val="clear" w:color="auto" w:fill="auto"/>
            <w:noWrap/>
            <w:vAlign w:val="center"/>
            <w:hideMark/>
          </w:tcPr>
          <w:p w14:paraId="364CEF2F" w14:textId="60D30A1E" w:rsidR="005F51EC" w:rsidRPr="000B02BA" w:rsidRDefault="005F51EC" w:rsidP="009E3F29">
            <w:pPr>
              <w:rPr>
                <w:color w:val="000000"/>
                <w:sz w:val="20"/>
                <w:lang w:eastAsia="en-NZ"/>
              </w:rPr>
            </w:pPr>
            <w:r>
              <w:rPr>
                <w:color w:val="000000"/>
                <w:sz w:val="20"/>
                <w:lang w:eastAsia="en-NZ"/>
              </w:rPr>
              <w:t>0 for ages 1–4, 0.5 for age 5</w:t>
            </w:r>
            <w:r w:rsidRPr="000B02BA">
              <w:rPr>
                <w:color w:val="000000"/>
                <w:sz w:val="20"/>
                <w:lang w:eastAsia="en-NZ"/>
              </w:rPr>
              <w:t xml:space="preserve">, 1 for ages &gt; </w:t>
            </w:r>
            <w:r>
              <w:rPr>
                <w:color w:val="000000"/>
                <w:sz w:val="20"/>
                <w:lang w:eastAsia="en-NZ"/>
              </w:rPr>
              <w:t>5</w:t>
            </w:r>
          </w:p>
        </w:tc>
      </w:tr>
      <w:tr w:rsidR="005F51EC" w:rsidRPr="000B02BA" w14:paraId="4953BB25" w14:textId="77777777" w:rsidTr="005F51EC">
        <w:trPr>
          <w:trHeight w:val="300"/>
        </w:trPr>
        <w:tc>
          <w:tcPr>
            <w:tcW w:w="4678" w:type="dxa"/>
            <w:tcBorders>
              <w:top w:val="nil"/>
              <w:left w:val="nil"/>
              <w:bottom w:val="nil"/>
              <w:right w:val="nil"/>
            </w:tcBorders>
            <w:shd w:val="clear" w:color="auto" w:fill="auto"/>
            <w:noWrap/>
            <w:vAlign w:val="center"/>
            <w:hideMark/>
          </w:tcPr>
          <w:p w14:paraId="24D1A10B" w14:textId="77777777" w:rsidR="005F51EC" w:rsidRPr="000B02BA" w:rsidRDefault="005F51EC" w:rsidP="009E3F29">
            <w:pPr>
              <w:rPr>
                <w:color w:val="000000"/>
                <w:sz w:val="20"/>
                <w:lang w:eastAsia="en-NZ"/>
              </w:rPr>
            </w:pPr>
            <w:r w:rsidRPr="000B02BA">
              <w:rPr>
                <w:rFonts w:eastAsia="Calibri"/>
                <w:color w:val="000000"/>
                <w:sz w:val="20"/>
                <w:lang w:eastAsia="en-NZ"/>
              </w:rPr>
              <w:t xml:space="preserve">Length-weight [mean weight (kg) = </w:t>
            </w:r>
            <w:r w:rsidRPr="000B02BA">
              <w:rPr>
                <w:rFonts w:eastAsia="Calibri"/>
                <w:i/>
                <w:iCs/>
                <w:color w:val="000000"/>
                <w:sz w:val="20"/>
                <w:lang w:eastAsia="en-NZ"/>
              </w:rPr>
              <w:t>a</w:t>
            </w:r>
            <w:r w:rsidRPr="000B02BA">
              <w:rPr>
                <w:rFonts w:eastAsia="Calibri"/>
                <w:color w:val="000000"/>
                <w:sz w:val="20"/>
                <w:lang w:eastAsia="en-NZ"/>
              </w:rPr>
              <w:t xml:space="preserve"> (length (cm))</w:t>
            </w:r>
            <w:r w:rsidRPr="000B02BA">
              <w:rPr>
                <w:rFonts w:eastAsia="Calibri"/>
                <w:color w:val="000000"/>
                <w:sz w:val="20"/>
                <w:vertAlign w:val="superscript"/>
                <w:lang w:eastAsia="en-NZ"/>
              </w:rPr>
              <w:t>b</w:t>
            </w:r>
            <w:r w:rsidRPr="000B02BA">
              <w:rPr>
                <w:rFonts w:eastAsia="Calibri"/>
                <w:color w:val="000000"/>
                <w:sz w:val="20"/>
                <w:lang w:eastAsia="en-NZ"/>
              </w:rPr>
              <w:t>]</w:t>
            </w:r>
          </w:p>
        </w:tc>
        <w:tc>
          <w:tcPr>
            <w:tcW w:w="959" w:type="dxa"/>
            <w:tcBorders>
              <w:top w:val="nil"/>
              <w:left w:val="nil"/>
              <w:bottom w:val="nil"/>
              <w:right w:val="nil"/>
            </w:tcBorders>
            <w:shd w:val="clear" w:color="auto" w:fill="auto"/>
            <w:noWrap/>
            <w:vAlign w:val="center"/>
            <w:hideMark/>
          </w:tcPr>
          <w:p w14:paraId="191BF472" w14:textId="77777777" w:rsidR="005F51EC" w:rsidRPr="000B02BA" w:rsidRDefault="005F51EC" w:rsidP="009E3F29">
            <w:pPr>
              <w:rPr>
                <w:i/>
                <w:color w:val="000000"/>
                <w:sz w:val="20"/>
                <w:lang w:eastAsia="en-NZ"/>
              </w:rPr>
            </w:pPr>
          </w:p>
        </w:tc>
        <w:tc>
          <w:tcPr>
            <w:tcW w:w="3577" w:type="dxa"/>
            <w:tcBorders>
              <w:top w:val="nil"/>
              <w:left w:val="nil"/>
              <w:bottom w:val="nil"/>
              <w:right w:val="nil"/>
            </w:tcBorders>
            <w:shd w:val="clear" w:color="auto" w:fill="auto"/>
            <w:noWrap/>
            <w:vAlign w:val="center"/>
            <w:hideMark/>
          </w:tcPr>
          <w:p w14:paraId="607D7DE6" w14:textId="5D3BEB30" w:rsidR="005F51EC" w:rsidRPr="000B02BA" w:rsidRDefault="005F51EC" w:rsidP="00B04B37">
            <w:pPr>
              <w:rPr>
                <w:i/>
                <w:iCs/>
                <w:color w:val="000000"/>
                <w:sz w:val="20"/>
                <w:lang w:eastAsia="en-NZ"/>
              </w:rPr>
            </w:pPr>
            <w:r w:rsidRPr="000B02BA">
              <w:rPr>
                <w:i/>
                <w:iCs/>
                <w:color w:val="000000"/>
                <w:sz w:val="20"/>
                <w:lang w:eastAsia="en-NZ"/>
              </w:rPr>
              <w:t>a</w:t>
            </w:r>
            <w:r w:rsidRPr="000B02BA">
              <w:rPr>
                <w:color w:val="000000"/>
                <w:sz w:val="20"/>
                <w:lang w:eastAsia="en-NZ"/>
              </w:rPr>
              <w:t xml:space="preserve"> = </w:t>
            </w:r>
            <w:r w:rsidR="00B04B37">
              <w:rPr>
                <w:color w:val="000000"/>
                <w:sz w:val="20"/>
                <w:lang w:eastAsia="en-NZ"/>
              </w:rPr>
              <w:t>4.467</w:t>
            </w:r>
            <w:r w:rsidRPr="000B02BA">
              <w:rPr>
                <w:color w:val="000000"/>
                <w:sz w:val="20"/>
                <w:lang w:eastAsia="en-NZ"/>
              </w:rPr>
              <w:t xml:space="preserve"> </w:t>
            </w:r>
            <w:r w:rsidRPr="000B02BA">
              <w:rPr>
                <w:color w:val="000000"/>
                <w:szCs w:val="22"/>
                <w:lang w:eastAsia="en-NZ"/>
              </w:rPr>
              <w:t>×</w:t>
            </w:r>
            <w:r w:rsidRPr="000B02BA">
              <w:rPr>
                <w:color w:val="000000"/>
                <w:sz w:val="20"/>
                <w:lang w:eastAsia="en-NZ"/>
              </w:rPr>
              <w:t xml:space="preserve"> 10</w:t>
            </w:r>
            <w:r w:rsidR="00B04B37">
              <w:rPr>
                <w:color w:val="000000"/>
                <w:sz w:val="20"/>
                <w:vertAlign w:val="superscript"/>
                <w:lang w:eastAsia="en-NZ"/>
              </w:rPr>
              <w:t>-8</w:t>
            </w:r>
            <w:r w:rsidRPr="000B02BA">
              <w:rPr>
                <w:color w:val="000000"/>
                <w:sz w:val="20"/>
                <w:lang w:eastAsia="en-NZ"/>
              </w:rPr>
              <w:t xml:space="preserve">, </w:t>
            </w:r>
            <w:r w:rsidRPr="000B02BA">
              <w:rPr>
                <w:i/>
                <w:iCs/>
                <w:color w:val="000000"/>
                <w:sz w:val="20"/>
                <w:lang w:eastAsia="en-NZ"/>
              </w:rPr>
              <w:t>b</w:t>
            </w:r>
            <w:r w:rsidR="00B04B37">
              <w:rPr>
                <w:color w:val="000000"/>
                <w:sz w:val="20"/>
                <w:lang w:eastAsia="en-NZ"/>
              </w:rPr>
              <w:t xml:space="preserve"> = 2.793</w:t>
            </w:r>
          </w:p>
        </w:tc>
      </w:tr>
      <w:tr w:rsidR="005F51EC" w:rsidRPr="000B02BA" w14:paraId="671687D8" w14:textId="77777777" w:rsidTr="005F51EC">
        <w:trPr>
          <w:trHeight w:val="300"/>
        </w:trPr>
        <w:tc>
          <w:tcPr>
            <w:tcW w:w="4678" w:type="dxa"/>
            <w:tcBorders>
              <w:top w:val="nil"/>
              <w:left w:val="nil"/>
              <w:bottom w:val="nil"/>
              <w:right w:val="nil"/>
            </w:tcBorders>
            <w:shd w:val="clear" w:color="auto" w:fill="auto"/>
            <w:noWrap/>
            <w:vAlign w:val="center"/>
            <w:hideMark/>
          </w:tcPr>
          <w:p w14:paraId="2C3F4512" w14:textId="77777777" w:rsidR="005F51EC" w:rsidRPr="000B02BA" w:rsidRDefault="005F51EC" w:rsidP="009E3F29">
            <w:pPr>
              <w:rPr>
                <w:color w:val="000000"/>
                <w:sz w:val="20"/>
                <w:lang w:eastAsia="en-NZ"/>
              </w:rPr>
            </w:pPr>
            <w:r w:rsidRPr="00412BF6">
              <w:rPr>
                <w:color w:val="000000"/>
                <w:sz w:val="20"/>
                <w:lang w:eastAsia="en-NZ"/>
              </w:rPr>
              <w:t xml:space="preserve">von </w:t>
            </w:r>
            <w:r w:rsidRPr="00412BF6">
              <w:rPr>
                <w:rFonts w:eastAsia="Calibri"/>
                <w:sz w:val="20"/>
              </w:rPr>
              <w:t>Bertalanffy</w:t>
            </w:r>
            <w:r w:rsidRPr="000B02BA">
              <w:rPr>
                <w:color w:val="000000"/>
                <w:sz w:val="20"/>
                <w:lang w:eastAsia="en-NZ"/>
              </w:rPr>
              <w:t xml:space="preserve"> growth parameters</w:t>
            </w:r>
          </w:p>
        </w:tc>
        <w:tc>
          <w:tcPr>
            <w:tcW w:w="959" w:type="dxa"/>
            <w:tcBorders>
              <w:top w:val="nil"/>
              <w:left w:val="nil"/>
              <w:bottom w:val="nil"/>
              <w:right w:val="nil"/>
            </w:tcBorders>
            <w:shd w:val="clear" w:color="auto" w:fill="auto"/>
            <w:noWrap/>
            <w:vAlign w:val="bottom"/>
            <w:hideMark/>
          </w:tcPr>
          <w:p w14:paraId="12499A16" w14:textId="77777777" w:rsidR="005F51EC" w:rsidRPr="000B02BA" w:rsidRDefault="005F51EC" w:rsidP="009E3F29">
            <w:pPr>
              <w:rPr>
                <w:i/>
                <w:color w:val="000000"/>
                <w:sz w:val="20"/>
                <w:lang w:eastAsia="en-NZ"/>
              </w:rPr>
            </w:pPr>
          </w:p>
        </w:tc>
        <w:tc>
          <w:tcPr>
            <w:tcW w:w="3577" w:type="dxa"/>
            <w:tcBorders>
              <w:top w:val="nil"/>
              <w:left w:val="nil"/>
              <w:bottom w:val="nil"/>
              <w:right w:val="nil"/>
            </w:tcBorders>
            <w:shd w:val="clear" w:color="auto" w:fill="auto"/>
            <w:noWrap/>
            <w:vAlign w:val="bottom"/>
            <w:hideMark/>
          </w:tcPr>
          <w:p w14:paraId="2CA8E99A" w14:textId="77777777" w:rsidR="005F51EC" w:rsidRPr="000B02BA" w:rsidRDefault="005F51EC" w:rsidP="009E3F29">
            <w:pPr>
              <w:jc w:val="center"/>
              <w:rPr>
                <w:sz w:val="20"/>
                <w:lang w:eastAsia="en-NZ"/>
              </w:rPr>
            </w:pPr>
          </w:p>
        </w:tc>
      </w:tr>
      <w:tr w:rsidR="005F51EC" w:rsidRPr="000B02BA" w14:paraId="2CB63013" w14:textId="77777777" w:rsidTr="005F51EC">
        <w:trPr>
          <w:trHeight w:val="300"/>
        </w:trPr>
        <w:tc>
          <w:tcPr>
            <w:tcW w:w="4678" w:type="dxa"/>
            <w:tcBorders>
              <w:top w:val="nil"/>
              <w:left w:val="nil"/>
              <w:bottom w:val="nil"/>
              <w:right w:val="nil"/>
            </w:tcBorders>
            <w:shd w:val="clear" w:color="auto" w:fill="auto"/>
            <w:noWrap/>
            <w:vAlign w:val="bottom"/>
            <w:hideMark/>
          </w:tcPr>
          <w:p w14:paraId="66664D92" w14:textId="77777777" w:rsidR="005F51EC" w:rsidRPr="000B02BA" w:rsidRDefault="005F51EC" w:rsidP="009E3F29">
            <w:pPr>
              <w:rPr>
                <w:sz w:val="20"/>
                <w:lang w:eastAsia="en-NZ"/>
              </w:rPr>
            </w:pPr>
          </w:p>
        </w:tc>
        <w:tc>
          <w:tcPr>
            <w:tcW w:w="959" w:type="dxa"/>
            <w:tcBorders>
              <w:top w:val="nil"/>
              <w:left w:val="nil"/>
              <w:bottom w:val="nil"/>
              <w:right w:val="nil"/>
            </w:tcBorders>
            <w:shd w:val="clear" w:color="auto" w:fill="auto"/>
            <w:noWrap/>
            <w:vAlign w:val="bottom"/>
            <w:hideMark/>
          </w:tcPr>
          <w:p w14:paraId="7DBACDA6" w14:textId="77777777" w:rsidR="005F51EC" w:rsidRPr="000B02BA" w:rsidRDefault="005F51EC" w:rsidP="009E3F29">
            <w:pPr>
              <w:jc w:val="center"/>
              <w:rPr>
                <w:i/>
                <w:iCs/>
                <w:color w:val="000000"/>
                <w:sz w:val="20"/>
                <w:lang w:eastAsia="en-NZ"/>
              </w:rPr>
            </w:pPr>
            <w:r w:rsidRPr="000B02BA">
              <w:rPr>
                <w:i/>
                <w:iCs/>
                <w:color w:val="000000"/>
                <w:sz w:val="20"/>
                <w:lang w:eastAsia="en-NZ"/>
              </w:rPr>
              <w:t>L</w:t>
            </w:r>
            <w:r w:rsidRPr="000B02BA">
              <w:rPr>
                <w:i/>
                <w:iCs/>
                <w:color w:val="000000"/>
                <w:sz w:val="20"/>
                <w:vertAlign w:val="subscript"/>
                <w:lang w:eastAsia="en-NZ"/>
              </w:rPr>
              <w:t>∞</w:t>
            </w:r>
          </w:p>
        </w:tc>
        <w:tc>
          <w:tcPr>
            <w:tcW w:w="3577" w:type="dxa"/>
            <w:tcBorders>
              <w:top w:val="nil"/>
              <w:left w:val="nil"/>
              <w:bottom w:val="nil"/>
              <w:right w:val="nil"/>
            </w:tcBorders>
            <w:shd w:val="clear" w:color="auto" w:fill="auto"/>
            <w:noWrap/>
            <w:vAlign w:val="center"/>
            <w:hideMark/>
          </w:tcPr>
          <w:p w14:paraId="027063ED" w14:textId="480F6811" w:rsidR="005F51EC" w:rsidRPr="000B02BA" w:rsidRDefault="005F51EC" w:rsidP="009E3F29">
            <w:pPr>
              <w:rPr>
                <w:color w:val="000000"/>
                <w:sz w:val="20"/>
                <w:lang w:eastAsia="en-NZ"/>
              </w:rPr>
            </w:pPr>
            <w:r>
              <w:rPr>
                <w:color w:val="000000"/>
                <w:sz w:val="20"/>
                <w:lang w:eastAsia="en-NZ"/>
              </w:rPr>
              <w:t>60.0</w:t>
            </w:r>
          </w:p>
        </w:tc>
      </w:tr>
      <w:tr w:rsidR="005F51EC" w:rsidRPr="000B02BA" w14:paraId="14AF4987" w14:textId="77777777" w:rsidTr="005F51EC">
        <w:trPr>
          <w:trHeight w:val="300"/>
        </w:trPr>
        <w:tc>
          <w:tcPr>
            <w:tcW w:w="4678" w:type="dxa"/>
            <w:tcBorders>
              <w:top w:val="nil"/>
              <w:left w:val="nil"/>
              <w:bottom w:val="nil"/>
              <w:right w:val="nil"/>
            </w:tcBorders>
            <w:shd w:val="clear" w:color="auto" w:fill="auto"/>
            <w:noWrap/>
            <w:vAlign w:val="bottom"/>
            <w:hideMark/>
          </w:tcPr>
          <w:p w14:paraId="645F0C7D" w14:textId="77777777" w:rsidR="005F51EC" w:rsidRPr="000B02BA" w:rsidRDefault="005F51EC" w:rsidP="009E3F29">
            <w:pPr>
              <w:rPr>
                <w:color w:val="000000"/>
                <w:sz w:val="20"/>
                <w:lang w:eastAsia="en-NZ"/>
              </w:rPr>
            </w:pPr>
          </w:p>
        </w:tc>
        <w:tc>
          <w:tcPr>
            <w:tcW w:w="959" w:type="dxa"/>
            <w:tcBorders>
              <w:top w:val="nil"/>
              <w:left w:val="nil"/>
              <w:bottom w:val="nil"/>
              <w:right w:val="nil"/>
            </w:tcBorders>
            <w:shd w:val="clear" w:color="auto" w:fill="auto"/>
            <w:noWrap/>
            <w:vAlign w:val="center"/>
            <w:hideMark/>
          </w:tcPr>
          <w:p w14:paraId="2D6F021C" w14:textId="77777777" w:rsidR="005F51EC" w:rsidRPr="000B02BA" w:rsidRDefault="005F51EC" w:rsidP="009E3F29">
            <w:pPr>
              <w:jc w:val="center"/>
              <w:rPr>
                <w:i/>
                <w:color w:val="000000"/>
                <w:sz w:val="20"/>
                <w:lang w:eastAsia="en-NZ"/>
              </w:rPr>
            </w:pPr>
            <w:r w:rsidRPr="000B02BA">
              <w:rPr>
                <w:i/>
                <w:color w:val="000000"/>
                <w:sz w:val="20"/>
                <w:lang w:eastAsia="en-NZ"/>
              </w:rPr>
              <w:t>k</w:t>
            </w:r>
          </w:p>
        </w:tc>
        <w:tc>
          <w:tcPr>
            <w:tcW w:w="3577" w:type="dxa"/>
            <w:tcBorders>
              <w:top w:val="nil"/>
              <w:left w:val="nil"/>
              <w:bottom w:val="nil"/>
              <w:right w:val="nil"/>
            </w:tcBorders>
            <w:shd w:val="clear" w:color="auto" w:fill="auto"/>
            <w:noWrap/>
            <w:vAlign w:val="center"/>
            <w:hideMark/>
          </w:tcPr>
          <w:p w14:paraId="16B0B8D4" w14:textId="44C9FE0B" w:rsidR="005F51EC" w:rsidRPr="000B02BA" w:rsidRDefault="005F51EC" w:rsidP="009E3F29">
            <w:pPr>
              <w:rPr>
                <w:color w:val="000000"/>
                <w:sz w:val="20"/>
                <w:lang w:eastAsia="en-NZ"/>
              </w:rPr>
            </w:pPr>
            <w:r>
              <w:rPr>
                <w:color w:val="000000"/>
                <w:sz w:val="20"/>
                <w:lang w:eastAsia="en-NZ"/>
              </w:rPr>
              <w:t xml:space="preserve">0.1 </w:t>
            </w:r>
            <w:r w:rsidRPr="000B02BA">
              <w:rPr>
                <w:color w:val="000000"/>
                <w:sz w:val="20"/>
                <w:lang w:eastAsia="en-NZ"/>
              </w:rPr>
              <w:t>y</w:t>
            </w:r>
            <w:r w:rsidRPr="000B02BA">
              <w:rPr>
                <w:color w:val="000000"/>
                <w:sz w:val="20"/>
                <w:vertAlign w:val="superscript"/>
                <w:lang w:eastAsia="en-NZ"/>
              </w:rPr>
              <w:t>-1</w:t>
            </w:r>
          </w:p>
        </w:tc>
      </w:tr>
      <w:tr w:rsidR="005F51EC" w:rsidRPr="000B02BA" w14:paraId="46E60FD6" w14:textId="77777777" w:rsidTr="005F51EC">
        <w:trPr>
          <w:trHeight w:val="300"/>
        </w:trPr>
        <w:tc>
          <w:tcPr>
            <w:tcW w:w="4678" w:type="dxa"/>
            <w:tcBorders>
              <w:top w:val="nil"/>
              <w:left w:val="nil"/>
              <w:bottom w:val="nil"/>
              <w:right w:val="nil"/>
            </w:tcBorders>
            <w:shd w:val="clear" w:color="auto" w:fill="auto"/>
            <w:noWrap/>
            <w:vAlign w:val="center"/>
            <w:hideMark/>
          </w:tcPr>
          <w:p w14:paraId="2946933A" w14:textId="77777777" w:rsidR="005F51EC" w:rsidRPr="000B02BA" w:rsidRDefault="005F51EC" w:rsidP="009E3F29">
            <w:pPr>
              <w:rPr>
                <w:color w:val="000000"/>
                <w:sz w:val="20"/>
                <w:lang w:eastAsia="en-NZ"/>
              </w:rPr>
            </w:pPr>
            <w:r>
              <w:rPr>
                <w:rFonts w:eastAsia="Calibri"/>
                <w:color w:val="000000"/>
                <w:sz w:val="20"/>
                <w:lang w:eastAsia="en-NZ"/>
              </w:rPr>
              <w:t>Coefficient of variation on</w:t>
            </w:r>
            <w:r w:rsidRPr="000B02BA">
              <w:rPr>
                <w:rFonts w:eastAsia="Calibri"/>
                <w:color w:val="000000"/>
                <w:sz w:val="20"/>
                <w:lang w:eastAsia="en-NZ"/>
              </w:rPr>
              <w:t xml:space="preserve"> </w:t>
            </w:r>
            <w:proofErr w:type="spellStart"/>
            <w:r>
              <w:rPr>
                <w:rFonts w:eastAsia="Calibri"/>
                <w:color w:val="000000"/>
                <w:sz w:val="20"/>
                <w:lang w:eastAsia="en-NZ"/>
              </w:rPr>
              <w:t>vB</w:t>
            </w:r>
            <w:proofErr w:type="spellEnd"/>
            <w:r>
              <w:rPr>
                <w:rFonts w:eastAsia="Calibri"/>
                <w:color w:val="000000"/>
                <w:sz w:val="20"/>
                <w:lang w:eastAsia="en-NZ"/>
              </w:rPr>
              <w:t xml:space="preserve"> </w:t>
            </w:r>
            <w:r w:rsidRPr="000B02BA">
              <w:rPr>
                <w:rFonts w:eastAsia="Calibri"/>
                <w:color w:val="000000"/>
                <w:sz w:val="20"/>
                <w:lang w:eastAsia="en-NZ"/>
              </w:rPr>
              <w:t>length at age</w:t>
            </w:r>
          </w:p>
        </w:tc>
        <w:tc>
          <w:tcPr>
            <w:tcW w:w="959" w:type="dxa"/>
            <w:tcBorders>
              <w:top w:val="nil"/>
              <w:left w:val="nil"/>
              <w:bottom w:val="nil"/>
              <w:right w:val="nil"/>
            </w:tcBorders>
            <w:shd w:val="clear" w:color="auto" w:fill="auto"/>
            <w:noWrap/>
            <w:vAlign w:val="center"/>
            <w:hideMark/>
          </w:tcPr>
          <w:p w14:paraId="138AE014" w14:textId="77777777" w:rsidR="005F51EC" w:rsidRPr="000B02BA" w:rsidRDefault="005F51EC" w:rsidP="009E3F29">
            <w:pPr>
              <w:jc w:val="center"/>
              <w:rPr>
                <w:i/>
                <w:color w:val="000000"/>
                <w:sz w:val="20"/>
                <w:lang w:eastAsia="en-NZ"/>
              </w:rPr>
            </w:pPr>
            <w:r w:rsidRPr="000B02BA">
              <w:rPr>
                <w:i/>
                <w:color w:val="000000"/>
                <w:sz w:val="20"/>
                <w:lang w:eastAsia="en-NZ"/>
              </w:rPr>
              <w:t>cv</w:t>
            </w:r>
          </w:p>
        </w:tc>
        <w:tc>
          <w:tcPr>
            <w:tcW w:w="3577" w:type="dxa"/>
            <w:tcBorders>
              <w:top w:val="nil"/>
              <w:left w:val="nil"/>
              <w:bottom w:val="nil"/>
              <w:right w:val="nil"/>
            </w:tcBorders>
            <w:shd w:val="clear" w:color="auto" w:fill="auto"/>
            <w:noWrap/>
            <w:vAlign w:val="center"/>
            <w:hideMark/>
          </w:tcPr>
          <w:p w14:paraId="51C32818" w14:textId="09D063F6" w:rsidR="005F51EC" w:rsidRPr="000B02BA" w:rsidRDefault="005F51EC" w:rsidP="009E3F29">
            <w:pPr>
              <w:rPr>
                <w:color w:val="000000"/>
                <w:sz w:val="20"/>
                <w:lang w:eastAsia="en-NZ"/>
              </w:rPr>
            </w:pPr>
            <w:r>
              <w:rPr>
                <w:color w:val="000000"/>
                <w:sz w:val="20"/>
                <w:lang w:eastAsia="en-NZ"/>
              </w:rPr>
              <w:t>0.2</w:t>
            </w:r>
          </w:p>
        </w:tc>
      </w:tr>
      <w:tr w:rsidR="005F51EC" w:rsidRPr="000B02BA" w14:paraId="5CD332FA" w14:textId="77777777" w:rsidTr="005F51EC">
        <w:trPr>
          <w:trHeight w:val="300"/>
        </w:trPr>
        <w:tc>
          <w:tcPr>
            <w:tcW w:w="4678" w:type="dxa"/>
            <w:tcBorders>
              <w:top w:val="nil"/>
              <w:left w:val="nil"/>
              <w:bottom w:val="nil"/>
              <w:right w:val="nil"/>
            </w:tcBorders>
            <w:shd w:val="clear" w:color="auto" w:fill="auto"/>
            <w:noWrap/>
            <w:vAlign w:val="center"/>
          </w:tcPr>
          <w:p w14:paraId="6E34188D" w14:textId="123DF7D7" w:rsidR="005F51EC" w:rsidRDefault="005F51EC" w:rsidP="009E3F29">
            <w:pPr>
              <w:rPr>
                <w:rFonts w:eastAsia="Calibri"/>
                <w:color w:val="000000"/>
                <w:sz w:val="20"/>
                <w:lang w:eastAsia="en-NZ"/>
              </w:rPr>
            </w:pPr>
            <w:r>
              <w:rPr>
                <w:rFonts w:eastAsia="Calibri"/>
                <w:color w:val="000000"/>
                <w:sz w:val="20"/>
                <w:lang w:eastAsia="en-NZ"/>
              </w:rPr>
              <w:t>Selectivity Long Line {Length based double normal}</w:t>
            </w:r>
          </w:p>
        </w:tc>
        <w:tc>
          <w:tcPr>
            <w:tcW w:w="959" w:type="dxa"/>
            <w:tcBorders>
              <w:top w:val="nil"/>
              <w:left w:val="nil"/>
              <w:bottom w:val="nil"/>
              <w:right w:val="nil"/>
            </w:tcBorders>
            <w:shd w:val="clear" w:color="auto" w:fill="auto"/>
            <w:noWrap/>
            <w:vAlign w:val="center"/>
          </w:tcPr>
          <w:p w14:paraId="5F9EBD7A" w14:textId="4C15DD9E" w:rsidR="005F51EC" w:rsidRPr="000B02BA" w:rsidRDefault="005F51EC" w:rsidP="009E3F29">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67D7CCA8" w14:textId="5D063F66" w:rsidR="005F51EC" w:rsidRDefault="00795A56" w:rsidP="009E3F29">
            <w:pPr>
              <w:rPr>
                <w:color w:val="000000"/>
                <w:sz w:val="20"/>
                <w:lang w:eastAsia="en-NZ"/>
              </w:rPr>
            </w:pPr>
            <w:r>
              <w:rPr>
                <w:color w:val="000000"/>
                <w:sz w:val="20"/>
                <w:lang w:eastAsia="en-NZ"/>
              </w:rPr>
              <w:t>30.47, 2.76, 1000</w:t>
            </w:r>
          </w:p>
        </w:tc>
      </w:tr>
      <w:tr w:rsidR="005F51EC" w:rsidRPr="000B02BA" w14:paraId="4FAF152A" w14:textId="77777777" w:rsidTr="005F51EC">
        <w:trPr>
          <w:trHeight w:val="300"/>
        </w:trPr>
        <w:tc>
          <w:tcPr>
            <w:tcW w:w="4678" w:type="dxa"/>
            <w:tcBorders>
              <w:top w:val="nil"/>
              <w:left w:val="nil"/>
              <w:bottom w:val="nil"/>
              <w:right w:val="nil"/>
            </w:tcBorders>
            <w:shd w:val="clear" w:color="auto" w:fill="auto"/>
            <w:noWrap/>
            <w:vAlign w:val="center"/>
          </w:tcPr>
          <w:p w14:paraId="20306018" w14:textId="3D4F2300" w:rsidR="005F51EC" w:rsidRDefault="005F51EC" w:rsidP="005F51EC">
            <w:pPr>
              <w:rPr>
                <w:rFonts w:eastAsia="Calibri"/>
                <w:color w:val="000000"/>
                <w:sz w:val="20"/>
                <w:lang w:eastAsia="en-NZ"/>
              </w:rPr>
            </w:pPr>
            <w:r>
              <w:rPr>
                <w:rFonts w:eastAsia="Calibri"/>
                <w:color w:val="000000"/>
                <w:sz w:val="20"/>
                <w:lang w:eastAsia="en-NZ"/>
              </w:rPr>
              <w:t>Selectivity Bottom Trawl {Length based double normal}</w:t>
            </w:r>
          </w:p>
        </w:tc>
        <w:tc>
          <w:tcPr>
            <w:tcW w:w="959" w:type="dxa"/>
            <w:tcBorders>
              <w:top w:val="nil"/>
              <w:left w:val="nil"/>
              <w:bottom w:val="nil"/>
              <w:right w:val="nil"/>
            </w:tcBorders>
            <w:shd w:val="clear" w:color="auto" w:fill="auto"/>
            <w:noWrap/>
            <w:vAlign w:val="center"/>
          </w:tcPr>
          <w:p w14:paraId="7AE33256" w14:textId="04231DEF" w:rsidR="005F51EC" w:rsidRPr="000B02BA" w:rsidRDefault="005F51EC" w:rsidP="009E3F29">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790F013A" w14:textId="53BB1B2C" w:rsidR="005F51EC" w:rsidRDefault="00795A56" w:rsidP="009E3F29">
            <w:pPr>
              <w:rPr>
                <w:color w:val="000000"/>
                <w:sz w:val="20"/>
                <w:lang w:eastAsia="en-NZ"/>
              </w:rPr>
            </w:pPr>
            <w:r>
              <w:rPr>
                <w:color w:val="000000"/>
                <w:sz w:val="20"/>
                <w:lang w:eastAsia="en-NZ"/>
              </w:rPr>
              <w:t>29.39, 2.35, 29.15</w:t>
            </w:r>
          </w:p>
        </w:tc>
      </w:tr>
      <w:tr w:rsidR="005F51EC" w:rsidRPr="000B02BA" w14:paraId="1CEA340F" w14:textId="77777777" w:rsidTr="005F51EC">
        <w:trPr>
          <w:trHeight w:val="300"/>
        </w:trPr>
        <w:tc>
          <w:tcPr>
            <w:tcW w:w="4678" w:type="dxa"/>
            <w:tcBorders>
              <w:top w:val="nil"/>
              <w:left w:val="nil"/>
              <w:bottom w:val="nil"/>
              <w:right w:val="nil"/>
            </w:tcBorders>
            <w:shd w:val="clear" w:color="auto" w:fill="auto"/>
            <w:noWrap/>
            <w:vAlign w:val="center"/>
          </w:tcPr>
          <w:p w14:paraId="54CBAA2D" w14:textId="18CA9F69" w:rsidR="005F51EC" w:rsidRDefault="005F51EC" w:rsidP="005F51EC">
            <w:pPr>
              <w:rPr>
                <w:rFonts w:eastAsia="Calibri"/>
                <w:color w:val="000000"/>
                <w:sz w:val="20"/>
                <w:lang w:eastAsia="en-NZ"/>
              </w:rPr>
            </w:pPr>
            <w:r>
              <w:rPr>
                <w:rFonts w:eastAsia="Calibri"/>
                <w:color w:val="000000"/>
                <w:sz w:val="20"/>
                <w:lang w:eastAsia="en-NZ"/>
              </w:rPr>
              <w:t>Selectivity Danish seine {Length based double normal}</w:t>
            </w:r>
          </w:p>
        </w:tc>
        <w:tc>
          <w:tcPr>
            <w:tcW w:w="959" w:type="dxa"/>
            <w:tcBorders>
              <w:top w:val="nil"/>
              <w:left w:val="nil"/>
              <w:bottom w:val="nil"/>
              <w:right w:val="nil"/>
            </w:tcBorders>
            <w:shd w:val="clear" w:color="auto" w:fill="auto"/>
            <w:noWrap/>
            <w:vAlign w:val="center"/>
          </w:tcPr>
          <w:p w14:paraId="244C6F18" w14:textId="0409DA3E" w:rsidR="005F51EC" w:rsidRDefault="005F51EC" w:rsidP="005F51EC">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234EB108" w14:textId="4C0E4F22" w:rsidR="005F51EC" w:rsidRDefault="00795A56" w:rsidP="005F51EC">
            <w:pPr>
              <w:rPr>
                <w:color w:val="000000"/>
                <w:sz w:val="20"/>
                <w:lang w:eastAsia="en-NZ"/>
              </w:rPr>
            </w:pPr>
            <w:r>
              <w:rPr>
                <w:color w:val="000000"/>
                <w:sz w:val="20"/>
                <w:lang w:eastAsia="en-NZ"/>
              </w:rPr>
              <w:t>31.63, 3.13, 20.54</w:t>
            </w:r>
          </w:p>
        </w:tc>
      </w:tr>
      <w:tr w:rsidR="00C70936" w:rsidRPr="000B02BA" w14:paraId="0E5C1AA7" w14:textId="77777777" w:rsidTr="005F51EC">
        <w:trPr>
          <w:trHeight w:val="300"/>
        </w:trPr>
        <w:tc>
          <w:tcPr>
            <w:tcW w:w="4678" w:type="dxa"/>
            <w:tcBorders>
              <w:top w:val="nil"/>
              <w:left w:val="nil"/>
              <w:bottom w:val="nil"/>
              <w:right w:val="nil"/>
            </w:tcBorders>
            <w:shd w:val="clear" w:color="auto" w:fill="auto"/>
            <w:noWrap/>
            <w:vAlign w:val="center"/>
          </w:tcPr>
          <w:p w14:paraId="37DF2961" w14:textId="21A9094C" w:rsidR="00C70936" w:rsidRDefault="00C70936" w:rsidP="005F51EC">
            <w:pPr>
              <w:rPr>
                <w:rFonts w:eastAsia="Calibri"/>
                <w:color w:val="000000"/>
                <w:sz w:val="20"/>
                <w:lang w:eastAsia="en-NZ"/>
              </w:rPr>
            </w:pPr>
            <w:r>
              <w:rPr>
                <w:rFonts w:eastAsia="Calibri"/>
                <w:color w:val="000000"/>
                <w:sz w:val="20"/>
                <w:lang w:eastAsia="en-NZ"/>
              </w:rPr>
              <w:t>Selectivity Rec {Length based double normal}</w:t>
            </w:r>
          </w:p>
        </w:tc>
        <w:tc>
          <w:tcPr>
            <w:tcW w:w="959" w:type="dxa"/>
            <w:tcBorders>
              <w:top w:val="nil"/>
              <w:left w:val="nil"/>
              <w:bottom w:val="nil"/>
              <w:right w:val="nil"/>
            </w:tcBorders>
            <w:shd w:val="clear" w:color="auto" w:fill="auto"/>
            <w:noWrap/>
            <w:vAlign w:val="center"/>
          </w:tcPr>
          <w:p w14:paraId="07433D11" w14:textId="47BF218E" w:rsidR="00C70936" w:rsidRDefault="00C70936" w:rsidP="005F51EC">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398A6BF3" w14:textId="131A6267" w:rsidR="00C70936" w:rsidRDefault="00C70936" w:rsidP="005F51EC">
            <w:pPr>
              <w:rPr>
                <w:color w:val="000000"/>
                <w:sz w:val="20"/>
                <w:lang w:eastAsia="en-NZ"/>
              </w:rPr>
            </w:pPr>
            <w:r>
              <w:rPr>
                <w:color w:val="000000"/>
                <w:sz w:val="20"/>
                <w:lang w:eastAsia="en-NZ"/>
              </w:rPr>
              <w:t>30.11, 1.97, 15.27</w:t>
            </w:r>
          </w:p>
        </w:tc>
      </w:tr>
      <w:tr w:rsidR="005F51EC" w:rsidRPr="000B02BA" w14:paraId="41AC4320" w14:textId="77777777" w:rsidTr="005F51EC">
        <w:trPr>
          <w:trHeight w:val="300"/>
        </w:trPr>
        <w:tc>
          <w:tcPr>
            <w:tcW w:w="4678" w:type="dxa"/>
            <w:tcBorders>
              <w:top w:val="nil"/>
              <w:left w:val="nil"/>
              <w:bottom w:val="nil"/>
              <w:right w:val="nil"/>
            </w:tcBorders>
            <w:shd w:val="clear" w:color="auto" w:fill="auto"/>
            <w:noWrap/>
            <w:vAlign w:val="center"/>
          </w:tcPr>
          <w:p w14:paraId="6AFD4A32" w14:textId="6B5926BC" w:rsidR="005F51EC" w:rsidRDefault="00C70936" w:rsidP="00795A56">
            <w:pPr>
              <w:rPr>
                <w:rFonts w:eastAsia="Calibri"/>
                <w:color w:val="000000"/>
                <w:sz w:val="20"/>
                <w:lang w:eastAsia="en-NZ"/>
              </w:rPr>
            </w:pPr>
            <w:r>
              <w:rPr>
                <w:rFonts w:eastAsia="Calibri"/>
                <w:color w:val="000000"/>
                <w:sz w:val="20"/>
                <w:lang w:eastAsia="en-NZ"/>
              </w:rPr>
              <w:t>MLS</w:t>
            </w:r>
          </w:p>
        </w:tc>
        <w:tc>
          <w:tcPr>
            <w:tcW w:w="959" w:type="dxa"/>
            <w:tcBorders>
              <w:top w:val="nil"/>
              <w:left w:val="nil"/>
              <w:bottom w:val="nil"/>
              <w:right w:val="nil"/>
            </w:tcBorders>
            <w:shd w:val="clear" w:color="auto" w:fill="auto"/>
            <w:noWrap/>
            <w:vAlign w:val="center"/>
          </w:tcPr>
          <w:p w14:paraId="1214525C" w14:textId="562FFC12" w:rsidR="005F51EC" w:rsidRDefault="005F51EC" w:rsidP="005F51EC">
            <w:pPr>
              <w:jc w:val="center"/>
              <w:rPr>
                <w:i/>
                <w:color w:val="000000"/>
                <w:sz w:val="20"/>
                <w:lang w:eastAsia="en-NZ"/>
              </w:rPr>
            </w:pPr>
          </w:p>
        </w:tc>
        <w:tc>
          <w:tcPr>
            <w:tcW w:w="3577" w:type="dxa"/>
            <w:tcBorders>
              <w:top w:val="nil"/>
              <w:left w:val="nil"/>
              <w:bottom w:val="nil"/>
              <w:right w:val="nil"/>
            </w:tcBorders>
            <w:shd w:val="clear" w:color="auto" w:fill="auto"/>
            <w:noWrap/>
            <w:vAlign w:val="center"/>
          </w:tcPr>
          <w:p w14:paraId="30A84001" w14:textId="3DEBDD72" w:rsidR="005F51EC" w:rsidRDefault="00B52B4D" w:rsidP="005F51EC">
            <w:pPr>
              <w:rPr>
                <w:color w:val="000000"/>
                <w:sz w:val="20"/>
                <w:lang w:eastAsia="en-NZ"/>
              </w:rPr>
            </w:pPr>
            <w:r>
              <w:rPr>
                <w:color w:val="000000"/>
                <w:sz w:val="20"/>
                <w:lang w:eastAsia="en-NZ"/>
              </w:rPr>
              <w:t>recreational</w:t>
            </w:r>
            <w:r w:rsidR="00C70936">
              <w:rPr>
                <w:color w:val="000000"/>
                <w:sz w:val="20"/>
                <w:lang w:eastAsia="en-NZ"/>
              </w:rPr>
              <w:t xml:space="preserve"> 30   commercial 25</w:t>
            </w:r>
          </w:p>
        </w:tc>
      </w:tr>
    </w:tbl>
    <w:p w14:paraId="02FA6CE6" w14:textId="77777777" w:rsidR="005F51EC" w:rsidRDefault="005F51EC" w:rsidP="005F51EC"/>
    <w:p w14:paraId="121825ED" w14:textId="77777777" w:rsidR="005F51EC" w:rsidRDefault="005F51EC" w:rsidP="005F51EC"/>
    <w:p w14:paraId="4DB36BC7" w14:textId="7113146A" w:rsidR="005F51EC" w:rsidRDefault="001E6819" w:rsidP="005F51EC">
      <w:pPr>
        <w:rPr>
          <w:sz w:val="24"/>
          <w:szCs w:val="24"/>
        </w:rPr>
      </w:pPr>
      <w:r>
        <w:rPr>
          <w:sz w:val="24"/>
          <w:szCs w:val="24"/>
        </w:rPr>
        <w:t xml:space="preserve">Observational data generated by the IBM as input to a similar configured </w:t>
      </w:r>
      <w:proofErr w:type="spellStart"/>
      <w:r>
        <w:rPr>
          <w:sz w:val="24"/>
          <w:szCs w:val="24"/>
        </w:rPr>
        <w:t>casal</w:t>
      </w:r>
      <w:proofErr w:type="spellEnd"/>
      <w:r>
        <w:rPr>
          <w:sz w:val="24"/>
          <w:szCs w:val="24"/>
        </w:rPr>
        <w:t xml:space="preserve"> model were: </w:t>
      </w:r>
    </w:p>
    <w:p w14:paraId="15FE8920" w14:textId="70D26CB4" w:rsidR="001E6819" w:rsidRPr="001E6819" w:rsidRDefault="001E6819" w:rsidP="001E6819">
      <w:pPr>
        <w:pStyle w:val="ListParagraph"/>
        <w:numPr>
          <w:ilvl w:val="0"/>
          <w:numId w:val="23"/>
        </w:numPr>
        <w:rPr>
          <w:sz w:val="24"/>
          <w:szCs w:val="24"/>
        </w:rPr>
      </w:pPr>
      <w:r w:rsidRPr="001E6819">
        <w:rPr>
          <w:sz w:val="24"/>
          <w:szCs w:val="24"/>
        </w:rPr>
        <w:t>Three longline relative abundance indices (one for each area) covering the entire history of the model.</w:t>
      </w:r>
    </w:p>
    <w:p w14:paraId="6F994400" w14:textId="5ABA6CFC" w:rsidR="001E6819" w:rsidRPr="001E6819" w:rsidRDefault="001E6819" w:rsidP="001E6819">
      <w:pPr>
        <w:pStyle w:val="ListParagraph"/>
        <w:numPr>
          <w:ilvl w:val="0"/>
          <w:numId w:val="23"/>
        </w:numPr>
        <w:rPr>
          <w:sz w:val="24"/>
          <w:szCs w:val="24"/>
        </w:rPr>
      </w:pPr>
      <w:r w:rsidRPr="001E6819">
        <w:rPr>
          <w:sz w:val="24"/>
          <w:szCs w:val="24"/>
        </w:rPr>
        <w:t>Proportional catch at-age observations for all methods in all areas over the entire history of the model.</w:t>
      </w:r>
    </w:p>
    <w:p w14:paraId="5F85FE91" w14:textId="77777777" w:rsidR="001E6819" w:rsidRDefault="001E6819" w:rsidP="005F51EC">
      <w:pPr>
        <w:rPr>
          <w:sz w:val="24"/>
          <w:szCs w:val="24"/>
        </w:rPr>
      </w:pPr>
    </w:p>
    <w:p w14:paraId="72401CF2" w14:textId="1A1FFF05" w:rsidR="004D7F75" w:rsidRDefault="001E6819" w:rsidP="001E6819">
      <w:r>
        <w:rPr>
          <w:sz w:val="24"/>
          <w:szCs w:val="24"/>
        </w:rPr>
        <w:t xml:space="preserve"> </w:t>
      </w:r>
    </w:p>
    <w:p w14:paraId="75E3244B" w14:textId="447409F0" w:rsidR="009E37BD" w:rsidRDefault="00030B95" w:rsidP="00355B0E">
      <w:pPr>
        <w:pStyle w:val="BodyText"/>
        <w:rPr>
          <w:szCs w:val="24"/>
        </w:rPr>
      </w:pPr>
      <w:r>
        <w:t xml:space="preserve">The </w:t>
      </w:r>
      <w:proofErr w:type="spellStart"/>
      <w:r w:rsidRPr="00454EFE">
        <w:rPr>
          <w:szCs w:val="24"/>
        </w:rPr>
        <w:t>casal</w:t>
      </w:r>
      <w:proofErr w:type="spellEnd"/>
      <w:r w:rsidRPr="00454EFE">
        <w:rPr>
          <w:szCs w:val="24"/>
        </w:rPr>
        <w:t xml:space="preserve"> estimator model </w:t>
      </w:r>
      <w:r w:rsidR="00454EFE" w:rsidRPr="00454EFE">
        <w:rPr>
          <w:szCs w:val="24"/>
        </w:rPr>
        <w:t xml:space="preserve">was </w:t>
      </w:r>
      <w:r w:rsidR="00454EFE">
        <w:rPr>
          <w:szCs w:val="24"/>
        </w:rPr>
        <w:t xml:space="preserve">aged-based but otherwise </w:t>
      </w:r>
      <w:r w:rsidR="00454EFE" w:rsidRPr="00454EFE">
        <w:rPr>
          <w:szCs w:val="24"/>
        </w:rPr>
        <w:t xml:space="preserve">structural identical to the IBM and configured with the same fixed parameters given in </w:t>
      </w:r>
      <w:r w:rsidR="00454EFE" w:rsidRPr="00454EFE">
        <w:rPr>
          <w:szCs w:val="24"/>
        </w:rPr>
        <w:fldChar w:fldCharType="begin"/>
      </w:r>
      <w:r w:rsidR="00454EFE" w:rsidRPr="00454EFE">
        <w:rPr>
          <w:szCs w:val="24"/>
        </w:rPr>
        <w:instrText xml:space="preserve"> REF _Ref447811053 \h  \* MERGEFORMAT </w:instrText>
      </w:r>
      <w:r w:rsidR="00454EFE" w:rsidRPr="00454EFE">
        <w:rPr>
          <w:szCs w:val="24"/>
        </w:rPr>
      </w:r>
      <w:r w:rsidR="00454EFE" w:rsidRPr="00454EFE">
        <w:rPr>
          <w:szCs w:val="24"/>
        </w:rPr>
        <w:fldChar w:fldCharType="separate"/>
      </w:r>
      <w:r w:rsidR="00454EFE" w:rsidRPr="00454EFE">
        <w:rPr>
          <w:szCs w:val="24"/>
        </w:rPr>
        <w:t xml:space="preserve">Table </w:t>
      </w:r>
      <w:r w:rsidR="00454EFE" w:rsidRPr="00454EFE">
        <w:rPr>
          <w:noProof/>
          <w:szCs w:val="24"/>
        </w:rPr>
        <w:t>1</w:t>
      </w:r>
      <w:r w:rsidR="00454EFE" w:rsidRPr="00454EFE">
        <w:rPr>
          <w:szCs w:val="24"/>
        </w:rPr>
        <w:fldChar w:fldCharType="end"/>
      </w:r>
      <w:r w:rsidR="00454EFE">
        <w:rPr>
          <w:szCs w:val="24"/>
        </w:rPr>
        <w:t xml:space="preserve"> with the exception of the selectivity parameterisations. </w:t>
      </w:r>
    </w:p>
    <w:p w14:paraId="253384A2" w14:textId="5CD61D93" w:rsidR="00454EFE" w:rsidRDefault="00454EFE" w:rsidP="00355B0E">
      <w:pPr>
        <w:pStyle w:val="BodyText"/>
        <w:rPr>
          <w:szCs w:val="24"/>
        </w:rPr>
      </w:pPr>
      <w:r>
        <w:rPr>
          <w:szCs w:val="24"/>
        </w:rPr>
        <w:t xml:space="preserve">The </w:t>
      </w:r>
      <w:proofErr w:type="spellStart"/>
      <w:r>
        <w:rPr>
          <w:szCs w:val="24"/>
        </w:rPr>
        <w:t>casal</w:t>
      </w:r>
      <w:proofErr w:type="spellEnd"/>
      <w:r>
        <w:rPr>
          <w:szCs w:val="24"/>
        </w:rPr>
        <w:t xml:space="preserve"> model inputs were:</w:t>
      </w:r>
    </w:p>
    <w:p w14:paraId="32AE1E88" w14:textId="712842D7" w:rsidR="00454EFE" w:rsidRPr="00454EFE" w:rsidRDefault="00454EFE" w:rsidP="00454EFE">
      <w:pPr>
        <w:pStyle w:val="BodyText"/>
        <w:numPr>
          <w:ilvl w:val="0"/>
          <w:numId w:val="11"/>
        </w:numPr>
      </w:pPr>
      <w:r>
        <w:rPr>
          <w:szCs w:val="24"/>
        </w:rPr>
        <w:t>Catch history</w:t>
      </w:r>
    </w:p>
    <w:p w14:paraId="64461F36" w14:textId="7E3A88E4" w:rsidR="00454EFE" w:rsidRPr="00454EFE" w:rsidRDefault="00454EFE" w:rsidP="00454EFE">
      <w:pPr>
        <w:pStyle w:val="BodyText"/>
        <w:numPr>
          <w:ilvl w:val="0"/>
          <w:numId w:val="11"/>
        </w:numPr>
      </w:pPr>
      <w:r>
        <w:rPr>
          <w:szCs w:val="24"/>
        </w:rPr>
        <w:t>IBM generated long line abundance indices</w:t>
      </w:r>
    </w:p>
    <w:p w14:paraId="55F0FF81" w14:textId="77777777" w:rsidR="00454EFE" w:rsidRPr="00454EFE" w:rsidRDefault="00454EFE" w:rsidP="00454EFE">
      <w:pPr>
        <w:pStyle w:val="BodyText"/>
        <w:numPr>
          <w:ilvl w:val="0"/>
          <w:numId w:val="11"/>
        </w:numPr>
      </w:pPr>
      <w:r>
        <w:rPr>
          <w:szCs w:val="24"/>
        </w:rPr>
        <w:lastRenderedPageBreak/>
        <w:t>IBM Catch at-age observations</w:t>
      </w:r>
    </w:p>
    <w:p w14:paraId="65136D75" w14:textId="77777777" w:rsidR="00454EFE" w:rsidRPr="00454EFE" w:rsidRDefault="00454EFE" w:rsidP="00454EFE">
      <w:pPr>
        <w:pStyle w:val="BodyText"/>
        <w:numPr>
          <w:ilvl w:val="0"/>
          <w:numId w:val="11"/>
        </w:numPr>
      </w:pPr>
      <w:r>
        <w:rPr>
          <w:szCs w:val="24"/>
        </w:rPr>
        <w:t>IBM multinomial error on catch at-age</w:t>
      </w:r>
    </w:p>
    <w:p w14:paraId="30992559" w14:textId="53B5EF13" w:rsidR="00454EFE" w:rsidRDefault="00454EFE" w:rsidP="00454EFE">
      <w:pPr>
        <w:pStyle w:val="BodyText"/>
        <w:rPr>
          <w:szCs w:val="24"/>
        </w:rPr>
      </w:pPr>
      <w:r>
        <w:rPr>
          <w:szCs w:val="24"/>
        </w:rPr>
        <w:t xml:space="preserve"> </w:t>
      </w:r>
      <w:r w:rsidR="0044038C">
        <w:rPr>
          <w:szCs w:val="24"/>
        </w:rPr>
        <w:t xml:space="preserve">Estimated in the </w:t>
      </w:r>
      <w:proofErr w:type="spellStart"/>
      <w:r w:rsidR="0044038C">
        <w:rPr>
          <w:szCs w:val="24"/>
        </w:rPr>
        <w:t>Casal</w:t>
      </w:r>
      <w:proofErr w:type="spellEnd"/>
      <w:r w:rsidR="0044038C">
        <w:rPr>
          <w:szCs w:val="24"/>
        </w:rPr>
        <w:t xml:space="preserve"> model were:</w:t>
      </w:r>
    </w:p>
    <w:p w14:paraId="1239EFEC" w14:textId="70D107EA" w:rsidR="0044038C" w:rsidRPr="0044038C" w:rsidRDefault="0044038C" w:rsidP="0044038C">
      <w:pPr>
        <w:pStyle w:val="BodyText"/>
        <w:numPr>
          <w:ilvl w:val="0"/>
          <w:numId w:val="11"/>
        </w:numPr>
      </w:pPr>
      <w:r>
        <w:rPr>
          <w:szCs w:val="24"/>
        </w:rPr>
        <w:t>B0 for each stock (3 parameters)</w:t>
      </w:r>
    </w:p>
    <w:p w14:paraId="197F554A" w14:textId="4AA3B1FB" w:rsidR="0044038C" w:rsidRDefault="0044038C" w:rsidP="0044038C">
      <w:pPr>
        <w:pStyle w:val="BodyText"/>
        <w:numPr>
          <w:ilvl w:val="0"/>
          <w:numId w:val="11"/>
        </w:numPr>
      </w:pPr>
      <w:r>
        <w:t>Age-based selectivities</w:t>
      </w:r>
      <w:r w:rsidR="000529B6">
        <w:t xml:space="preserve"> for each method (double normal;</w:t>
      </w:r>
      <w:r>
        <w:t xml:space="preserve"> 12 parameters</w:t>
      </w:r>
      <w:r w:rsidR="000529B6">
        <w:t>)</w:t>
      </w:r>
    </w:p>
    <w:p w14:paraId="08C9105E" w14:textId="35167385" w:rsidR="0044038C" w:rsidRDefault="000529B6" w:rsidP="0044038C">
      <w:pPr>
        <w:pStyle w:val="BodyText"/>
        <w:numPr>
          <w:ilvl w:val="0"/>
          <w:numId w:val="11"/>
        </w:numPr>
      </w:pPr>
      <w:r>
        <w:t>Catchability (</w:t>
      </w:r>
      <w:proofErr w:type="spellStart"/>
      <w:r>
        <w:t>qs</w:t>
      </w:r>
      <w:proofErr w:type="spellEnd"/>
      <w:r>
        <w:t>) for the abundance indices (3 parameters)</w:t>
      </w:r>
    </w:p>
    <w:p w14:paraId="554DB414" w14:textId="77777777" w:rsidR="00D50415" w:rsidRDefault="00D50415" w:rsidP="00355B0E">
      <w:pPr>
        <w:pStyle w:val="BodyText"/>
      </w:pPr>
    </w:p>
    <w:p w14:paraId="04EFCEAB" w14:textId="5E74B2B5" w:rsidR="000529B6" w:rsidRDefault="000529B6" w:rsidP="000529B6">
      <w:pPr>
        <w:pStyle w:val="Heading3"/>
      </w:pPr>
      <w:r>
        <w:t>Model fits</w:t>
      </w:r>
    </w:p>
    <w:p w14:paraId="5C5C5D50" w14:textId="77777777" w:rsidR="000529B6" w:rsidRDefault="000529B6" w:rsidP="00355B0E">
      <w:pPr>
        <w:pStyle w:val="BodyText"/>
      </w:pPr>
    </w:p>
    <w:p w14:paraId="7ED8197C" w14:textId="0991FEFE" w:rsidR="000529B6" w:rsidRPr="00C95498" w:rsidRDefault="00500334" w:rsidP="00355B0E">
      <w:pPr>
        <w:pStyle w:val="BodyText"/>
        <w:rPr>
          <w:sz w:val="22"/>
          <w:szCs w:val="22"/>
        </w:rPr>
      </w:pPr>
      <w:r w:rsidRPr="00C95498">
        <w:rPr>
          <w:sz w:val="22"/>
          <w:szCs w:val="22"/>
        </w:rPr>
        <w:t xml:space="preserve">The </w:t>
      </w:r>
      <w:proofErr w:type="spellStart"/>
      <w:r w:rsidR="00DA3B4C" w:rsidRPr="00C95498">
        <w:rPr>
          <w:sz w:val="22"/>
          <w:szCs w:val="22"/>
        </w:rPr>
        <w:t>Casal</w:t>
      </w:r>
      <w:proofErr w:type="spellEnd"/>
      <w:r w:rsidR="00DA3B4C" w:rsidRPr="00C95498">
        <w:rPr>
          <w:sz w:val="22"/>
          <w:szCs w:val="22"/>
        </w:rPr>
        <w:t xml:space="preserve"> model B0 estimates were very close to the “true” IBM values and </w:t>
      </w:r>
      <w:proofErr w:type="spellStart"/>
      <w:r w:rsidR="00DA3B4C" w:rsidRPr="00C95498">
        <w:rPr>
          <w:sz w:val="22"/>
          <w:szCs w:val="22"/>
        </w:rPr>
        <w:t>casal</w:t>
      </w:r>
      <w:proofErr w:type="spellEnd"/>
      <w:r w:rsidR="00DA3B4C" w:rsidRPr="00C95498">
        <w:rPr>
          <w:sz w:val="22"/>
          <w:szCs w:val="22"/>
        </w:rPr>
        <w:t xml:space="preserve"> likewise achieved very good predictive match to the IBM historical spawning stock biomass (SSB) trajectory (</w:t>
      </w:r>
      <w:r w:rsidR="00C95498" w:rsidRPr="00C95498">
        <w:rPr>
          <w:sz w:val="22"/>
          <w:szCs w:val="22"/>
        </w:rPr>
        <w:fldChar w:fldCharType="begin"/>
      </w:r>
      <w:r w:rsidR="00C95498" w:rsidRPr="00C95498">
        <w:rPr>
          <w:sz w:val="22"/>
          <w:szCs w:val="22"/>
        </w:rPr>
        <w:instrText xml:space="preserve"> REF _Ref447814563 \h  \* MERGEFORMAT </w:instrText>
      </w:r>
      <w:r w:rsidR="00C95498" w:rsidRPr="00C95498">
        <w:rPr>
          <w:sz w:val="22"/>
          <w:szCs w:val="22"/>
        </w:rPr>
      </w:r>
      <w:r w:rsidR="00C95498" w:rsidRPr="00C95498">
        <w:rPr>
          <w:sz w:val="22"/>
          <w:szCs w:val="22"/>
        </w:rPr>
        <w:fldChar w:fldCharType="separate"/>
      </w:r>
      <w:r w:rsidR="00C95498" w:rsidRPr="00C95498">
        <w:rPr>
          <w:sz w:val="22"/>
          <w:szCs w:val="22"/>
        </w:rPr>
        <w:t xml:space="preserve">Table </w:t>
      </w:r>
      <w:r w:rsidR="00C95498" w:rsidRPr="00C95498">
        <w:rPr>
          <w:noProof/>
          <w:sz w:val="22"/>
          <w:szCs w:val="22"/>
        </w:rPr>
        <w:t>2</w:t>
      </w:r>
      <w:r w:rsidR="00C95498" w:rsidRPr="00C95498">
        <w:rPr>
          <w:sz w:val="22"/>
          <w:szCs w:val="22"/>
        </w:rPr>
        <w:fldChar w:fldCharType="end"/>
      </w:r>
      <w:r w:rsidR="00C95498" w:rsidRPr="00C95498">
        <w:rPr>
          <w:sz w:val="22"/>
          <w:szCs w:val="22"/>
        </w:rPr>
        <w:t xml:space="preserve">; </w:t>
      </w:r>
      <w:r w:rsidR="00C95498" w:rsidRPr="00C95498">
        <w:rPr>
          <w:sz w:val="22"/>
          <w:szCs w:val="22"/>
        </w:rPr>
        <w:fldChar w:fldCharType="begin"/>
      </w:r>
      <w:r w:rsidR="00C95498" w:rsidRPr="00C95498">
        <w:rPr>
          <w:sz w:val="22"/>
          <w:szCs w:val="22"/>
        </w:rPr>
        <w:instrText xml:space="preserve"> REF _Ref447814571 \h  \* MERGEFORMAT </w:instrText>
      </w:r>
      <w:r w:rsidR="00C95498" w:rsidRPr="00C95498">
        <w:rPr>
          <w:sz w:val="22"/>
          <w:szCs w:val="22"/>
        </w:rPr>
      </w:r>
      <w:r w:rsidR="00C95498" w:rsidRPr="00C95498">
        <w:rPr>
          <w:sz w:val="22"/>
          <w:szCs w:val="22"/>
        </w:rPr>
        <w:fldChar w:fldCharType="separate"/>
      </w:r>
      <w:r w:rsidR="00C95498" w:rsidRPr="00C95498">
        <w:rPr>
          <w:sz w:val="22"/>
          <w:szCs w:val="22"/>
        </w:rPr>
        <w:t xml:space="preserve">Figure </w:t>
      </w:r>
      <w:r w:rsidR="00C95498" w:rsidRPr="00C95498">
        <w:rPr>
          <w:noProof/>
          <w:sz w:val="22"/>
          <w:szCs w:val="22"/>
        </w:rPr>
        <w:t>4</w:t>
      </w:r>
      <w:r w:rsidR="00C95498" w:rsidRPr="00C95498">
        <w:rPr>
          <w:sz w:val="22"/>
          <w:szCs w:val="22"/>
        </w:rPr>
        <w:fldChar w:fldCharType="end"/>
      </w:r>
      <w:r w:rsidR="00C95498" w:rsidRPr="00C95498">
        <w:rPr>
          <w:sz w:val="22"/>
          <w:szCs w:val="22"/>
        </w:rPr>
        <w:t>).</w:t>
      </w:r>
    </w:p>
    <w:p w14:paraId="210238FC" w14:textId="7843396A" w:rsidR="00D50415" w:rsidRPr="00500334" w:rsidRDefault="00500334" w:rsidP="00500334">
      <w:pPr>
        <w:pStyle w:val="Caption"/>
        <w:rPr>
          <w:b/>
          <w:sz w:val="20"/>
        </w:rPr>
      </w:pPr>
      <w:bookmarkStart w:id="26" w:name="_Ref447814563"/>
      <w:r w:rsidRPr="00500334">
        <w:rPr>
          <w:b/>
          <w:sz w:val="20"/>
        </w:rPr>
        <w:t xml:space="preserve">Table </w:t>
      </w:r>
      <w:r w:rsidRPr="00500334">
        <w:rPr>
          <w:b/>
          <w:sz w:val="20"/>
        </w:rPr>
        <w:fldChar w:fldCharType="begin"/>
      </w:r>
      <w:r w:rsidRPr="00500334">
        <w:rPr>
          <w:b/>
          <w:sz w:val="20"/>
        </w:rPr>
        <w:instrText xml:space="preserve"> SEQ Table \* ARABIC </w:instrText>
      </w:r>
      <w:r w:rsidRPr="00500334">
        <w:rPr>
          <w:b/>
          <w:sz w:val="20"/>
        </w:rPr>
        <w:fldChar w:fldCharType="separate"/>
      </w:r>
      <w:r w:rsidRPr="00500334">
        <w:rPr>
          <w:b/>
          <w:noProof/>
          <w:sz w:val="20"/>
        </w:rPr>
        <w:t>2</w:t>
      </w:r>
      <w:r w:rsidRPr="00500334">
        <w:rPr>
          <w:b/>
          <w:sz w:val="20"/>
        </w:rPr>
        <w:fldChar w:fldCharType="end"/>
      </w:r>
      <w:bookmarkEnd w:id="26"/>
      <w:r w:rsidRPr="00500334">
        <w:rPr>
          <w:b/>
          <w:sz w:val="20"/>
        </w:rPr>
        <w:t>:</w:t>
      </w:r>
      <w:r w:rsidRPr="00500334">
        <w:rPr>
          <w:b/>
          <w:sz w:val="20"/>
        </w:rPr>
        <w:tab/>
        <w:t>CASAL estimates of B0</w:t>
      </w:r>
    </w:p>
    <w:tbl>
      <w:tblPr>
        <w:tblW w:w="4620" w:type="dxa"/>
        <w:tblInd w:w="108" w:type="dxa"/>
        <w:tblLook w:val="04A0" w:firstRow="1" w:lastRow="0" w:firstColumn="1" w:lastColumn="0" w:noHBand="0" w:noVBand="1"/>
      </w:tblPr>
      <w:tblGrid>
        <w:gridCol w:w="1880"/>
        <w:gridCol w:w="960"/>
        <w:gridCol w:w="1780"/>
      </w:tblGrid>
      <w:tr w:rsidR="00500334" w:rsidRPr="00500334" w14:paraId="2CAFBBBA" w14:textId="77777777" w:rsidTr="00500334">
        <w:trPr>
          <w:trHeight w:val="300"/>
        </w:trPr>
        <w:tc>
          <w:tcPr>
            <w:tcW w:w="1880" w:type="dxa"/>
            <w:tcBorders>
              <w:top w:val="nil"/>
              <w:left w:val="nil"/>
              <w:bottom w:val="nil"/>
              <w:right w:val="nil"/>
            </w:tcBorders>
            <w:shd w:val="clear" w:color="auto" w:fill="auto"/>
            <w:noWrap/>
            <w:vAlign w:val="bottom"/>
            <w:hideMark/>
          </w:tcPr>
          <w:p w14:paraId="695040CA" w14:textId="77777777" w:rsidR="00500334" w:rsidRPr="00500334" w:rsidRDefault="00500334" w:rsidP="00500334">
            <w:pPr>
              <w:rPr>
                <w:rFonts w:ascii="Times New Roman" w:hAnsi="Times New Roman"/>
                <w:sz w:val="20"/>
                <w:szCs w:val="24"/>
                <w:lang w:eastAsia="en-NZ"/>
              </w:rPr>
            </w:pPr>
          </w:p>
        </w:tc>
        <w:tc>
          <w:tcPr>
            <w:tcW w:w="960" w:type="dxa"/>
            <w:tcBorders>
              <w:top w:val="nil"/>
              <w:left w:val="nil"/>
              <w:bottom w:val="single" w:sz="4" w:space="0" w:color="auto"/>
              <w:right w:val="nil"/>
            </w:tcBorders>
            <w:shd w:val="clear" w:color="auto" w:fill="auto"/>
            <w:noWrap/>
            <w:vAlign w:val="bottom"/>
            <w:hideMark/>
          </w:tcPr>
          <w:p w14:paraId="46D26345" w14:textId="77777777" w:rsidR="00500334" w:rsidRPr="00500334" w:rsidRDefault="00500334" w:rsidP="00500334">
            <w:pPr>
              <w:jc w:val="center"/>
              <w:rPr>
                <w:color w:val="000000"/>
                <w:sz w:val="22"/>
                <w:szCs w:val="22"/>
                <w:lang w:eastAsia="en-NZ"/>
              </w:rPr>
            </w:pPr>
            <w:r w:rsidRPr="00500334">
              <w:rPr>
                <w:color w:val="000000"/>
                <w:sz w:val="22"/>
                <w:szCs w:val="22"/>
                <w:lang w:eastAsia="en-NZ"/>
              </w:rPr>
              <w:t>IBM B0</w:t>
            </w:r>
          </w:p>
        </w:tc>
        <w:tc>
          <w:tcPr>
            <w:tcW w:w="1780" w:type="dxa"/>
            <w:tcBorders>
              <w:top w:val="nil"/>
              <w:left w:val="nil"/>
              <w:bottom w:val="single" w:sz="4" w:space="0" w:color="auto"/>
              <w:right w:val="nil"/>
            </w:tcBorders>
            <w:shd w:val="clear" w:color="auto" w:fill="auto"/>
            <w:noWrap/>
            <w:vAlign w:val="bottom"/>
            <w:hideMark/>
          </w:tcPr>
          <w:p w14:paraId="10371866" w14:textId="77777777" w:rsidR="00500334" w:rsidRPr="00500334" w:rsidRDefault="00500334" w:rsidP="00500334">
            <w:pPr>
              <w:jc w:val="center"/>
              <w:rPr>
                <w:color w:val="000000"/>
                <w:sz w:val="22"/>
                <w:szCs w:val="22"/>
                <w:lang w:eastAsia="en-NZ"/>
              </w:rPr>
            </w:pPr>
            <w:r w:rsidRPr="00500334">
              <w:rPr>
                <w:color w:val="000000"/>
                <w:sz w:val="22"/>
                <w:szCs w:val="22"/>
                <w:lang w:eastAsia="en-NZ"/>
              </w:rPr>
              <w:t>CASAL estimate</w:t>
            </w:r>
          </w:p>
        </w:tc>
      </w:tr>
      <w:tr w:rsidR="00500334" w:rsidRPr="00500334" w14:paraId="5EBD0D06" w14:textId="77777777" w:rsidTr="00500334">
        <w:trPr>
          <w:trHeight w:val="300"/>
        </w:trPr>
        <w:tc>
          <w:tcPr>
            <w:tcW w:w="1880" w:type="dxa"/>
            <w:tcBorders>
              <w:top w:val="nil"/>
              <w:left w:val="nil"/>
              <w:bottom w:val="nil"/>
              <w:right w:val="nil"/>
            </w:tcBorders>
            <w:shd w:val="clear" w:color="auto" w:fill="auto"/>
            <w:noWrap/>
            <w:vAlign w:val="bottom"/>
            <w:hideMark/>
          </w:tcPr>
          <w:p w14:paraId="6CC18AA9" w14:textId="77777777" w:rsidR="00500334" w:rsidRPr="00500334" w:rsidRDefault="00500334" w:rsidP="00500334">
            <w:pPr>
              <w:jc w:val="center"/>
              <w:rPr>
                <w:color w:val="000000"/>
                <w:sz w:val="22"/>
                <w:szCs w:val="22"/>
                <w:lang w:eastAsia="en-NZ"/>
              </w:rPr>
            </w:pPr>
            <w:r w:rsidRPr="00500334">
              <w:rPr>
                <w:color w:val="000000"/>
                <w:sz w:val="22"/>
                <w:szCs w:val="22"/>
                <w:lang w:eastAsia="en-NZ"/>
              </w:rPr>
              <w:t>East Northland</w:t>
            </w:r>
          </w:p>
        </w:tc>
        <w:tc>
          <w:tcPr>
            <w:tcW w:w="960" w:type="dxa"/>
            <w:tcBorders>
              <w:top w:val="nil"/>
              <w:left w:val="nil"/>
              <w:bottom w:val="nil"/>
              <w:right w:val="nil"/>
            </w:tcBorders>
            <w:shd w:val="clear" w:color="auto" w:fill="auto"/>
            <w:noWrap/>
            <w:vAlign w:val="bottom"/>
            <w:hideMark/>
          </w:tcPr>
          <w:p w14:paraId="57F16928" w14:textId="77777777" w:rsidR="00500334" w:rsidRPr="00500334" w:rsidRDefault="00500334" w:rsidP="00500334">
            <w:pPr>
              <w:jc w:val="center"/>
              <w:rPr>
                <w:color w:val="000000"/>
                <w:sz w:val="22"/>
                <w:szCs w:val="22"/>
                <w:lang w:eastAsia="en-NZ"/>
              </w:rPr>
            </w:pPr>
            <w:r w:rsidRPr="00500334">
              <w:rPr>
                <w:color w:val="000000"/>
                <w:sz w:val="22"/>
                <w:szCs w:val="22"/>
                <w:lang w:eastAsia="en-NZ"/>
              </w:rPr>
              <w:t>100000</w:t>
            </w:r>
          </w:p>
        </w:tc>
        <w:tc>
          <w:tcPr>
            <w:tcW w:w="1780" w:type="dxa"/>
            <w:tcBorders>
              <w:top w:val="nil"/>
              <w:left w:val="nil"/>
              <w:bottom w:val="nil"/>
              <w:right w:val="nil"/>
            </w:tcBorders>
            <w:shd w:val="clear" w:color="auto" w:fill="auto"/>
            <w:noWrap/>
            <w:vAlign w:val="bottom"/>
            <w:hideMark/>
          </w:tcPr>
          <w:p w14:paraId="635C15CC" w14:textId="77777777" w:rsidR="00500334" w:rsidRPr="00500334" w:rsidRDefault="00500334" w:rsidP="00500334">
            <w:pPr>
              <w:jc w:val="center"/>
              <w:rPr>
                <w:color w:val="000000"/>
                <w:sz w:val="22"/>
                <w:szCs w:val="22"/>
                <w:lang w:eastAsia="en-NZ"/>
              </w:rPr>
            </w:pPr>
            <w:r w:rsidRPr="00500334">
              <w:rPr>
                <w:color w:val="000000"/>
                <w:sz w:val="22"/>
                <w:szCs w:val="22"/>
                <w:lang w:eastAsia="en-NZ"/>
              </w:rPr>
              <w:t>98984</w:t>
            </w:r>
          </w:p>
        </w:tc>
      </w:tr>
      <w:tr w:rsidR="00500334" w:rsidRPr="00500334" w14:paraId="6F627D73" w14:textId="77777777" w:rsidTr="00500334">
        <w:trPr>
          <w:trHeight w:val="300"/>
        </w:trPr>
        <w:tc>
          <w:tcPr>
            <w:tcW w:w="1880" w:type="dxa"/>
            <w:tcBorders>
              <w:top w:val="nil"/>
              <w:left w:val="nil"/>
              <w:bottom w:val="nil"/>
              <w:right w:val="nil"/>
            </w:tcBorders>
            <w:shd w:val="clear" w:color="auto" w:fill="auto"/>
            <w:noWrap/>
            <w:vAlign w:val="bottom"/>
            <w:hideMark/>
          </w:tcPr>
          <w:p w14:paraId="15A977D3" w14:textId="77777777" w:rsidR="00500334" w:rsidRPr="00500334" w:rsidRDefault="00500334" w:rsidP="00500334">
            <w:pPr>
              <w:jc w:val="center"/>
              <w:rPr>
                <w:color w:val="000000"/>
                <w:sz w:val="22"/>
                <w:szCs w:val="22"/>
                <w:lang w:eastAsia="en-NZ"/>
              </w:rPr>
            </w:pPr>
            <w:r w:rsidRPr="00500334">
              <w:rPr>
                <w:color w:val="000000"/>
                <w:sz w:val="22"/>
                <w:szCs w:val="22"/>
                <w:lang w:eastAsia="en-NZ"/>
              </w:rPr>
              <w:t>Hauraki Gulf</w:t>
            </w:r>
          </w:p>
        </w:tc>
        <w:tc>
          <w:tcPr>
            <w:tcW w:w="960" w:type="dxa"/>
            <w:tcBorders>
              <w:top w:val="nil"/>
              <w:left w:val="nil"/>
              <w:bottom w:val="nil"/>
              <w:right w:val="nil"/>
            </w:tcBorders>
            <w:shd w:val="clear" w:color="auto" w:fill="auto"/>
            <w:noWrap/>
            <w:vAlign w:val="bottom"/>
            <w:hideMark/>
          </w:tcPr>
          <w:p w14:paraId="2166888F" w14:textId="77777777" w:rsidR="00500334" w:rsidRPr="00500334" w:rsidRDefault="00500334" w:rsidP="00500334">
            <w:pPr>
              <w:jc w:val="center"/>
              <w:rPr>
                <w:color w:val="000000"/>
                <w:sz w:val="22"/>
                <w:szCs w:val="22"/>
                <w:lang w:eastAsia="en-NZ"/>
              </w:rPr>
            </w:pPr>
            <w:r w:rsidRPr="00500334">
              <w:rPr>
                <w:color w:val="000000"/>
                <w:sz w:val="22"/>
                <w:szCs w:val="22"/>
                <w:lang w:eastAsia="en-NZ"/>
              </w:rPr>
              <w:t>200000</w:t>
            </w:r>
          </w:p>
        </w:tc>
        <w:tc>
          <w:tcPr>
            <w:tcW w:w="1780" w:type="dxa"/>
            <w:tcBorders>
              <w:top w:val="nil"/>
              <w:left w:val="nil"/>
              <w:bottom w:val="nil"/>
              <w:right w:val="nil"/>
            </w:tcBorders>
            <w:shd w:val="clear" w:color="auto" w:fill="auto"/>
            <w:noWrap/>
            <w:vAlign w:val="bottom"/>
            <w:hideMark/>
          </w:tcPr>
          <w:p w14:paraId="7591A48C" w14:textId="77777777" w:rsidR="00500334" w:rsidRPr="00500334" w:rsidRDefault="00500334" w:rsidP="00500334">
            <w:pPr>
              <w:jc w:val="center"/>
              <w:rPr>
                <w:color w:val="000000"/>
                <w:sz w:val="22"/>
                <w:szCs w:val="22"/>
                <w:lang w:eastAsia="en-NZ"/>
              </w:rPr>
            </w:pPr>
            <w:r w:rsidRPr="00500334">
              <w:rPr>
                <w:color w:val="000000"/>
                <w:sz w:val="22"/>
                <w:szCs w:val="22"/>
                <w:lang w:eastAsia="en-NZ"/>
              </w:rPr>
              <w:t>207605</w:t>
            </w:r>
          </w:p>
        </w:tc>
      </w:tr>
      <w:tr w:rsidR="00500334" w:rsidRPr="00500334" w14:paraId="79FB40EF" w14:textId="77777777" w:rsidTr="00500334">
        <w:trPr>
          <w:trHeight w:val="300"/>
        </w:trPr>
        <w:tc>
          <w:tcPr>
            <w:tcW w:w="1880" w:type="dxa"/>
            <w:tcBorders>
              <w:top w:val="nil"/>
              <w:left w:val="nil"/>
              <w:bottom w:val="nil"/>
              <w:right w:val="nil"/>
            </w:tcBorders>
            <w:shd w:val="clear" w:color="auto" w:fill="auto"/>
            <w:noWrap/>
            <w:vAlign w:val="bottom"/>
            <w:hideMark/>
          </w:tcPr>
          <w:p w14:paraId="3073A8E1" w14:textId="77777777" w:rsidR="00500334" w:rsidRPr="00500334" w:rsidRDefault="00500334" w:rsidP="00500334">
            <w:pPr>
              <w:jc w:val="center"/>
              <w:rPr>
                <w:color w:val="000000"/>
                <w:sz w:val="22"/>
                <w:szCs w:val="22"/>
                <w:lang w:eastAsia="en-NZ"/>
              </w:rPr>
            </w:pPr>
            <w:r w:rsidRPr="00500334">
              <w:rPr>
                <w:color w:val="000000"/>
                <w:sz w:val="22"/>
                <w:szCs w:val="22"/>
                <w:lang w:eastAsia="en-NZ"/>
              </w:rPr>
              <w:t>Bay of Plenty</w:t>
            </w:r>
          </w:p>
        </w:tc>
        <w:tc>
          <w:tcPr>
            <w:tcW w:w="960" w:type="dxa"/>
            <w:tcBorders>
              <w:top w:val="nil"/>
              <w:left w:val="nil"/>
              <w:bottom w:val="nil"/>
              <w:right w:val="nil"/>
            </w:tcBorders>
            <w:shd w:val="clear" w:color="auto" w:fill="auto"/>
            <w:noWrap/>
            <w:vAlign w:val="bottom"/>
            <w:hideMark/>
          </w:tcPr>
          <w:p w14:paraId="60227C34" w14:textId="77777777" w:rsidR="00500334" w:rsidRPr="00500334" w:rsidRDefault="00500334" w:rsidP="00500334">
            <w:pPr>
              <w:jc w:val="center"/>
              <w:rPr>
                <w:color w:val="000000"/>
                <w:sz w:val="22"/>
                <w:szCs w:val="22"/>
                <w:lang w:eastAsia="en-NZ"/>
              </w:rPr>
            </w:pPr>
            <w:r w:rsidRPr="00500334">
              <w:rPr>
                <w:color w:val="000000"/>
                <w:sz w:val="22"/>
                <w:szCs w:val="22"/>
                <w:lang w:eastAsia="en-NZ"/>
              </w:rPr>
              <w:t>100000</w:t>
            </w:r>
          </w:p>
        </w:tc>
        <w:tc>
          <w:tcPr>
            <w:tcW w:w="1780" w:type="dxa"/>
            <w:tcBorders>
              <w:top w:val="nil"/>
              <w:left w:val="nil"/>
              <w:bottom w:val="nil"/>
              <w:right w:val="nil"/>
            </w:tcBorders>
            <w:shd w:val="clear" w:color="auto" w:fill="auto"/>
            <w:noWrap/>
            <w:vAlign w:val="bottom"/>
            <w:hideMark/>
          </w:tcPr>
          <w:p w14:paraId="2603C723" w14:textId="77777777" w:rsidR="00500334" w:rsidRPr="00500334" w:rsidRDefault="00500334" w:rsidP="00500334">
            <w:pPr>
              <w:jc w:val="center"/>
              <w:rPr>
                <w:color w:val="000000"/>
                <w:sz w:val="22"/>
                <w:szCs w:val="22"/>
                <w:lang w:eastAsia="en-NZ"/>
              </w:rPr>
            </w:pPr>
            <w:r w:rsidRPr="00500334">
              <w:rPr>
                <w:color w:val="000000"/>
                <w:sz w:val="22"/>
                <w:szCs w:val="22"/>
                <w:lang w:eastAsia="en-NZ"/>
              </w:rPr>
              <w:t>99442</w:t>
            </w:r>
          </w:p>
        </w:tc>
      </w:tr>
    </w:tbl>
    <w:p w14:paraId="6D50ED97" w14:textId="77777777" w:rsidR="00D50415" w:rsidRDefault="00D50415" w:rsidP="00355B0E">
      <w:pPr>
        <w:pStyle w:val="BodyText"/>
      </w:pPr>
    </w:p>
    <w:p w14:paraId="54B7B616" w14:textId="77777777" w:rsidR="00D50415" w:rsidRDefault="00D50415" w:rsidP="00355B0E">
      <w:pPr>
        <w:pStyle w:val="BodyText"/>
      </w:pPr>
    </w:p>
    <w:p w14:paraId="26D14A21" w14:textId="64FCB7CA" w:rsidR="00D50415" w:rsidRDefault="00500334" w:rsidP="00355B0E">
      <w:pPr>
        <w:pStyle w:val="BodyText"/>
      </w:pPr>
      <w:r>
        <w:rPr>
          <w:noProof/>
          <w:lang w:eastAsia="en-NZ"/>
        </w:rPr>
        <w:drawing>
          <wp:inline distT="0" distB="0" distL="0" distR="0" wp14:anchorId="3F94167D" wp14:editId="30C4C024">
            <wp:extent cx="6331997" cy="339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420" cy="3397318"/>
                    </a:xfrm>
                    <a:prstGeom prst="rect">
                      <a:avLst/>
                    </a:prstGeom>
                    <a:noFill/>
                  </pic:spPr>
                </pic:pic>
              </a:graphicData>
            </a:graphic>
          </wp:inline>
        </w:drawing>
      </w:r>
    </w:p>
    <w:p w14:paraId="46158930" w14:textId="1E704C72" w:rsidR="00D50415" w:rsidRPr="00500334" w:rsidRDefault="00500334" w:rsidP="00500334">
      <w:pPr>
        <w:pStyle w:val="Caption"/>
        <w:rPr>
          <w:b/>
          <w:sz w:val="20"/>
        </w:rPr>
      </w:pPr>
      <w:bookmarkStart w:id="27" w:name="_Ref447814571"/>
      <w:r w:rsidRPr="00500334">
        <w:rPr>
          <w:b/>
          <w:sz w:val="20"/>
        </w:rPr>
        <w:t xml:space="preserve">Figure </w:t>
      </w:r>
      <w:r w:rsidRPr="00500334">
        <w:rPr>
          <w:b/>
          <w:sz w:val="20"/>
        </w:rPr>
        <w:fldChar w:fldCharType="begin"/>
      </w:r>
      <w:r w:rsidRPr="00500334">
        <w:rPr>
          <w:b/>
          <w:sz w:val="20"/>
        </w:rPr>
        <w:instrText xml:space="preserve"> SEQ Figure \* ARABIC </w:instrText>
      </w:r>
      <w:r w:rsidRPr="00500334">
        <w:rPr>
          <w:b/>
          <w:sz w:val="20"/>
        </w:rPr>
        <w:fldChar w:fldCharType="separate"/>
      </w:r>
      <w:r w:rsidRPr="00500334">
        <w:rPr>
          <w:b/>
          <w:noProof/>
          <w:sz w:val="20"/>
        </w:rPr>
        <w:t>4</w:t>
      </w:r>
      <w:r w:rsidRPr="00500334">
        <w:rPr>
          <w:b/>
          <w:sz w:val="20"/>
        </w:rPr>
        <w:fldChar w:fldCharType="end"/>
      </w:r>
      <w:bookmarkEnd w:id="27"/>
      <w:r w:rsidRPr="00500334">
        <w:rPr>
          <w:b/>
          <w:sz w:val="20"/>
        </w:rPr>
        <w:t>:</w:t>
      </w:r>
      <w:r w:rsidRPr="00500334">
        <w:rPr>
          <w:b/>
          <w:sz w:val="20"/>
        </w:rPr>
        <w:tab/>
        <w:t xml:space="preserve">Comparison of IBM and </w:t>
      </w:r>
      <w:proofErr w:type="spellStart"/>
      <w:r w:rsidRPr="00500334">
        <w:rPr>
          <w:b/>
          <w:sz w:val="20"/>
        </w:rPr>
        <w:t>Casal</w:t>
      </w:r>
      <w:proofErr w:type="spellEnd"/>
      <w:r w:rsidRPr="00500334">
        <w:rPr>
          <w:b/>
          <w:sz w:val="20"/>
        </w:rPr>
        <w:t xml:space="preserve"> spawning stock biomass trajectories for each SNA 1 simulated area</w:t>
      </w:r>
    </w:p>
    <w:p w14:paraId="433CCEEE" w14:textId="77777777" w:rsidR="00D50415" w:rsidRDefault="00D50415" w:rsidP="00355B0E">
      <w:pPr>
        <w:pStyle w:val="BodyText"/>
      </w:pPr>
    </w:p>
    <w:p w14:paraId="28CC8FF4" w14:textId="06F6C0B3" w:rsidR="00D50415" w:rsidRDefault="003E3C5F" w:rsidP="00355B0E">
      <w:pPr>
        <w:pStyle w:val="BodyText"/>
      </w:pPr>
      <w:r>
        <w:t>Some possible reasons why the two model did not match more closely are:</w:t>
      </w:r>
    </w:p>
    <w:p w14:paraId="1C21493B" w14:textId="77777777" w:rsidR="009C4016" w:rsidRPr="009C4016" w:rsidRDefault="009C4016" w:rsidP="009C4016">
      <w:pPr>
        <w:pStyle w:val="BodyText"/>
        <w:numPr>
          <w:ilvl w:val="0"/>
          <w:numId w:val="25"/>
        </w:numPr>
      </w:pPr>
      <w:proofErr w:type="spellStart"/>
      <w:r w:rsidRPr="009C4016">
        <w:t>Casal</w:t>
      </w:r>
      <w:proofErr w:type="spellEnd"/>
      <w:r w:rsidRPr="009C4016">
        <w:t xml:space="preserve"> selectivity is aged-based where-as the true process is length-based this may have resulted in less-than-perfect </w:t>
      </w:r>
      <w:proofErr w:type="spellStart"/>
      <w:r w:rsidRPr="009C4016">
        <w:t>casal</w:t>
      </w:r>
      <w:proofErr w:type="spellEnd"/>
      <w:r w:rsidRPr="009C4016">
        <w:t xml:space="preserve"> model predictions of catch at-age </w:t>
      </w:r>
    </w:p>
    <w:p w14:paraId="440326EA" w14:textId="77777777" w:rsidR="009C4016" w:rsidRPr="009C4016" w:rsidRDefault="009C4016" w:rsidP="009C4016">
      <w:pPr>
        <w:pStyle w:val="BodyText"/>
        <w:numPr>
          <w:ilvl w:val="0"/>
          <w:numId w:val="25"/>
        </w:numPr>
      </w:pPr>
      <w:r w:rsidRPr="009C4016">
        <w:t xml:space="preserve">The order </w:t>
      </w:r>
      <w:proofErr w:type="spellStart"/>
      <w:r w:rsidRPr="009C4016">
        <w:t>casal</w:t>
      </w:r>
      <w:proofErr w:type="spellEnd"/>
      <w:r w:rsidRPr="009C4016">
        <w:t xml:space="preserve"> applies mortality in the annual time-step differs from the IBM sequence.</w:t>
      </w:r>
    </w:p>
    <w:p w14:paraId="3FCCF1E5" w14:textId="77777777" w:rsidR="009C4016" w:rsidRDefault="009C4016" w:rsidP="009C4016">
      <w:pPr>
        <w:pStyle w:val="BodyText"/>
        <w:numPr>
          <w:ilvl w:val="0"/>
          <w:numId w:val="25"/>
        </w:numPr>
      </w:pPr>
      <w:r w:rsidRPr="009C4016">
        <w:t xml:space="preserve">There are significant computational differences in the way CASAL uses the </w:t>
      </w:r>
      <w:proofErr w:type="spellStart"/>
      <w:r w:rsidRPr="009C4016">
        <w:t>vB</w:t>
      </w:r>
      <w:proofErr w:type="spellEnd"/>
      <w:r w:rsidRPr="009C4016">
        <w:t xml:space="preserve"> curve to derive mean length at age (ergo biomass).</w:t>
      </w:r>
    </w:p>
    <w:p w14:paraId="2DEAB94A" w14:textId="77777777" w:rsidR="009C4016" w:rsidRDefault="009C4016" w:rsidP="009C4016">
      <w:pPr>
        <w:pStyle w:val="BodyText"/>
      </w:pPr>
    </w:p>
    <w:p w14:paraId="4ABB5B62" w14:textId="3468A766" w:rsidR="00D50415" w:rsidRDefault="003E3C5F" w:rsidP="009C4016">
      <w:pPr>
        <w:pStyle w:val="BodyText"/>
      </w:pPr>
      <w:r>
        <w:t xml:space="preserve">We intend to look further into the reasons for these slight differences however, the over-all result from the first preliminary test is very encouraging and we believe the IBM </w:t>
      </w:r>
      <w:r w:rsidR="0064481B">
        <w:t xml:space="preserve">is basically performing well as measured against a modelling tool of known integrity, i.e. CASAL. </w:t>
      </w:r>
    </w:p>
    <w:p w14:paraId="0FC8AFD8" w14:textId="77777777" w:rsidR="003E3C5F" w:rsidRDefault="003E3C5F" w:rsidP="00355B0E">
      <w:pPr>
        <w:pStyle w:val="BodyText"/>
      </w:pPr>
    </w:p>
    <w:p w14:paraId="773C667B" w14:textId="77777777" w:rsidR="003E3C5F" w:rsidRDefault="003E3C5F" w:rsidP="00355B0E">
      <w:pPr>
        <w:pStyle w:val="BodyText"/>
      </w:pPr>
    </w:p>
    <w:p w14:paraId="6E015525" w14:textId="77777777" w:rsidR="003E3C5F" w:rsidRDefault="003E3C5F" w:rsidP="00355B0E">
      <w:pPr>
        <w:pStyle w:val="BodyText"/>
      </w:pPr>
      <w:bookmarkStart w:id="28" w:name="_GoBack"/>
      <w:bookmarkEnd w:id="28"/>
    </w:p>
    <w:p w14:paraId="10AD8CFB" w14:textId="77777777" w:rsidR="00D50415" w:rsidRDefault="00D50415" w:rsidP="00355B0E">
      <w:pPr>
        <w:pStyle w:val="BodyText"/>
      </w:pPr>
    </w:p>
    <w:p w14:paraId="6D062C82" w14:textId="77777777" w:rsidR="00D50415" w:rsidRDefault="00D50415" w:rsidP="00355B0E">
      <w:pPr>
        <w:pStyle w:val="BodyText"/>
      </w:pPr>
    </w:p>
    <w:p w14:paraId="20E66154" w14:textId="77777777" w:rsidR="00D50415" w:rsidRDefault="00D50415" w:rsidP="00355B0E">
      <w:pPr>
        <w:pStyle w:val="BodyText"/>
      </w:pPr>
    </w:p>
    <w:p w14:paraId="41308EC9" w14:textId="77777777" w:rsidR="00D50415" w:rsidRDefault="00D50415" w:rsidP="00355B0E">
      <w:pPr>
        <w:pStyle w:val="BodyText"/>
      </w:pPr>
    </w:p>
    <w:p w14:paraId="7EE2827E" w14:textId="77777777" w:rsidR="00D50415" w:rsidRDefault="00D50415" w:rsidP="00355B0E">
      <w:pPr>
        <w:pStyle w:val="BodyText"/>
      </w:pPr>
    </w:p>
    <w:p w14:paraId="52B514EF" w14:textId="77777777" w:rsidR="00D50415" w:rsidRDefault="00D50415" w:rsidP="00355B0E">
      <w:pPr>
        <w:pStyle w:val="BodyText"/>
      </w:pPr>
    </w:p>
    <w:p w14:paraId="07F0E3BA" w14:textId="77777777" w:rsidR="00D50415" w:rsidRDefault="00D50415" w:rsidP="00355B0E">
      <w:pPr>
        <w:pStyle w:val="BodyText"/>
      </w:pPr>
    </w:p>
    <w:p w14:paraId="0A03F5BD" w14:textId="77777777" w:rsidR="00355B0E" w:rsidRDefault="00355B0E" w:rsidP="00355B0E">
      <w:pPr>
        <w:pStyle w:val="BodyText"/>
      </w:pPr>
    </w:p>
    <w:p w14:paraId="54F70496" w14:textId="77777777" w:rsidR="00355B0E" w:rsidRDefault="00355B0E" w:rsidP="00355B0E">
      <w:pPr>
        <w:pStyle w:val="Heading1"/>
      </w:pPr>
      <w:bookmarkStart w:id="29" w:name="_Toc447805411"/>
      <w:r>
        <w:t>References</w:t>
      </w:r>
      <w:bookmarkEnd w:id="29"/>
    </w:p>
    <w:p w14:paraId="2377DFC9" w14:textId="77777777" w:rsidR="00355B0E" w:rsidRPr="00355B0E" w:rsidRDefault="00355B0E" w:rsidP="00D50415">
      <w:pPr>
        <w:pStyle w:val="BodyText"/>
      </w:pPr>
    </w:p>
    <w:p w14:paraId="48D0EE12" w14:textId="77777777" w:rsidR="00355B0E" w:rsidRPr="005F0B4D" w:rsidRDefault="00355B0E" w:rsidP="00D50415">
      <w:pPr>
        <w:widowControl w:val="0"/>
        <w:tabs>
          <w:tab w:val="left" w:pos="-450"/>
          <w:tab w:val="left" w:pos="270"/>
          <w:tab w:val="left" w:pos="720"/>
          <w:tab w:val="left" w:pos="990"/>
        </w:tabs>
        <w:suppressAutoHyphens/>
        <w:ind w:right="-471" w:hanging="425"/>
        <w:jc w:val="both"/>
        <w:rPr>
          <w:rFonts w:ascii="Times New Roman" w:hAnsi="Times New Roman"/>
          <w:sz w:val="20"/>
          <w:lang w:val="en-AU"/>
        </w:rPr>
      </w:pPr>
      <w:r w:rsidRPr="005F0B4D">
        <w:rPr>
          <w:rFonts w:ascii="Times New Roman" w:hAnsi="Times New Roman"/>
          <w:sz w:val="20"/>
          <w:lang w:val="en-AU"/>
        </w:rPr>
        <w:t>Francis, R.I.C.C. (1988) Are growth parameters estimated from tagging and age-length data comparable?</w:t>
      </w:r>
    </w:p>
    <w:p w14:paraId="124A1065" w14:textId="77777777" w:rsidR="00355B0E" w:rsidRDefault="00355B0E" w:rsidP="00D50415">
      <w:pPr>
        <w:pStyle w:val="BodyText"/>
      </w:pPr>
      <w:r w:rsidRPr="005F0B4D">
        <w:rPr>
          <w:rFonts w:ascii="Times New Roman" w:hAnsi="Times New Roman"/>
          <w:i/>
          <w:sz w:val="20"/>
          <w:lang w:val="en-AU"/>
        </w:rPr>
        <w:t>Canadian Journal of Fisheries and Aquatic Sciences</w:t>
      </w:r>
      <w:r w:rsidRPr="005F0B4D">
        <w:rPr>
          <w:rFonts w:ascii="Times New Roman" w:hAnsi="Times New Roman"/>
          <w:sz w:val="20"/>
          <w:lang w:val="en-AU"/>
        </w:rPr>
        <w:t xml:space="preserve"> 45, 936 – 942</w:t>
      </w:r>
    </w:p>
    <w:p w14:paraId="286BE5F1" w14:textId="77777777" w:rsidR="00DE6FF2" w:rsidRDefault="00DE6FF2"/>
    <w:p w14:paraId="7CE3929F" w14:textId="77777777" w:rsidR="00676A7B" w:rsidRDefault="00676A7B" w:rsidP="00676A7B">
      <w:pPr>
        <w:pStyle w:val="Heading1"/>
      </w:pPr>
      <w:bookmarkStart w:id="30" w:name="_Toc447805412"/>
      <w:r>
        <w:t>APPENDICES</w:t>
      </w:r>
      <w:bookmarkEnd w:id="30"/>
    </w:p>
    <w:p w14:paraId="04C17615" w14:textId="77777777" w:rsidR="001F0BE1" w:rsidRDefault="001F0BE1" w:rsidP="00355B0E">
      <w:pPr>
        <w:pStyle w:val="BodyText"/>
        <w:ind w:left="2127" w:hanging="2127"/>
      </w:pPr>
    </w:p>
    <w:p w14:paraId="595DEF0E" w14:textId="7873E35D" w:rsidR="00A33D1C" w:rsidRPr="000E2480" w:rsidRDefault="00DC7258" w:rsidP="00355B0E">
      <w:pPr>
        <w:pStyle w:val="Caption"/>
        <w:ind w:left="2127" w:hanging="2127"/>
        <w:rPr>
          <w:b/>
          <w:sz w:val="28"/>
          <w:szCs w:val="28"/>
        </w:rPr>
      </w:pPr>
      <w:bookmarkStart w:id="31" w:name="_Ref447804992"/>
      <w:r w:rsidRPr="000E2480">
        <w:rPr>
          <w:b/>
          <w:sz w:val="28"/>
          <w:szCs w:val="28"/>
        </w:rPr>
        <w:lastRenderedPageBreak/>
        <w:t xml:space="preserve">Appendix </w:t>
      </w:r>
      <w:r w:rsidRPr="000E2480">
        <w:rPr>
          <w:b/>
          <w:sz w:val="28"/>
          <w:szCs w:val="28"/>
        </w:rPr>
        <w:fldChar w:fldCharType="begin"/>
      </w:r>
      <w:r w:rsidRPr="000E2480">
        <w:rPr>
          <w:b/>
          <w:sz w:val="28"/>
          <w:szCs w:val="28"/>
        </w:rPr>
        <w:instrText xml:space="preserve"> SEQ Appendix \* ARABIC </w:instrText>
      </w:r>
      <w:r w:rsidRPr="000E2480">
        <w:rPr>
          <w:b/>
          <w:sz w:val="28"/>
          <w:szCs w:val="28"/>
        </w:rPr>
        <w:fldChar w:fldCharType="separate"/>
      </w:r>
      <w:r w:rsidRPr="000E2480">
        <w:rPr>
          <w:b/>
          <w:noProof/>
          <w:sz w:val="28"/>
          <w:szCs w:val="28"/>
        </w:rPr>
        <w:t>1</w:t>
      </w:r>
      <w:r w:rsidRPr="000E2480">
        <w:rPr>
          <w:b/>
          <w:sz w:val="28"/>
          <w:szCs w:val="28"/>
        </w:rPr>
        <w:fldChar w:fldCharType="end"/>
      </w:r>
      <w:bookmarkEnd w:id="31"/>
      <w:r w:rsidRPr="000E2480">
        <w:rPr>
          <w:b/>
          <w:sz w:val="28"/>
          <w:szCs w:val="28"/>
        </w:rPr>
        <w:t>:</w:t>
      </w:r>
      <w:r w:rsidRPr="000E2480">
        <w:rPr>
          <w:b/>
          <w:sz w:val="28"/>
          <w:szCs w:val="28"/>
        </w:rPr>
        <w:tab/>
      </w:r>
      <w:r w:rsidRPr="000E2480">
        <w:rPr>
          <w:b/>
          <w:sz w:val="28"/>
          <w:szCs w:val="28"/>
        </w:rPr>
        <w:tab/>
      </w:r>
      <w:r w:rsidR="001F0BE1" w:rsidRPr="000E2480">
        <w:rPr>
          <w:b/>
          <w:sz w:val="28"/>
          <w:szCs w:val="28"/>
        </w:rPr>
        <w:t xml:space="preserve">Model implementation of the VB growth </w:t>
      </w:r>
      <w:r w:rsidR="00355B0E" w:rsidRPr="000E2480">
        <w:rPr>
          <w:b/>
          <w:sz w:val="28"/>
          <w:szCs w:val="28"/>
        </w:rPr>
        <w:t xml:space="preserve">increment </w:t>
      </w:r>
      <w:r w:rsidR="001F0BE1" w:rsidRPr="000E2480">
        <w:rPr>
          <w:b/>
          <w:sz w:val="28"/>
          <w:szCs w:val="28"/>
        </w:rPr>
        <w:t>model</w:t>
      </w:r>
    </w:p>
    <w:p w14:paraId="70A1AEE1" w14:textId="77777777" w:rsidR="001F0BE1" w:rsidRDefault="001F0BE1" w:rsidP="006D3AA0">
      <w:pPr>
        <w:pStyle w:val="BodyText"/>
      </w:pPr>
    </w:p>
    <w:p w14:paraId="47041BEC" w14:textId="77777777" w:rsidR="00355B0E" w:rsidRPr="00355B0E" w:rsidRDefault="00355B0E" w:rsidP="00355B0E">
      <w:pPr>
        <w:rPr>
          <w:rFonts w:ascii="Times New Roman" w:hAnsi="Times New Roman"/>
          <w:sz w:val="24"/>
          <w:szCs w:val="24"/>
        </w:rPr>
      </w:pPr>
    </w:p>
    <w:p w14:paraId="03B01796" w14:textId="77777777" w:rsidR="00355B0E" w:rsidRPr="00355B0E" w:rsidRDefault="00355B0E" w:rsidP="00355B0E">
      <w:pPr>
        <w:rPr>
          <w:rFonts w:ascii="Times New Roman" w:hAnsi="Times New Roman"/>
          <w:sz w:val="24"/>
          <w:szCs w:val="24"/>
        </w:rPr>
      </w:pPr>
      <w:r w:rsidRPr="00355B0E">
        <w:rPr>
          <w:rFonts w:ascii="Times New Roman" w:hAnsi="Times New Roman"/>
          <w:sz w:val="24"/>
          <w:szCs w:val="24"/>
        </w:rPr>
        <w:t>Uses a VB (linear increment) approach</w:t>
      </w:r>
    </w:p>
    <w:p w14:paraId="158589B8" w14:textId="77777777" w:rsidR="00355B0E" w:rsidRPr="00355B0E" w:rsidRDefault="00355B0E" w:rsidP="00355B0E">
      <w:pPr>
        <w:rPr>
          <w:rFonts w:ascii="Times New Roman" w:hAnsi="Times New Roman"/>
          <w:sz w:val="24"/>
          <w:szCs w:val="24"/>
        </w:rPr>
      </w:pPr>
    </w:p>
    <w:p w14:paraId="3F012279" w14:textId="77777777" w:rsidR="00355B0E" w:rsidRPr="00355B0E" w:rsidRDefault="009C4016" w:rsidP="00355B0E">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inf</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e>
          </m:d>
        </m:oMath>
      </m:oMathPara>
    </w:p>
    <w:p w14:paraId="29945280" w14:textId="77777777" w:rsidR="00355B0E" w:rsidRPr="00355B0E" w:rsidRDefault="00355B0E" w:rsidP="00355B0E">
      <w:pPr>
        <w:rPr>
          <w:rFonts w:ascii="Times New Roman" w:hAnsi="Times New Roman"/>
          <w:i/>
          <w:sz w:val="24"/>
          <w:szCs w:val="24"/>
        </w:rPr>
      </w:pPr>
    </w:p>
    <w:p w14:paraId="3A2DCA79" w14:textId="77777777" w:rsidR="00355B0E" w:rsidRPr="00355B0E" w:rsidRDefault="00355B0E" w:rsidP="00355B0E">
      <w:pPr>
        <w:rPr>
          <w:rFonts w:ascii="Times New Roman" w:hAnsi="Times New Roman"/>
          <w:sz w:val="24"/>
          <w:szCs w:val="24"/>
        </w:rPr>
      </w:pPr>
      <w:r w:rsidRPr="00355B0E">
        <w:rPr>
          <w:rFonts w:ascii="Times New Roman" w:hAnsi="Times New Roman"/>
          <w:i/>
          <w:sz w:val="24"/>
          <w:szCs w:val="24"/>
        </w:rPr>
        <w:t>K</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proofErr w:type="spellEnd"/>
      <w:r w:rsidRPr="00355B0E">
        <w:rPr>
          <w:rFonts w:ascii="Times New Roman" w:hAnsi="Times New Roman"/>
          <w:sz w:val="24"/>
          <w:szCs w:val="24"/>
        </w:rPr>
        <w:t xml:space="preserve"> are generated as lognormal random deviates each fish</w:t>
      </w:r>
      <w:r w:rsidRPr="00355B0E">
        <w:rPr>
          <w:rFonts w:ascii="Times New Roman" w:hAnsi="Times New Roman"/>
          <w:i/>
          <w:sz w:val="24"/>
          <w:szCs w:val="24"/>
        </w:rPr>
        <w:t xml:space="preserve"> y</w:t>
      </w:r>
      <w:r w:rsidRPr="00355B0E">
        <w:rPr>
          <w:rFonts w:ascii="Times New Roman" w:hAnsi="Times New Roman"/>
          <w:sz w:val="24"/>
          <w:szCs w:val="24"/>
        </w:rPr>
        <w:t xml:space="preserve"> is assigned its own growth path as specified </w:t>
      </w:r>
      <w:proofErr w:type="gramStart"/>
      <w:r w:rsidRPr="00355B0E">
        <w:rPr>
          <w:rFonts w:ascii="Times New Roman" w:hAnsi="Times New Roman"/>
          <w:sz w:val="24"/>
          <w:szCs w:val="24"/>
        </w:rPr>
        <w:t xml:space="preserve">by  </w:t>
      </w:r>
      <w:proofErr w:type="spellStart"/>
      <w:r w:rsidRPr="00355B0E">
        <w:rPr>
          <w:rFonts w:ascii="Times New Roman" w:hAnsi="Times New Roman"/>
          <w:i/>
          <w:sz w:val="24"/>
          <w:szCs w:val="24"/>
        </w:rPr>
        <w:t>K</w:t>
      </w:r>
      <w:r w:rsidRPr="00355B0E">
        <w:rPr>
          <w:rFonts w:ascii="Times New Roman" w:hAnsi="Times New Roman"/>
          <w:i/>
          <w:sz w:val="24"/>
          <w:szCs w:val="24"/>
          <w:vertAlign w:val="subscript"/>
        </w:rPr>
        <w:t>y</w:t>
      </w:r>
      <w:proofErr w:type="spellEnd"/>
      <w:proofErr w:type="gramEnd"/>
      <w:r w:rsidRPr="00355B0E">
        <w:rPr>
          <w:rFonts w:ascii="Times New Roman" w:hAnsi="Times New Roman"/>
          <w:i/>
          <w:sz w:val="24"/>
          <w:szCs w:val="24"/>
        </w:rPr>
        <w:t xml:space="preserve"> </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r w:rsidRPr="00355B0E">
        <w:rPr>
          <w:rFonts w:ascii="Times New Roman" w:hAnsi="Times New Roman"/>
          <w:i/>
          <w:sz w:val="24"/>
          <w:szCs w:val="24"/>
          <w:vertAlign w:val="subscript"/>
        </w:rPr>
        <w:t>y</w:t>
      </w:r>
      <w:proofErr w:type="spellEnd"/>
    </w:p>
    <w:p w14:paraId="16141160" w14:textId="77777777" w:rsidR="00355B0E" w:rsidRDefault="00355B0E" w:rsidP="00355B0E">
      <w:pPr>
        <w:rPr>
          <w:rFonts w:ascii="Times New Roman" w:hAnsi="Times New Roman"/>
          <w:sz w:val="24"/>
          <w:szCs w:val="24"/>
        </w:rPr>
      </w:pPr>
    </w:p>
    <w:p w14:paraId="1903E9CC" w14:textId="77777777" w:rsidR="00355B0E" w:rsidRDefault="00355B0E" w:rsidP="00355B0E">
      <w:pPr>
        <w:rPr>
          <w:rFonts w:ascii="Times New Roman" w:hAnsi="Times New Roman"/>
          <w:sz w:val="24"/>
          <w:szCs w:val="24"/>
        </w:rPr>
      </w:pPr>
      <w:r w:rsidRPr="00355B0E">
        <w:rPr>
          <w:rFonts w:ascii="Times New Roman" w:hAnsi="Times New Roman"/>
          <w:sz w:val="24"/>
          <w:szCs w:val="24"/>
        </w:rPr>
        <w:t xml:space="preserve">Derivation of </w:t>
      </w:r>
      <w:r w:rsidRPr="00355B0E">
        <w:rPr>
          <w:rFonts w:ascii="Times New Roman" w:hAnsi="Times New Roman"/>
          <w:i/>
          <w:sz w:val="24"/>
          <w:szCs w:val="24"/>
        </w:rPr>
        <w:t xml:space="preserve">K </w:t>
      </w:r>
      <w:r w:rsidRPr="00355B0E">
        <w:rPr>
          <w:rFonts w:ascii="Times New Roman" w:hAnsi="Times New Roman"/>
          <w:sz w:val="24"/>
          <w:szCs w:val="24"/>
        </w:rPr>
        <w:t xml:space="preserve">~ (lognormal) assumes K comes from a lognormal distribution with mean = </w:t>
      </w:r>
      <w:r w:rsidRPr="00355B0E">
        <w:rPr>
          <w:rFonts w:ascii="Times New Roman" w:hAnsi="Times New Roman"/>
          <w:i/>
          <w:sz w:val="24"/>
          <w:szCs w:val="24"/>
        </w:rPr>
        <w:t xml:space="preserve">K </w:t>
      </w:r>
      <w:r w:rsidRPr="00355B0E">
        <w:rPr>
          <w:rFonts w:ascii="Times New Roman" w:hAnsi="Times New Roman"/>
          <w:sz w:val="24"/>
          <w:szCs w:val="24"/>
        </w:rPr>
        <w:t>and variance =</w:t>
      </w:r>
      <w:r w:rsidRPr="00355B0E">
        <w:rPr>
          <w:rFonts w:ascii="Times New Roman" w:hAnsi="Times New Roman"/>
          <w:i/>
          <w:sz w:val="24"/>
          <w:szCs w:val="24"/>
        </w:rPr>
        <w:t xml:space="preserve"> v</w:t>
      </w:r>
      <w:r w:rsidRPr="00355B0E">
        <w:rPr>
          <w:rFonts w:ascii="Times New Roman" w:hAnsi="Times New Roman"/>
          <w:sz w:val="24"/>
          <w:szCs w:val="24"/>
        </w:rPr>
        <w:t xml:space="preserve"> = (</w:t>
      </w:r>
      <w:r w:rsidRPr="00355B0E">
        <w:rPr>
          <w:rFonts w:ascii="Times New Roman" w:hAnsi="Times New Roman"/>
          <w:i/>
          <w:sz w:val="24"/>
          <w:szCs w:val="24"/>
        </w:rPr>
        <w:t>K</w:t>
      </w:r>
      <w:r w:rsidRPr="00355B0E">
        <w:rPr>
          <w:rFonts w:ascii="Times New Roman" w:hAnsi="Times New Roman"/>
          <w:sz w:val="24"/>
          <w:szCs w:val="24"/>
        </w:rPr>
        <w:t>*cv</w:t>
      </w:r>
      <w:proofErr w:type="gramStart"/>
      <w:r w:rsidRPr="00355B0E">
        <w:rPr>
          <w:rFonts w:ascii="Times New Roman" w:hAnsi="Times New Roman"/>
          <w:sz w:val="24"/>
          <w:szCs w:val="24"/>
        </w:rPr>
        <w:t>)</w:t>
      </w:r>
      <w:r w:rsidRPr="00355B0E">
        <w:rPr>
          <w:rFonts w:ascii="Times New Roman" w:hAnsi="Times New Roman"/>
          <w:sz w:val="24"/>
          <w:szCs w:val="24"/>
          <w:vertAlign w:val="superscript"/>
        </w:rPr>
        <w:t>2</w:t>
      </w:r>
      <w:proofErr w:type="gramEnd"/>
      <w:r>
        <w:rPr>
          <w:rFonts w:ascii="Times New Roman" w:hAnsi="Times New Roman"/>
          <w:sz w:val="24"/>
          <w:szCs w:val="24"/>
        </w:rPr>
        <w:t>.</w:t>
      </w:r>
      <w:r w:rsidRPr="00355B0E">
        <w:rPr>
          <w:rFonts w:ascii="Times New Roman" w:hAnsi="Times New Roman"/>
          <w:sz w:val="24"/>
          <w:szCs w:val="24"/>
        </w:rPr>
        <w:t xml:space="preserve"> </w:t>
      </w:r>
    </w:p>
    <w:p w14:paraId="44868A49" w14:textId="77777777" w:rsidR="00355B0E" w:rsidRDefault="00355B0E" w:rsidP="00355B0E">
      <w:pPr>
        <w:rPr>
          <w:rFonts w:ascii="Times New Roman" w:hAnsi="Times New Roman"/>
          <w:sz w:val="24"/>
          <w:szCs w:val="24"/>
        </w:rPr>
      </w:pPr>
    </w:p>
    <w:p w14:paraId="09BD52DC" w14:textId="462CECD5" w:rsidR="00355B0E" w:rsidRDefault="00355B0E" w:rsidP="00355B0E">
      <w:pPr>
        <w:rPr>
          <w:rFonts w:ascii="Times New Roman" w:hAnsi="Times New Roman"/>
          <w:sz w:val="24"/>
          <w:szCs w:val="24"/>
        </w:rPr>
      </w:pPr>
      <w:r w:rsidRPr="00355B0E">
        <w:rPr>
          <w:rFonts w:ascii="Times New Roman" w:hAnsi="Times New Roman"/>
          <w:sz w:val="24"/>
          <w:szCs w:val="24"/>
        </w:rPr>
        <w:t xml:space="preserve">In log space </w:t>
      </w:r>
      <w:proofErr w:type="gramStart"/>
      <w:r w:rsidRPr="00355B0E">
        <w:rPr>
          <w:rFonts w:ascii="Times New Roman" w:hAnsi="Times New Roman"/>
          <w:sz w:val="24"/>
          <w:szCs w:val="24"/>
        </w:rPr>
        <w:t>log(</w:t>
      </w:r>
      <w:proofErr w:type="gramEnd"/>
      <w:r w:rsidRPr="00355B0E">
        <w:rPr>
          <w:rFonts w:ascii="Times New Roman" w:hAnsi="Times New Roman"/>
          <w:sz w:val="24"/>
          <w:szCs w:val="24"/>
        </w:rPr>
        <w:t>k) come from a normal distribution with mean = 'u' and standard deviation 's' calculated as follows:</w:t>
      </w:r>
    </w:p>
    <w:p w14:paraId="676B2FC2" w14:textId="77777777" w:rsidR="00355B0E" w:rsidRPr="00355B0E" w:rsidRDefault="00355B0E" w:rsidP="00355B0E">
      <w:pPr>
        <w:rPr>
          <w:rFonts w:ascii="Times New Roman" w:hAnsi="Times New Roman"/>
          <w:sz w:val="24"/>
          <w:szCs w:val="24"/>
        </w:rPr>
      </w:pPr>
    </w:p>
    <w:p w14:paraId="3F207FAA" w14:textId="77777777" w:rsidR="00355B0E" w:rsidRPr="00355B0E" w:rsidRDefault="00355B0E" w:rsidP="00355B0E">
      <w:pPr>
        <w:rPr>
          <w:rFonts w:ascii="Times New Roman" w:hAnsi="Times New Roman"/>
          <w:sz w:val="24"/>
          <w:szCs w:val="24"/>
        </w:rPr>
      </w:pPr>
      <m:oMathPara>
        <m:oMathParaPr>
          <m:jc m:val="center"/>
        </m:oMathParaPr>
        <m:oMath>
          <m:r>
            <w:rPr>
              <w:rFonts w:ascii="Cambria Math" w:hAnsi="Cambria Math"/>
              <w:sz w:val="24"/>
              <w:szCs w:val="24"/>
            </w:rPr>
            <m:t>u=log</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e>
          </m:d>
        </m:oMath>
      </m:oMathPara>
    </w:p>
    <w:p w14:paraId="5CCE6A02" w14:textId="77777777" w:rsidR="00355B0E" w:rsidRPr="00355B0E" w:rsidRDefault="00355B0E" w:rsidP="00355B0E">
      <w:pPr>
        <w:rPr>
          <w:rFonts w:ascii="Times New Roman" w:hAnsi="Times New Roman"/>
          <w:sz w:val="24"/>
          <w:szCs w:val="24"/>
        </w:rPr>
      </w:pPr>
      <m:oMathPara>
        <m:oMathParaPr>
          <m:jc m:val="center"/>
        </m:oMathParaPr>
        <m:oMath>
          <m:r>
            <w:rPr>
              <w:rFonts w:ascii="Cambria Math" w:hAnsi="Cambria Math"/>
              <w:sz w:val="24"/>
              <w:szCs w:val="24"/>
            </w:rPr>
            <m:t>s=</m:t>
          </m:r>
          <m:rad>
            <m:radPr>
              <m:degHide m:val="1"/>
              <m:ctrlPr>
                <w:rPr>
                  <w:rFonts w:ascii="Cambria Math" w:hAnsi="Cambria Math"/>
                  <w:i/>
                  <w:sz w:val="24"/>
                  <w:szCs w:val="24"/>
                </w:rPr>
              </m:ctrlPr>
            </m:radPr>
            <m:deg/>
            <m:e>
              <m:r>
                <w:rPr>
                  <w:rFonts w:ascii="Cambria Math" w:hAnsi="Cambria Math"/>
                  <w:sz w:val="24"/>
                  <w:szCs w:val="24"/>
                </w:rPr>
                <m:t>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den>
                  </m:f>
                  <m:r>
                    <w:rPr>
                      <w:rFonts w:ascii="Cambria Math" w:hAnsi="Cambria Math"/>
                      <w:sz w:val="24"/>
                      <w:szCs w:val="24"/>
                    </w:rPr>
                    <m:t>+1</m:t>
                  </m:r>
                </m:e>
              </m:d>
            </m:e>
          </m:rad>
        </m:oMath>
      </m:oMathPara>
    </w:p>
    <w:p w14:paraId="75C5B2FA" w14:textId="77777777" w:rsidR="00355B0E" w:rsidRPr="00355B0E" w:rsidRDefault="00355B0E" w:rsidP="00355B0E">
      <w:pPr>
        <w:rPr>
          <w:rFonts w:ascii="Times New Roman" w:hAnsi="Times New Roman"/>
          <w:sz w:val="24"/>
          <w:szCs w:val="24"/>
        </w:rPr>
      </w:pPr>
    </w:p>
    <w:p w14:paraId="3C70225F" w14:textId="77777777" w:rsidR="00355B0E" w:rsidRPr="00355B0E" w:rsidRDefault="00355B0E" w:rsidP="00355B0E">
      <w:pPr>
        <w:rPr>
          <w:rFonts w:ascii="Times New Roman" w:hAnsi="Times New Roman"/>
          <w:sz w:val="24"/>
          <w:szCs w:val="24"/>
        </w:rPr>
      </w:pPr>
      <w:r w:rsidRPr="00355B0E">
        <w:rPr>
          <w:rFonts w:ascii="Times New Roman" w:hAnsi="Times New Roman"/>
          <w:sz w:val="24"/>
          <w:szCs w:val="24"/>
        </w:rPr>
        <w:t xml:space="preserve">Likewise </w:t>
      </w:r>
      <w:proofErr w:type="gramStart"/>
      <w:r w:rsidRPr="00355B0E">
        <w:rPr>
          <w:rFonts w:ascii="Times New Roman" w:hAnsi="Times New Roman"/>
          <w:i/>
          <w:sz w:val="24"/>
          <w:szCs w:val="24"/>
        </w:rPr>
        <w:t>log(</w:t>
      </w:r>
      <w:proofErr w:type="spellStart"/>
      <w:proofErr w:type="gramEnd"/>
      <w:r w:rsidRPr="00355B0E">
        <w:rPr>
          <w:rFonts w:ascii="Times New Roman" w:hAnsi="Times New Roman"/>
          <w:i/>
          <w:sz w:val="24"/>
          <w:szCs w:val="24"/>
        </w:rPr>
        <w:t>Linf</w:t>
      </w:r>
      <w:proofErr w:type="spellEnd"/>
      <w:r w:rsidRPr="00355B0E">
        <w:rPr>
          <w:rFonts w:ascii="Times New Roman" w:hAnsi="Times New Roman"/>
          <w:i/>
          <w:sz w:val="24"/>
          <w:szCs w:val="24"/>
        </w:rPr>
        <w:t>)~(Normal)</w:t>
      </w:r>
      <w:r w:rsidRPr="00355B0E">
        <w:rPr>
          <w:rFonts w:ascii="Times New Roman" w:hAnsi="Times New Roman"/>
          <w:sz w:val="24"/>
          <w:szCs w:val="24"/>
        </w:rPr>
        <w:t xml:space="preserve"> </w:t>
      </w:r>
    </w:p>
    <w:p w14:paraId="34E37299" w14:textId="77777777" w:rsidR="00355B0E" w:rsidRPr="00355B0E" w:rsidRDefault="00355B0E" w:rsidP="00355B0E">
      <w:pPr>
        <w:rPr>
          <w:rFonts w:ascii="Times New Roman" w:hAnsi="Times New Roman"/>
          <w:sz w:val="24"/>
          <w:szCs w:val="24"/>
        </w:rPr>
      </w:pPr>
    </w:p>
    <w:p w14:paraId="14B03A7E" w14:textId="77777777" w:rsidR="00355B0E" w:rsidRPr="00355B0E" w:rsidRDefault="00355B0E" w:rsidP="00355B0E">
      <w:pPr>
        <w:rPr>
          <w:rFonts w:ascii="Times New Roman" w:hAnsi="Times New Roman"/>
          <w:sz w:val="24"/>
          <w:szCs w:val="24"/>
        </w:rPr>
      </w:pPr>
    </w:p>
    <w:p w14:paraId="47C09E42" w14:textId="77777777" w:rsidR="00355B0E" w:rsidRPr="00355B0E" w:rsidRDefault="00355B0E" w:rsidP="00355B0E">
      <w:pPr>
        <w:rPr>
          <w:rFonts w:ascii="Times New Roman" w:hAnsi="Times New Roman"/>
          <w:sz w:val="24"/>
          <w:szCs w:val="24"/>
        </w:rPr>
      </w:pPr>
      <w:r w:rsidRPr="00355B0E">
        <w:rPr>
          <w:rFonts w:ascii="Times New Roman" w:hAnsi="Times New Roman"/>
          <w:sz w:val="24"/>
          <w:szCs w:val="24"/>
        </w:rPr>
        <w:t xml:space="preserve">The expected growth increment for a fish of length L with growth path </w:t>
      </w:r>
      <w:proofErr w:type="spellStart"/>
      <w:proofErr w:type="gramStart"/>
      <w:r w:rsidRPr="00355B0E">
        <w:rPr>
          <w:rFonts w:ascii="Times New Roman" w:hAnsi="Times New Roman"/>
          <w:i/>
          <w:sz w:val="24"/>
          <w:szCs w:val="24"/>
        </w:rPr>
        <w:t>K</w:t>
      </w:r>
      <w:r w:rsidRPr="00355B0E">
        <w:rPr>
          <w:rFonts w:ascii="Times New Roman" w:hAnsi="Times New Roman"/>
          <w:i/>
          <w:sz w:val="24"/>
          <w:szCs w:val="24"/>
          <w:vertAlign w:val="subscript"/>
        </w:rPr>
        <w:t>y</w:t>
      </w:r>
      <w:proofErr w:type="spellEnd"/>
      <w:r w:rsidRPr="00355B0E">
        <w:rPr>
          <w:rFonts w:ascii="Times New Roman" w:hAnsi="Times New Roman"/>
          <w:sz w:val="24"/>
          <w:szCs w:val="24"/>
        </w:rPr>
        <w:t xml:space="preserve">  and</w:t>
      </w:r>
      <w:proofErr w:type="gramEnd"/>
      <w:r w:rsidRPr="00355B0E">
        <w:rPr>
          <w:rFonts w:ascii="Times New Roman" w:hAnsi="Times New Roman"/>
          <w:sz w:val="24"/>
          <w:szCs w:val="24"/>
        </w:rPr>
        <w:t xml:space="preserve"> </w:t>
      </w:r>
      <w:proofErr w:type="spellStart"/>
      <w:r w:rsidRPr="00355B0E">
        <w:rPr>
          <w:rFonts w:ascii="Times New Roman" w:hAnsi="Times New Roman"/>
          <w:i/>
          <w:sz w:val="24"/>
          <w:szCs w:val="24"/>
        </w:rPr>
        <w:t>Linf</w:t>
      </w:r>
      <w:r w:rsidRPr="00355B0E">
        <w:rPr>
          <w:rFonts w:ascii="Times New Roman" w:hAnsi="Times New Roman"/>
          <w:i/>
          <w:sz w:val="24"/>
          <w:szCs w:val="24"/>
          <w:vertAlign w:val="subscript"/>
        </w:rPr>
        <w:t>y</w:t>
      </w:r>
      <w:proofErr w:type="spellEnd"/>
      <w:r w:rsidRPr="00355B0E">
        <w:rPr>
          <w:rFonts w:ascii="Times New Roman" w:hAnsi="Times New Roman"/>
          <w:sz w:val="24"/>
          <w:szCs w:val="24"/>
        </w:rPr>
        <w:t xml:space="preserve"> over unit time t is given by the linear increment formulation of the </w:t>
      </w:r>
      <w:proofErr w:type="spellStart"/>
      <w:r w:rsidRPr="00355B0E">
        <w:rPr>
          <w:rFonts w:ascii="Times New Roman" w:hAnsi="Times New Roman"/>
          <w:sz w:val="24"/>
          <w:szCs w:val="24"/>
        </w:rPr>
        <w:t>vB</w:t>
      </w:r>
      <w:proofErr w:type="spellEnd"/>
      <w:r w:rsidRPr="00355B0E">
        <w:rPr>
          <w:rFonts w:ascii="Times New Roman" w:hAnsi="Times New Roman"/>
          <w:sz w:val="24"/>
          <w:szCs w:val="24"/>
        </w:rPr>
        <w:t xml:space="preserve"> (Francis 1988)</w:t>
      </w:r>
    </w:p>
    <w:p w14:paraId="43842371" w14:textId="77777777" w:rsidR="00355B0E" w:rsidRPr="005F0B4D" w:rsidRDefault="00355B0E" w:rsidP="00355B0E">
      <w:pPr>
        <w:rPr>
          <w:rFonts w:ascii="Times New Roman" w:hAnsi="Times New Roman"/>
        </w:rPr>
      </w:pPr>
    </w:p>
    <w:p w14:paraId="3F507B3F" w14:textId="77777777" w:rsidR="00355B0E" w:rsidRPr="005F0B4D" w:rsidRDefault="00355B0E" w:rsidP="00355B0E">
      <w:pPr>
        <w:rPr>
          <w:rFonts w:ascii="Times New Roman" w:hAnsi="Times New Roman"/>
        </w:rPr>
      </w:pPr>
    </w:p>
    <w:p w14:paraId="0D94E786" w14:textId="77777777" w:rsidR="00355B0E" w:rsidRPr="005F0B4D" w:rsidRDefault="00355B0E" w:rsidP="00355B0E">
      <w:pPr>
        <w:rPr>
          <w:rFonts w:ascii="Times New Roman" w:hAnsi="Times New Roman"/>
        </w:rPr>
      </w:pPr>
      <w:r w:rsidRPr="00B27525">
        <w:rPr>
          <w:noProof/>
          <w:lang w:eastAsia="en-NZ"/>
        </w:rPr>
        <w:drawing>
          <wp:inline distT="0" distB="0" distL="0" distR="0" wp14:anchorId="6FCB9E1B" wp14:editId="717D7801">
            <wp:extent cx="5274945" cy="350905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945" cy="3509051"/>
                    </a:xfrm>
                    <a:prstGeom prst="rect">
                      <a:avLst/>
                    </a:prstGeom>
                    <a:noFill/>
                    <a:ln>
                      <a:noFill/>
                    </a:ln>
                  </pic:spPr>
                </pic:pic>
              </a:graphicData>
            </a:graphic>
          </wp:inline>
        </w:drawing>
      </w:r>
    </w:p>
    <w:p w14:paraId="2482A5AC" w14:textId="77777777" w:rsidR="00355B0E" w:rsidRPr="005F0B4D" w:rsidRDefault="00355B0E" w:rsidP="00355B0E">
      <w:pPr>
        <w:rPr>
          <w:rFonts w:ascii="Times New Roman" w:hAnsi="Times New Roman"/>
        </w:rPr>
      </w:pPr>
    </w:p>
    <w:p w14:paraId="431A6E7B" w14:textId="588AA879" w:rsidR="00355B0E" w:rsidRDefault="00355B0E" w:rsidP="00355B0E">
      <w:pPr>
        <w:rPr>
          <w:rFonts w:ascii="Times New Roman" w:hAnsi="Times New Roman"/>
          <w:sz w:val="24"/>
          <w:szCs w:val="24"/>
        </w:rPr>
      </w:pPr>
      <w:r w:rsidRPr="00355B0E">
        <w:rPr>
          <w:rFonts w:ascii="Times New Roman" w:hAnsi="Times New Roman"/>
          <w:sz w:val="24"/>
          <w:szCs w:val="24"/>
        </w:rPr>
        <w:lastRenderedPageBreak/>
        <w:t>Where</w:t>
      </w:r>
      <w:r>
        <w:rPr>
          <w:rFonts w:ascii="Times New Roman" w:hAnsi="Times New Roman"/>
          <w:sz w:val="24"/>
          <w:szCs w:val="24"/>
        </w:rPr>
        <w:t>:</w:t>
      </w:r>
    </w:p>
    <w:p w14:paraId="65CF30A9" w14:textId="77777777" w:rsidR="00355B0E" w:rsidRPr="00355B0E" w:rsidRDefault="00355B0E" w:rsidP="00355B0E">
      <w:pPr>
        <w:rPr>
          <w:rFonts w:ascii="Times New Roman" w:hAnsi="Times New Roman"/>
          <w:sz w:val="24"/>
          <w:szCs w:val="24"/>
        </w:rPr>
      </w:pPr>
    </w:p>
    <w:p w14:paraId="680D4AF5" w14:textId="32E42C30" w:rsidR="00355B0E" w:rsidRPr="00355B0E" w:rsidRDefault="00355B0E" w:rsidP="00355B0E">
      <w:pPr>
        <w:ind w:firstLine="720"/>
        <w:rPr>
          <w:rFonts w:ascii="Times New Roman" w:hAnsi="Times New Roman"/>
          <w:sz w:val="24"/>
          <w:szCs w:val="24"/>
        </w:rPr>
      </w:pPr>
      <m:oMath>
        <m:r>
          <w:rPr>
            <w:rFonts w:ascii="Cambria Math" w:hAnsi="Cambria Math"/>
            <w:sz w:val="24"/>
            <w:szCs w:val="24"/>
          </w:rPr>
          <m:t>∆L</m:t>
        </m:r>
      </m:oMath>
      <w:r w:rsidRPr="00355B0E">
        <w:rPr>
          <w:rFonts w:ascii="Times New Roman" w:eastAsiaTheme="minorEastAsia" w:hAnsi="Times New Roman"/>
          <w:sz w:val="24"/>
          <w:szCs w:val="24"/>
        </w:rPr>
        <w:t xml:space="preserve">  =  </w:t>
      </w:r>
      <w:r>
        <w:rPr>
          <w:rFonts w:ascii="Times New Roman" w:eastAsiaTheme="minorEastAsia" w:hAnsi="Times New Roman"/>
          <w:sz w:val="24"/>
          <w:szCs w:val="24"/>
        </w:rPr>
        <w:tab/>
      </w:r>
      <w:r w:rsidRPr="00355B0E">
        <w:rPr>
          <w:rFonts w:ascii="Times New Roman" w:eastAsiaTheme="minorEastAsia" w:hAnsi="Times New Roman"/>
          <w:sz w:val="24"/>
          <w:szCs w:val="24"/>
        </w:rPr>
        <w:t xml:space="preserve">change in length (increment) over unit time t for a fish of given length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14:paraId="610196E2" w14:textId="49C55895" w:rsidR="00355B0E" w:rsidRPr="00355B0E" w:rsidRDefault="00355B0E" w:rsidP="00355B0E">
      <w:pPr>
        <w:ind w:firstLine="720"/>
        <w:rPr>
          <w:rFonts w:ascii="Cambria Math" w:eastAsiaTheme="minorEastAsia" w:hAnsi="Cambria Math"/>
          <w:i/>
          <w:sz w:val="24"/>
          <w:szCs w:val="24"/>
        </w:rPr>
      </w:pPr>
      <w:proofErr w:type="gramStart"/>
      <w:r w:rsidRPr="00355B0E">
        <w:rPr>
          <w:rFonts w:ascii="Times New Roman" w:eastAsiaTheme="minorEastAsia" w:hAnsi="Times New Roman"/>
          <w:sz w:val="24"/>
          <w:szCs w:val="24"/>
        </w:rPr>
        <w:t>m  =</w:t>
      </w:r>
      <w:proofErr w:type="gramEnd"/>
      <w:r w:rsidRPr="00355B0E">
        <w:rPr>
          <w:rFonts w:ascii="Times New Roman" w:eastAsiaTheme="minorEastAsia" w:hAnsi="Times New Roman"/>
          <w:sz w:val="24"/>
          <w:szCs w:val="24"/>
        </w:rPr>
        <w:t xml:space="preserve">  </w:t>
      </w:r>
      <w:r>
        <w:rPr>
          <w:rFonts w:ascii="Times New Roman" w:eastAsiaTheme="minorEastAsia" w:hAnsi="Times New Roman"/>
          <w:sz w:val="24"/>
          <w:szCs w:val="24"/>
        </w:rPr>
        <w:tab/>
      </w:r>
      <w:r w:rsidRPr="00355B0E">
        <w:rPr>
          <w:rFonts w:ascii="Times New Roman" w:eastAsiaTheme="minorEastAsia" w:hAnsi="Times New Roman"/>
          <w:sz w:val="24"/>
          <w:szCs w:val="24"/>
        </w:rPr>
        <w:t xml:space="preserve">rate of change of </w:t>
      </w:r>
      <w:r w:rsidRPr="00355B0E">
        <w:rPr>
          <w:rFonts w:ascii="Times New Roman" w:eastAsiaTheme="minorEastAsia" w:hAnsi="Times New Roman"/>
          <w:i/>
          <w:sz w:val="24"/>
          <w:szCs w:val="24"/>
        </w:rPr>
        <w:t>L</w:t>
      </w:r>
      <w:r w:rsidRPr="00355B0E">
        <w:rPr>
          <w:rFonts w:ascii="Times New Roman" w:eastAsiaTheme="minorEastAsia" w:hAnsi="Times New Roman"/>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dL</m:t>
            </m:r>
          </m:num>
          <m:den>
            <m:r>
              <w:rPr>
                <w:rFonts w:ascii="Cambria Math" w:eastAsiaTheme="minorEastAsia" w:hAnsi="Cambria Math"/>
                <w:sz w:val="24"/>
                <w:szCs w:val="24"/>
              </w:rPr>
              <m:t>dt</m:t>
            </m:r>
          </m:den>
        </m:f>
        <m:r>
          <w:rPr>
            <w:rFonts w:ascii="Cambria Math" w:eastAsiaTheme="minorEastAsia" w:hAnsi="Cambria Math"/>
            <w:sz w:val="24"/>
            <w:szCs w:val="24"/>
          </w:rPr>
          <m:t xml:space="preserve">)= </m:t>
        </m:r>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eastAsiaTheme="minorEastAsia" w:hAnsi="Cambria Math"/>
            <w:sz w:val="24"/>
            <w:szCs w:val="24"/>
          </w:rPr>
          <m:t>)</m:t>
        </m:r>
      </m:oMath>
    </w:p>
    <w:p w14:paraId="15063BF0" w14:textId="7680020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t xml:space="preserve">c =   </w:t>
      </w:r>
      <w:r>
        <w:rPr>
          <w:rFonts w:ascii="Times New Roman" w:hAnsi="Times New Roman"/>
          <w:sz w:val="24"/>
          <w:szCs w:val="24"/>
          <w:lang w:val="en-AU"/>
        </w:rPr>
        <w:tab/>
      </w:r>
      <w:r w:rsidRPr="00355B0E">
        <w:rPr>
          <w:rFonts w:ascii="Times New Roman" w:hAnsi="Times New Roman"/>
          <w:sz w:val="24"/>
          <w:szCs w:val="24"/>
          <w:lang w:val="en-AU"/>
        </w:rPr>
        <w:t xml:space="preserve">increment for a fish of length = 0 the intercept of </w:t>
      </w:r>
      <m:oMath>
        <m:r>
          <w:rPr>
            <w:rFonts w:ascii="Cambria Math" w:hAnsi="Cambria Math"/>
            <w:sz w:val="24"/>
            <w:szCs w:val="24"/>
          </w:rPr>
          <m:t>∆L</m:t>
        </m:r>
      </m:oMath>
      <w:r w:rsidRPr="00355B0E">
        <w:rPr>
          <w:rFonts w:ascii="Times New Roman" w:eastAsiaTheme="minorEastAsia" w:hAnsi="Times New Roman"/>
          <w:sz w:val="24"/>
          <w:szCs w:val="24"/>
        </w:rPr>
        <w:t xml:space="preserve">  </w:t>
      </w:r>
      <w:r w:rsidRPr="00355B0E">
        <w:rPr>
          <w:rFonts w:ascii="Times New Roman" w:hAnsi="Times New Roman"/>
          <w:sz w:val="24"/>
          <w:szCs w:val="24"/>
          <w:lang w:val="en-AU"/>
        </w:rPr>
        <w:t xml:space="preserve">  = </w:t>
      </w:r>
      <m:oMath>
        <m:r>
          <w:rPr>
            <w:rFonts w:ascii="Cambria Math" w:hAnsi="Cambria Math"/>
            <w:sz w:val="24"/>
            <w:szCs w:val="24"/>
            <w:lang w:val="en-AU"/>
          </w:rPr>
          <m:t>-m</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inf</m:t>
            </m:r>
          </m:sub>
        </m:sSub>
      </m:oMath>
    </w:p>
    <w:p w14:paraId="2B3625E1"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5757EB59"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62ECA187"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r w:rsidRPr="00355B0E">
        <w:rPr>
          <w:rFonts w:ascii="Times New Roman" w:hAnsi="Times New Roman"/>
          <w:sz w:val="24"/>
          <w:szCs w:val="24"/>
          <w:lang w:val="en-AU"/>
        </w:rPr>
        <w:t>The change in length (</w:t>
      </w:r>
      <w:r w:rsidRPr="00355B0E">
        <w:rPr>
          <w:rFonts w:ascii="Times New Roman" w:hAnsi="Times New Roman"/>
          <w:sz w:val="24"/>
          <w:szCs w:val="24"/>
        </w:rPr>
        <w:t>i.e. increment</w:t>
      </w:r>
      <w:r w:rsidRPr="00355B0E">
        <w:rPr>
          <w:rFonts w:ascii="Times New Roman" w:eastAsiaTheme="minorEastAsia" w:hAnsi="Times New Roman"/>
          <w:sz w:val="24"/>
          <w:szCs w:val="24"/>
        </w:rPr>
        <w:t xml:space="preserve">) for a fish of length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355B0E">
        <w:rPr>
          <w:rFonts w:ascii="Times New Roman" w:eastAsiaTheme="minorEastAsia" w:hAnsi="Times New Roman"/>
          <w:sz w:val="24"/>
          <w:szCs w:val="24"/>
        </w:rPr>
        <w:t xml:space="preserve"> over </w:t>
      </w:r>
      <m:oMath>
        <m:r>
          <w:rPr>
            <w:rFonts w:ascii="Cambria Math" w:eastAsiaTheme="minorEastAsia" w:hAnsi="Cambria Math"/>
            <w:sz w:val="24"/>
            <w:szCs w:val="24"/>
          </w:rPr>
          <m:t>∆t</m:t>
        </m:r>
      </m:oMath>
      <w:r w:rsidRPr="00355B0E">
        <w:rPr>
          <w:rFonts w:ascii="Times New Roman" w:hAnsi="Times New Roman"/>
          <w:sz w:val="24"/>
          <w:szCs w:val="24"/>
          <w:lang w:val="en-AU"/>
        </w:rPr>
        <w:t xml:space="preserve"> is given by</w:t>
      </w:r>
    </w:p>
    <w:p w14:paraId="2AFD9CF9"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5E7BC9A2"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m:oMath>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∆t</m:t>
            </m:r>
          </m:sub>
        </m:sSub>
        <m:r>
          <w:rPr>
            <w:rFonts w:ascii="Cambria Math" w:hAnsi="Cambria Math"/>
            <w:sz w:val="24"/>
            <w:szCs w:val="24"/>
            <w:lang w:val="en-AU"/>
          </w:rPr>
          <m:t>=</m:t>
        </m:r>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eastAsiaTheme="minorEastAsia"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1</m:t>
            </m:r>
          </m:sub>
        </m:sSub>
        <m:r>
          <w:rPr>
            <w:rFonts w:ascii="Cambria Math" w:hAnsi="Cambria Math"/>
            <w:sz w:val="24"/>
            <w:szCs w:val="24"/>
            <w:lang w:val="en-AU"/>
          </w:rPr>
          <m:t>+c</m:t>
        </m:r>
      </m:oMath>
    </w:p>
    <w:p w14:paraId="4DF32923"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047E0307"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7146D8D0"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45F8A962"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6F86FE53"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726DE190" w14:textId="3AA3010D" w:rsidR="00355B0E" w:rsidRPr="005F0B4D" w:rsidRDefault="00355B0E" w:rsidP="00355B0E">
      <w:pPr>
        <w:widowControl w:val="0"/>
        <w:tabs>
          <w:tab w:val="left" w:pos="-450"/>
          <w:tab w:val="left" w:pos="270"/>
          <w:tab w:val="left" w:pos="720"/>
          <w:tab w:val="left" w:pos="990"/>
        </w:tabs>
        <w:suppressAutoHyphens/>
        <w:ind w:right="-471"/>
        <w:jc w:val="both"/>
        <w:rPr>
          <w:rFonts w:ascii="Times New Roman" w:hAnsi="Times New Roman"/>
          <w:sz w:val="20"/>
          <w:lang w:val="en-US"/>
        </w:rPr>
      </w:pPr>
    </w:p>
    <w:p w14:paraId="7C735688" w14:textId="77777777" w:rsidR="00355B0E" w:rsidRDefault="00355B0E" w:rsidP="00355B0E">
      <w:pPr>
        <w:rPr>
          <w:rFonts w:ascii="Times New Roman" w:hAnsi="Times New Roman"/>
          <w:b/>
          <w:sz w:val="20"/>
          <w:lang w:val="en-AU"/>
        </w:rPr>
      </w:pPr>
      <w:r>
        <w:rPr>
          <w:rFonts w:ascii="Times New Roman" w:hAnsi="Times New Roman"/>
          <w:b/>
          <w:sz w:val="20"/>
          <w:lang w:val="en-AU"/>
        </w:rPr>
        <w:br w:type="page"/>
      </w:r>
    </w:p>
    <w:p w14:paraId="0D2A96A5" w14:textId="77777777" w:rsidR="00DC7258" w:rsidRDefault="00DC7258" w:rsidP="006D3AA0">
      <w:pPr>
        <w:pStyle w:val="BodyText"/>
      </w:pPr>
    </w:p>
    <w:p w14:paraId="1CAF5AB1" w14:textId="77777777" w:rsidR="00DC7258" w:rsidRDefault="00DC7258" w:rsidP="006D3AA0">
      <w:pPr>
        <w:pStyle w:val="BodyText"/>
      </w:pPr>
    </w:p>
    <w:p w14:paraId="0E3705DB" w14:textId="77777777" w:rsidR="00DC7258" w:rsidRDefault="00DC7258" w:rsidP="006D3AA0">
      <w:pPr>
        <w:pStyle w:val="BodyText"/>
      </w:pPr>
    </w:p>
    <w:sectPr w:rsidR="00DC7258" w:rsidSect="00B013CD">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CE944" w14:textId="77777777" w:rsidR="00BA4264" w:rsidRDefault="00BA4264" w:rsidP="00114FA3">
      <w:r>
        <w:separator/>
      </w:r>
    </w:p>
  </w:endnote>
  <w:endnote w:type="continuationSeparator" w:id="0">
    <w:p w14:paraId="28407118" w14:textId="77777777" w:rsidR="00BA4264" w:rsidRDefault="00BA4264" w:rsidP="0011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16A96" w14:textId="77777777" w:rsidR="009E3F29" w:rsidRDefault="009E3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3258"/>
      <w:docPartObj>
        <w:docPartGallery w:val="Page Numbers (Bottom of Page)"/>
        <w:docPartUnique/>
      </w:docPartObj>
    </w:sdtPr>
    <w:sdtEndPr>
      <w:rPr>
        <w:noProof/>
      </w:rPr>
    </w:sdtEndPr>
    <w:sdtContent>
      <w:p w14:paraId="5633B80A" w14:textId="77777777" w:rsidR="009E3F29" w:rsidRDefault="009E3F29">
        <w:pPr>
          <w:pStyle w:val="Footer"/>
        </w:pPr>
        <w:r>
          <w:fldChar w:fldCharType="begin"/>
        </w:r>
        <w:r>
          <w:instrText xml:space="preserve"> PAGE   \* MERGEFORMAT </w:instrText>
        </w:r>
        <w:r>
          <w:fldChar w:fldCharType="separate"/>
        </w:r>
        <w:r w:rsidR="009C4016">
          <w:rPr>
            <w:noProof/>
          </w:rPr>
          <w:t>17</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013B" w14:textId="77777777" w:rsidR="009E3F29" w:rsidRDefault="009E3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076C1" w14:textId="77777777" w:rsidR="00BA4264" w:rsidRDefault="00BA4264" w:rsidP="00114FA3">
      <w:r>
        <w:separator/>
      </w:r>
    </w:p>
  </w:footnote>
  <w:footnote w:type="continuationSeparator" w:id="0">
    <w:p w14:paraId="587D4768" w14:textId="77777777" w:rsidR="00BA4264" w:rsidRDefault="00BA4264" w:rsidP="00114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4A55" w14:textId="77777777" w:rsidR="009E3F29" w:rsidRDefault="009E3F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298F8" w14:textId="77777777" w:rsidR="009E3F29" w:rsidRDefault="009E3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857EE" w14:textId="77777777" w:rsidR="009E3F29" w:rsidRDefault="009E3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625"/>
    <w:multiLevelType w:val="hybridMultilevel"/>
    <w:tmpl w:val="DCE60C48"/>
    <w:lvl w:ilvl="0" w:tplc="5E60DCEC">
      <w:start w:val="1"/>
      <w:numFmt w:val="bullet"/>
      <w:lvlText w:val="-"/>
      <w:lvlJc w:val="left"/>
      <w:pPr>
        <w:ind w:left="1080" w:hanging="360"/>
      </w:pPr>
      <w:rPr>
        <w:rFonts w:ascii="Garamond" w:eastAsia="Times New Roman" w:hAnsi="Garamond"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9F41844"/>
    <w:multiLevelType w:val="hybridMultilevel"/>
    <w:tmpl w:val="3DB48EF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524460A"/>
    <w:multiLevelType w:val="multilevel"/>
    <w:tmpl w:val="0A34E262"/>
    <w:lvl w:ilvl="0">
      <w:start w:val="1"/>
      <w:numFmt w:val="decimal"/>
      <w:pStyle w:val="Heading1"/>
      <w:lvlText w:val="%1."/>
      <w:lvlJc w:val="left"/>
      <w:pPr>
        <w:ind w:left="644" w:hanging="360"/>
      </w:pPr>
      <w:rPr>
        <w:rFonts w:hint="default"/>
        <w:sz w:val="36"/>
        <w:szCs w:val="36"/>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7D4971"/>
    <w:multiLevelType w:val="hybridMultilevel"/>
    <w:tmpl w:val="B10CA7C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D822FEC"/>
    <w:multiLevelType w:val="hybridMultilevel"/>
    <w:tmpl w:val="BEFE8D6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D25E68"/>
    <w:multiLevelType w:val="hybridMultilevel"/>
    <w:tmpl w:val="22C43C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B66783"/>
    <w:multiLevelType w:val="hybridMultilevel"/>
    <w:tmpl w:val="B83A2D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2594A78"/>
    <w:multiLevelType w:val="hybridMultilevel"/>
    <w:tmpl w:val="8C40DEC6"/>
    <w:lvl w:ilvl="0" w:tplc="6F0E05D8">
      <w:numFmt w:val="bullet"/>
      <w:lvlText w:val="•"/>
      <w:lvlJc w:val="left"/>
      <w:pPr>
        <w:ind w:left="1080" w:hanging="360"/>
      </w:pPr>
      <w:rPr>
        <w:rFonts w:ascii="Calibri" w:eastAsia="Times New Roman"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32C90EC9"/>
    <w:multiLevelType w:val="hybridMultilevel"/>
    <w:tmpl w:val="60D437EC"/>
    <w:lvl w:ilvl="0" w:tplc="593021A6">
      <w:start w:val="4"/>
      <w:numFmt w:val="bullet"/>
      <w:lvlText w:val="-"/>
      <w:lvlJc w:val="left"/>
      <w:pPr>
        <w:ind w:left="1080" w:hanging="360"/>
      </w:pPr>
      <w:rPr>
        <w:rFonts w:ascii="Garamond" w:eastAsia="Times New Roman" w:hAnsi="Garamond"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3A6B6A04"/>
    <w:multiLevelType w:val="hybridMultilevel"/>
    <w:tmpl w:val="CA12A28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B3E039F"/>
    <w:multiLevelType w:val="hybridMultilevel"/>
    <w:tmpl w:val="C13822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83269A4"/>
    <w:multiLevelType w:val="hybridMultilevel"/>
    <w:tmpl w:val="5AFA8C6E"/>
    <w:lvl w:ilvl="0" w:tplc="ADE6FEFA">
      <w:start w:val="22"/>
      <w:numFmt w:val="bullet"/>
      <w:lvlText w:val="-"/>
      <w:lvlJc w:val="left"/>
      <w:pPr>
        <w:ind w:left="1080" w:hanging="360"/>
      </w:pPr>
      <w:rPr>
        <w:rFonts w:ascii="Garamond" w:eastAsia="Times New Roman" w:hAnsi="Garamond"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4BD862FB"/>
    <w:multiLevelType w:val="hybridMultilevel"/>
    <w:tmpl w:val="EFAAEA9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C510602"/>
    <w:multiLevelType w:val="singleLevel"/>
    <w:tmpl w:val="F144473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6414272"/>
    <w:multiLevelType w:val="hybridMultilevel"/>
    <w:tmpl w:val="5E7291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76C0D44"/>
    <w:multiLevelType w:val="hybridMultilevel"/>
    <w:tmpl w:val="470AA0B0"/>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8DE00F7"/>
    <w:multiLevelType w:val="hybridMultilevel"/>
    <w:tmpl w:val="891CA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F436190"/>
    <w:multiLevelType w:val="singleLevel"/>
    <w:tmpl w:val="D7CE7166"/>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AA04D1"/>
    <w:multiLevelType w:val="hybridMultilevel"/>
    <w:tmpl w:val="4008EEEE"/>
    <w:lvl w:ilvl="0" w:tplc="50426440">
      <w:start w:val="1"/>
      <w:numFmt w:val="decimal"/>
      <w:lvlText w:val="%1."/>
      <w:lvlJc w:val="left"/>
      <w:pPr>
        <w:ind w:left="720" w:hanging="360"/>
      </w:pPr>
      <w:rPr>
        <w:rFonts w:cs="Times New Roman"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7"/>
  </w:num>
  <w:num w:numId="2">
    <w:abstractNumId w:val="13"/>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7"/>
  </w:num>
  <w:num w:numId="14">
    <w:abstractNumId w:val="9"/>
  </w:num>
  <w:num w:numId="15">
    <w:abstractNumId w:val="18"/>
  </w:num>
  <w:num w:numId="16">
    <w:abstractNumId w:val="6"/>
  </w:num>
  <w:num w:numId="17">
    <w:abstractNumId w:val="16"/>
  </w:num>
  <w:num w:numId="18">
    <w:abstractNumId w:val="4"/>
  </w:num>
  <w:num w:numId="19">
    <w:abstractNumId w:val="14"/>
  </w:num>
  <w:num w:numId="20">
    <w:abstractNumId w:val="1"/>
  </w:num>
  <w:num w:numId="21">
    <w:abstractNumId w:val="15"/>
  </w:num>
  <w:num w:numId="22">
    <w:abstractNumId w:val="12"/>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A1"/>
    <w:rsid w:val="00004439"/>
    <w:rsid w:val="0001043C"/>
    <w:rsid w:val="00010CCF"/>
    <w:rsid w:val="00021645"/>
    <w:rsid w:val="0002763B"/>
    <w:rsid w:val="00027EDA"/>
    <w:rsid w:val="00030B95"/>
    <w:rsid w:val="00036156"/>
    <w:rsid w:val="00037FE8"/>
    <w:rsid w:val="000406DA"/>
    <w:rsid w:val="00043B21"/>
    <w:rsid w:val="000440DD"/>
    <w:rsid w:val="0005075F"/>
    <w:rsid w:val="00051A6C"/>
    <w:rsid w:val="00051BBA"/>
    <w:rsid w:val="000529B6"/>
    <w:rsid w:val="00060C8B"/>
    <w:rsid w:val="00065792"/>
    <w:rsid w:val="00075ADC"/>
    <w:rsid w:val="000766A8"/>
    <w:rsid w:val="00080547"/>
    <w:rsid w:val="00080E23"/>
    <w:rsid w:val="0008138B"/>
    <w:rsid w:val="00083FA6"/>
    <w:rsid w:val="00085129"/>
    <w:rsid w:val="00087EF3"/>
    <w:rsid w:val="00087F06"/>
    <w:rsid w:val="00090E9E"/>
    <w:rsid w:val="00091716"/>
    <w:rsid w:val="000926C9"/>
    <w:rsid w:val="00093549"/>
    <w:rsid w:val="0009569B"/>
    <w:rsid w:val="000A07EA"/>
    <w:rsid w:val="000A2EB7"/>
    <w:rsid w:val="000A3937"/>
    <w:rsid w:val="000B2611"/>
    <w:rsid w:val="000B2EB3"/>
    <w:rsid w:val="000B59A8"/>
    <w:rsid w:val="000C183D"/>
    <w:rsid w:val="000C1E45"/>
    <w:rsid w:val="000C42F9"/>
    <w:rsid w:val="000C6986"/>
    <w:rsid w:val="000D13F3"/>
    <w:rsid w:val="000D34E8"/>
    <w:rsid w:val="000E0917"/>
    <w:rsid w:val="000E2480"/>
    <w:rsid w:val="000E6DD6"/>
    <w:rsid w:val="000F0A02"/>
    <w:rsid w:val="000F2759"/>
    <w:rsid w:val="000F3D01"/>
    <w:rsid w:val="000F4E5D"/>
    <w:rsid w:val="000F7C2E"/>
    <w:rsid w:val="00103ABD"/>
    <w:rsid w:val="00111318"/>
    <w:rsid w:val="00114FA3"/>
    <w:rsid w:val="00121637"/>
    <w:rsid w:val="00121952"/>
    <w:rsid w:val="00124DD4"/>
    <w:rsid w:val="00126E62"/>
    <w:rsid w:val="00126EF1"/>
    <w:rsid w:val="00126F2F"/>
    <w:rsid w:val="0013584C"/>
    <w:rsid w:val="00135DD5"/>
    <w:rsid w:val="00136BC6"/>
    <w:rsid w:val="00143F96"/>
    <w:rsid w:val="001461D2"/>
    <w:rsid w:val="0014640C"/>
    <w:rsid w:val="00146CD8"/>
    <w:rsid w:val="00147D80"/>
    <w:rsid w:val="00147FEE"/>
    <w:rsid w:val="00150C87"/>
    <w:rsid w:val="00156B98"/>
    <w:rsid w:val="001574C5"/>
    <w:rsid w:val="0016009E"/>
    <w:rsid w:val="00162A92"/>
    <w:rsid w:val="0016648D"/>
    <w:rsid w:val="00167028"/>
    <w:rsid w:val="001706D9"/>
    <w:rsid w:val="0017194A"/>
    <w:rsid w:val="001721F7"/>
    <w:rsid w:val="0017624D"/>
    <w:rsid w:val="00177F76"/>
    <w:rsid w:val="00180DC5"/>
    <w:rsid w:val="00182674"/>
    <w:rsid w:val="001826D1"/>
    <w:rsid w:val="0018432E"/>
    <w:rsid w:val="00184A5A"/>
    <w:rsid w:val="00184BB3"/>
    <w:rsid w:val="001872D1"/>
    <w:rsid w:val="00193848"/>
    <w:rsid w:val="001A3729"/>
    <w:rsid w:val="001A78BB"/>
    <w:rsid w:val="001B2572"/>
    <w:rsid w:val="001B3F93"/>
    <w:rsid w:val="001B4DC6"/>
    <w:rsid w:val="001B5576"/>
    <w:rsid w:val="001B58E2"/>
    <w:rsid w:val="001B6497"/>
    <w:rsid w:val="001C4767"/>
    <w:rsid w:val="001C5D35"/>
    <w:rsid w:val="001D2F38"/>
    <w:rsid w:val="001D5FA7"/>
    <w:rsid w:val="001E0403"/>
    <w:rsid w:val="001E2906"/>
    <w:rsid w:val="001E4D4C"/>
    <w:rsid w:val="001E6819"/>
    <w:rsid w:val="001E6C0A"/>
    <w:rsid w:val="001E7AC5"/>
    <w:rsid w:val="001E7D08"/>
    <w:rsid w:val="001F0BE1"/>
    <w:rsid w:val="001F0E16"/>
    <w:rsid w:val="001F3258"/>
    <w:rsid w:val="001F588D"/>
    <w:rsid w:val="001F5D34"/>
    <w:rsid w:val="001F73A7"/>
    <w:rsid w:val="001F79BA"/>
    <w:rsid w:val="001F7B25"/>
    <w:rsid w:val="0020254E"/>
    <w:rsid w:val="00211081"/>
    <w:rsid w:val="00214997"/>
    <w:rsid w:val="00214D2D"/>
    <w:rsid w:val="00215125"/>
    <w:rsid w:val="00217805"/>
    <w:rsid w:val="00222545"/>
    <w:rsid w:val="00222AB4"/>
    <w:rsid w:val="002247B7"/>
    <w:rsid w:val="00234F5B"/>
    <w:rsid w:val="00236521"/>
    <w:rsid w:val="0024013A"/>
    <w:rsid w:val="00241DF3"/>
    <w:rsid w:val="002444A0"/>
    <w:rsid w:val="0024451E"/>
    <w:rsid w:val="00244918"/>
    <w:rsid w:val="00252A11"/>
    <w:rsid w:val="00253E10"/>
    <w:rsid w:val="00255F28"/>
    <w:rsid w:val="002575A3"/>
    <w:rsid w:val="00273BF0"/>
    <w:rsid w:val="00280C72"/>
    <w:rsid w:val="00283A57"/>
    <w:rsid w:val="00287FBE"/>
    <w:rsid w:val="00291415"/>
    <w:rsid w:val="00293FA2"/>
    <w:rsid w:val="002A2591"/>
    <w:rsid w:val="002A439B"/>
    <w:rsid w:val="002B15F9"/>
    <w:rsid w:val="002B24F2"/>
    <w:rsid w:val="002B4A92"/>
    <w:rsid w:val="002B52D5"/>
    <w:rsid w:val="002B57C1"/>
    <w:rsid w:val="002B6500"/>
    <w:rsid w:val="002B6B53"/>
    <w:rsid w:val="002B6F54"/>
    <w:rsid w:val="002C6308"/>
    <w:rsid w:val="002C6654"/>
    <w:rsid w:val="002D0598"/>
    <w:rsid w:val="002D251F"/>
    <w:rsid w:val="002D3237"/>
    <w:rsid w:val="002D46EE"/>
    <w:rsid w:val="002D5D9C"/>
    <w:rsid w:val="002D6834"/>
    <w:rsid w:val="002E2A57"/>
    <w:rsid w:val="002E3AFF"/>
    <w:rsid w:val="002E6859"/>
    <w:rsid w:val="002E7A00"/>
    <w:rsid w:val="002F10FD"/>
    <w:rsid w:val="002F16FF"/>
    <w:rsid w:val="002F2D05"/>
    <w:rsid w:val="002F2EA5"/>
    <w:rsid w:val="002F33FC"/>
    <w:rsid w:val="002F39C4"/>
    <w:rsid w:val="002F54FA"/>
    <w:rsid w:val="003017C8"/>
    <w:rsid w:val="00301F00"/>
    <w:rsid w:val="0030493A"/>
    <w:rsid w:val="00306058"/>
    <w:rsid w:val="003066F8"/>
    <w:rsid w:val="00310813"/>
    <w:rsid w:val="00310B05"/>
    <w:rsid w:val="003119D9"/>
    <w:rsid w:val="00312F05"/>
    <w:rsid w:val="00316F84"/>
    <w:rsid w:val="003219A9"/>
    <w:rsid w:val="003252CD"/>
    <w:rsid w:val="003256B8"/>
    <w:rsid w:val="00326FF8"/>
    <w:rsid w:val="00327EF9"/>
    <w:rsid w:val="0033146C"/>
    <w:rsid w:val="00331D5E"/>
    <w:rsid w:val="00333CAF"/>
    <w:rsid w:val="00335A4E"/>
    <w:rsid w:val="00337A7B"/>
    <w:rsid w:val="00344BE1"/>
    <w:rsid w:val="00345A22"/>
    <w:rsid w:val="00355B0E"/>
    <w:rsid w:val="00355FAB"/>
    <w:rsid w:val="00356B91"/>
    <w:rsid w:val="00362925"/>
    <w:rsid w:val="00364DEE"/>
    <w:rsid w:val="003738DE"/>
    <w:rsid w:val="0037575E"/>
    <w:rsid w:val="003757C2"/>
    <w:rsid w:val="00382F7E"/>
    <w:rsid w:val="0038544E"/>
    <w:rsid w:val="003868A3"/>
    <w:rsid w:val="00387255"/>
    <w:rsid w:val="00390029"/>
    <w:rsid w:val="00395A8C"/>
    <w:rsid w:val="003A78C8"/>
    <w:rsid w:val="003B59D7"/>
    <w:rsid w:val="003C5FC5"/>
    <w:rsid w:val="003C7A5D"/>
    <w:rsid w:val="003D0C71"/>
    <w:rsid w:val="003D1A7D"/>
    <w:rsid w:val="003D26B4"/>
    <w:rsid w:val="003D38FF"/>
    <w:rsid w:val="003D4982"/>
    <w:rsid w:val="003D4D11"/>
    <w:rsid w:val="003D58D9"/>
    <w:rsid w:val="003E288A"/>
    <w:rsid w:val="003E3C5F"/>
    <w:rsid w:val="003E4072"/>
    <w:rsid w:val="003E780A"/>
    <w:rsid w:val="003F0529"/>
    <w:rsid w:val="003F3B2E"/>
    <w:rsid w:val="003F6823"/>
    <w:rsid w:val="003F7393"/>
    <w:rsid w:val="00401B60"/>
    <w:rsid w:val="004033AE"/>
    <w:rsid w:val="004125CA"/>
    <w:rsid w:val="00417EF2"/>
    <w:rsid w:val="00417F9A"/>
    <w:rsid w:val="004215F3"/>
    <w:rsid w:val="004225E2"/>
    <w:rsid w:val="004237E7"/>
    <w:rsid w:val="0042673A"/>
    <w:rsid w:val="004274B2"/>
    <w:rsid w:val="00427A6A"/>
    <w:rsid w:val="00432F71"/>
    <w:rsid w:val="0043645D"/>
    <w:rsid w:val="00436C94"/>
    <w:rsid w:val="0044038C"/>
    <w:rsid w:val="00441283"/>
    <w:rsid w:val="00441814"/>
    <w:rsid w:val="0044329A"/>
    <w:rsid w:val="004469AD"/>
    <w:rsid w:val="00447D93"/>
    <w:rsid w:val="00450BE4"/>
    <w:rsid w:val="00451D04"/>
    <w:rsid w:val="00453C5A"/>
    <w:rsid w:val="00454071"/>
    <w:rsid w:val="00454EFE"/>
    <w:rsid w:val="00460B2F"/>
    <w:rsid w:val="00463017"/>
    <w:rsid w:val="00464EE2"/>
    <w:rsid w:val="00466CD5"/>
    <w:rsid w:val="00466E8C"/>
    <w:rsid w:val="0047686F"/>
    <w:rsid w:val="0047688E"/>
    <w:rsid w:val="004772A9"/>
    <w:rsid w:val="00477AF0"/>
    <w:rsid w:val="0048388D"/>
    <w:rsid w:val="004847FF"/>
    <w:rsid w:val="00487AD2"/>
    <w:rsid w:val="00491B50"/>
    <w:rsid w:val="00495F4C"/>
    <w:rsid w:val="00497D00"/>
    <w:rsid w:val="004A120F"/>
    <w:rsid w:val="004A1E29"/>
    <w:rsid w:val="004A2BD2"/>
    <w:rsid w:val="004A3077"/>
    <w:rsid w:val="004A37F8"/>
    <w:rsid w:val="004B3852"/>
    <w:rsid w:val="004B494E"/>
    <w:rsid w:val="004B5CFA"/>
    <w:rsid w:val="004B6DA1"/>
    <w:rsid w:val="004B7B0A"/>
    <w:rsid w:val="004C2923"/>
    <w:rsid w:val="004C5CED"/>
    <w:rsid w:val="004D01FC"/>
    <w:rsid w:val="004D037C"/>
    <w:rsid w:val="004D0986"/>
    <w:rsid w:val="004D69D7"/>
    <w:rsid w:val="004D7F75"/>
    <w:rsid w:val="004E09A4"/>
    <w:rsid w:val="004E133A"/>
    <w:rsid w:val="004E2B80"/>
    <w:rsid w:val="004E43BE"/>
    <w:rsid w:val="004E7AA8"/>
    <w:rsid w:val="004F06DE"/>
    <w:rsid w:val="004F2F1D"/>
    <w:rsid w:val="004F3B89"/>
    <w:rsid w:val="004F3D54"/>
    <w:rsid w:val="00500334"/>
    <w:rsid w:val="00500BEA"/>
    <w:rsid w:val="00501474"/>
    <w:rsid w:val="00503A26"/>
    <w:rsid w:val="00503E10"/>
    <w:rsid w:val="0050646D"/>
    <w:rsid w:val="005126BE"/>
    <w:rsid w:val="005150D6"/>
    <w:rsid w:val="00516359"/>
    <w:rsid w:val="00520C50"/>
    <w:rsid w:val="0052260B"/>
    <w:rsid w:val="00526FD5"/>
    <w:rsid w:val="005278A6"/>
    <w:rsid w:val="00527C34"/>
    <w:rsid w:val="00535BE5"/>
    <w:rsid w:val="005377C4"/>
    <w:rsid w:val="00541BAF"/>
    <w:rsid w:val="0055106A"/>
    <w:rsid w:val="00553350"/>
    <w:rsid w:val="0056213C"/>
    <w:rsid w:val="005627BE"/>
    <w:rsid w:val="005653A6"/>
    <w:rsid w:val="00565BBF"/>
    <w:rsid w:val="00567846"/>
    <w:rsid w:val="0057377F"/>
    <w:rsid w:val="00574CBB"/>
    <w:rsid w:val="0058208C"/>
    <w:rsid w:val="005828D7"/>
    <w:rsid w:val="00582B03"/>
    <w:rsid w:val="00584C01"/>
    <w:rsid w:val="00585675"/>
    <w:rsid w:val="00587949"/>
    <w:rsid w:val="005926BF"/>
    <w:rsid w:val="005931A0"/>
    <w:rsid w:val="005A1972"/>
    <w:rsid w:val="005A3A0F"/>
    <w:rsid w:val="005A7248"/>
    <w:rsid w:val="005A745D"/>
    <w:rsid w:val="005B150D"/>
    <w:rsid w:val="005B3A68"/>
    <w:rsid w:val="005B48EC"/>
    <w:rsid w:val="005C0E88"/>
    <w:rsid w:val="005C3ED6"/>
    <w:rsid w:val="005D1B7A"/>
    <w:rsid w:val="005D211C"/>
    <w:rsid w:val="005D3019"/>
    <w:rsid w:val="005D45A3"/>
    <w:rsid w:val="005E4943"/>
    <w:rsid w:val="005E7AF3"/>
    <w:rsid w:val="005E7F5F"/>
    <w:rsid w:val="005F130B"/>
    <w:rsid w:val="005F36D6"/>
    <w:rsid w:val="005F439A"/>
    <w:rsid w:val="005F51EC"/>
    <w:rsid w:val="005F6CB4"/>
    <w:rsid w:val="00601833"/>
    <w:rsid w:val="006150D2"/>
    <w:rsid w:val="006208A8"/>
    <w:rsid w:val="00625FD8"/>
    <w:rsid w:val="00626DF5"/>
    <w:rsid w:val="00630918"/>
    <w:rsid w:val="00630DCA"/>
    <w:rsid w:val="00631B3A"/>
    <w:rsid w:val="00631ED0"/>
    <w:rsid w:val="00637B10"/>
    <w:rsid w:val="00641EC5"/>
    <w:rsid w:val="00643323"/>
    <w:rsid w:val="00643D21"/>
    <w:rsid w:val="0064481B"/>
    <w:rsid w:val="00645D2C"/>
    <w:rsid w:val="00650A3C"/>
    <w:rsid w:val="00652133"/>
    <w:rsid w:val="0065244A"/>
    <w:rsid w:val="006556E9"/>
    <w:rsid w:val="00657B64"/>
    <w:rsid w:val="00657C03"/>
    <w:rsid w:val="00660E99"/>
    <w:rsid w:val="00663DAE"/>
    <w:rsid w:val="00666DD4"/>
    <w:rsid w:val="00671E56"/>
    <w:rsid w:val="00676A7B"/>
    <w:rsid w:val="006846CE"/>
    <w:rsid w:val="006847B1"/>
    <w:rsid w:val="00685E90"/>
    <w:rsid w:val="00690003"/>
    <w:rsid w:val="00692558"/>
    <w:rsid w:val="00696084"/>
    <w:rsid w:val="006A0A34"/>
    <w:rsid w:val="006A2FA8"/>
    <w:rsid w:val="006A65B8"/>
    <w:rsid w:val="006A73BC"/>
    <w:rsid w:val="006B02FE"/>
    <w:rsid w:val="006B76BE"/>
    <w:rsid w:val="006C187F"/>
    <w:rsid w:val="006C1B63"/>
    <w:rsid w:val="006C4BCF"/>
    <w:rsid w:val="006C58EE"/>
    <w:rsid w:val="006C65EB"/>
    <w:rsid w:val="006C6CF6"/>
    <w:rsid w:val="006C7665"/>
    <w:rsid w:val="006D3AA0"/>
    <w:rsid w:val="006D6735"/>
    <w:rsid w:val="006D7718"/>
    <w:rsid w:val="006E0D01"/>
    <w:rsid w:val="006E2C1D"/>
    <w:rsid w:val="006F09DC"/>
    <w:rsid w:val="006F16DB"/>
    <w:rsid w:val="006F2C99"/>
    <w:rsid w:val="006F5343"/>
    <w:rsid w:val="006F5C89"/>
    <w:rsid w:val="00701A12"/>
    <w:rsid w:val="0070229D"/>
    <w:rsid w:val="007030E9"/>
    <w:rsid w:val="00704452"/>
    <w:rsid w:val="0070563D"/>
    <w:rsid w:val="007057EF"/>
    <w:rsid w:val="007064EE"/>
    <w:rsid w:val="00714487"/>
    <w:rsid w:val="00715396"/>
    <w:rsid w:val="0071642B"/>
    <w:rsid w:val="007176FC"/>
    <w:rsid w:val="00721322"/>
    <w:rsid w:val="00723088"/>
    <w:rsid w:val="007307F3"/>
    <w:rsid w:val="00731A6A"/>
    <w:rsid w:val="00737909"/>
    <w:rsid w:val="007410B8"/>
    <w:rsid w:val="007419AA"/>
    <w:rsid w:val="00741A57"/>
    <w:rsid w:val="00744AD3"/>
    <w:rsid w:val="00752C93"/>
    <w:rsid w:val="00752D63"/>
    <w:rsid w:val="0075351E"/>
    <w:rsid w:val="0075452E"/>
    <w:rsid w:val="007547B5"/>
    <w:rsid w:val="00761DCC"/>
    <w:rsid w:val="00763B36"/>
    <w:rsid w:val="00771DA7"/>
    <w:rsid w:val="0077255F"/>
    <w:rsid w:val="00773595"/>
    <w:rsid w:val="0077476F"/>
    <w:rsid w:val="00782729"/>
    <w:rsid w:val="007900EB"/>
    <w:rsid w:val="00790C55"/>
    <w:rsid w:val="00791AED"/>
    <w:rsid w:val="00793BED"/>
    <w:rsid w:val="00793E97"/>
    <w:rsid w:val="00794885"/>
    <w:rsid w:val="00794B3F"/>
    <w:rsid w:val="00794E3C"/>
    <w:rsid w:val="00795A56"/>
    <w:rsid w:val="007A52EC"/>
    <w:rsid w:val="007A6448"/>
    <w:rsid w:val="007B042F"/>
    <w:rsid w:val="007B1AED"/>
    <w:rsid w:val="007B36FA"/>
    <w:rsid w:val="007B4606"/>
    <w:rsid w:val="007C010A"/>
    <w:rsid w:val="007C0B46"/>
    <w:rsid w:val="007C1777"/>
    <w:rsid w:val="007C2E59"/>
    <w:rsid w:val="007D1E71"/>
    <w:rsid w:val="007D1FC7"/>
    <w:rsid w:val="007D256C"/>
    <w:rsid w:val="007D4F2D"/>
    <w:rsid w:val="007D76A1"/>
    <w:rsid w:val="007E478E"/>
    <w:rsid w:val="007E733D"/>
    <w:rsid w:val="007F16A5"/>
    <w:rsid w:val="007F3397"/>
    <w:rsid w:val="007F6BD8"/>
    <w:rsid w:val="007F795F"/>
    <w:rsid w:val="007F7DB5"/>
    <w:rsid w:val="00806080"/>
    <w:rsid w:val="008114AA"/>
    <w:rsid w:val="00814EDF"/>
    <w:rsid w:val="0081608E"/>
    <w:rsid w:val="0081698D"/>
    <w:rsid w:val="00823754"/>
    <w:rsid w:val="00823F4D"/>
    <w:rsid w:val="00824E60"/>
    <w:rsid w:val="008276B6"/>
    <w:rsid w:val="00831EC6"/>
    <w:rsid w:val="00833781"/>
    <w:rsid w:val="008345AE"/>
    <w:rsid w:val="008361FD"/>
    <w:rsid w:val="00842FE9"/>
    <w:rsid w:val="00844439"/>
    <w:rsid w:val="00845E56"/>
    <w:rsid w:val="008467F4"/>
    <w:rsid w:val="008513BD"/>
    <w:rsid w:val="00854031"/>
    <w:rsid w:val="0085757D"/>
    <w:rsid w:val="008608BF"/>
    <w:rsid w:val="00861C8E"/>
    <w:rsid w:val="008641E8"/>
    <w:rsid w:val="00873E2A"/>
    <w:rsid w:val="00874322"/>
    <w:rsid w:val="00875B5E"/>
    <w:rsid w:val="00875B8B"/>
    <w:rsid w:val="00875CE4"/>
    <w:rsid w:val="00875CF3"/>
    <w:rsid w:val="00880128"/>
    <w:rsid w:val="00883EB1"/>
    <w:rsid w:val="008846A5"/>
    <w:rsid w:val="00884A37"/>
    <w:rsid w:val="008873FF"/>
    <w:rsid w:val="00887AAB"/>
    <w:rsid w:val="00892A7B"/>
    <w:rsid w:val="00893569"/>
    <w:rsid w:val="00895A29"/>
    <w:rsid w:val="00897C91"/>
    <w:rsid w:val="008A1ED5"/>
    <w:rsid w:val="008A304C"/>
    <w:rsid w:val="008A6351"/>
    <w:rsid w:val="008A7207"/>
    <w:rsid w:val="008B3D51"/>
    <w:rsid w:val="008B5390"/>
    <w:rsid w:val="008C144D"/>
    <w:rsid w:val="008C2537"/>
    <w:rsid w:val="008C3F4F"/>
    <w:rsid w:val="008D0A10"/>
    <w:rsid w:val="008D1550"/>
    <w:rsid w:val="008D352A"/>
    <w:rsid w:val="008D55CB"/>
    <w:rsid w:val="008D7A3E"/>
    <w:rsid w:val="008E0CFB"/>
    <w:rsid w:val="008F06A8"/>
    <w:rsid w:val="008F0784"/>
    <w:rsid w:val="008F15EB"/>
    <w:rsid w:val="0090315B"/>
    <w:rsid w:val="00905567"/>
    <w:rsid w:val="00906B64"/>
    <w:rsid w:val="00911ECE"/>
    <w:rsid w:val="009125B2"/>
    <w:rsid w:val="009146D3"/>
    <w:rsid w:val="00917CA5"/>
    <w:rsid w:val="00921553"/>
    <w:rsid w:val="009254F7"/>
    <w:rsid w:val="00927200"/>
    <w:rsid w:val="0093061D"/>
    <w:rsid w:val="0093600F"/>
    <w:rsid w:val="00941C69"/>
    <w:rsid w:val="00941F94"/>
    <w:rsid w:val="00944913"/>
    <w:rsid w:val="00950D52"/>
    <w:rsid w:val="0096261C"/>
    <w:rsid w:val="0096376D"/>
    <w:rsid w:val="00964381"/>
    <w:rsid w:val="00966196"/>
    <w:rsid w:val="009664CC"/>
    <w:rsid w:val="00966838"/>
    <w:rsid w:val="00973484"/>
    <w:rsid w:val="00973E9F"/>
    <w:rsid w:val="009751B4"/>
    <w:rsid w:val="009759CC"/>
    <w:rsid w:val="00975C5B"/>
    <w:rsid w:val="00983121"/>
    <w:rsid w:val="009845F1"/>
    <w:rsid w:val="00990310"/>
    <w:rsid w:val="009913FB"/>
    <w:rsid w:val="009B1257"/>
    <w:rsid w:val="009B1651"/>
    <w:rsid w:val="009B3761"/>
    <w:rsid w:val="009C3309"/>
    <w:rsid w:val="009C4016"/>
    <w:rsid w:val="009C4877"/>
    <w:rsid w:val="009D79B7"/>
    <w:rsid w:val="009E3778"/>
    <w:rsid w:val="009E37BD"/>
    <w:rsid w:val="009E3908"/>
    <w:rsid w:val="009E3F29"/>
    <w:rsid w:val="009E5D18"/>
    <w:rsid w:val="009E604C"/>
    <w:rsid w:val="009E6103"/>
    <w:rsid w:val="009F017C"/>
    <w:rsid w:val="009F27F1"/>
    <w:rsid w:val="009F512B"/>
    <w:rsid w:val="009F54E1"/>
    <w:rsid w:val="00A01073"/>
    <w:rsid w:val="00A01813"/>
    <w:rsid w:val="00A02429"/>
    <w:rsid w:val="00A029B1"/>
    <w:rsid w:val="00A038B4"/>
    <w:rsid w:val="00A04591"/>
    <w:rsid w:val="00A11E4D"/>
    <w:rsid w:val="00A1496F"/>
    <w:rsid w:val="00A1559B"/>
    <w:rsid w:val="00A2224E"/>
    <w:rsid w:val="00A2338D"/>
    <w:rsid w:val="00A24451"/>
    <w:rsid w:val="00A25503"/>
    <w:rsid w:val="00A256F4"/>
    <w:rsid w:val="00A25A28"/>
    <w:rsid w:val="00A3106A"/>
    <w:rsid w:val="00A33D1C"/>
    <w:rsid w:val="00A35B78"/>
    <w:rsid w:val="00A3714E"/>
    <w:rsid w:val="00A41BBE"/>
    <w:rsid w:val="00A42000"/>
    <w:rsid w:val="00A4299E"/>
    <w:rsid w:val="00A437EC"/>
    <w:rsid w:val="00A445CC"/>
    <w:rsid w:val="00A44B10"/>
    <w:rsid w:val="00A44CA4"/>
    <w:rsid w:val="00A47254"/>
    <w:rsid w:val="00A47EC0"/>
    <w:rsid w:val="00A5459F"/>
    <w:rsid w:val="00A659E3"/>
    <w:rsid w:val="00A71A75"/>
    <w:rsid w:val="00A71E62"/>
    <w:rsid w:val="00A727CF"/>
    <w:rsid w:val="00A73871"/>
    <w:rsid w:val="00A753FB"/>
    <w:rsid w:val="00A84C65"/>
    <w:rsid w:val="00A95372"/>
    <w:rsid w:val="00AA0022"/>
    <w:rsid w:val="00AA265B"/>
    <w:rsid w:val="00AA684B"/>
    <w:rsid w:val="00AA7E9A"/>
    <w:rsid w:val="00AB2AC2"/>
    <w:rsid w:val="00AB316D"/>
    <w:rsid w:val="00AB5B9C"/>
    <w:rsid w:val="00AC0CE3"/>
    <w:rsid w:val="00AC4142"/>
    <w:rsid w:val="00AC4168"/>
    <w:rsid w:val="00AC557C"/>
    <w:rsid w:val="00AC7CF2"/>
    <w:rsid w:val="00AD0013"/>
    <w:rsid w:val="00AD047A"/>
    <w:rsid w:val="00AD0BEF"/>
    <w:rsid w:val="00AD3990"/>
    <w:rsid w:val="00AD5107"/>
    <w:rsid w:val="00AE3A81"/>
    <w:rsid w:val="00AE7235"/>
    <w:rsid w:val="00AE73DF"/>
    <w:rsid w:val="00AF3E22"/>
    <w:rsid w:val="00AF6CE9"/>
    <w:rsid w:val="00AF7188"/>
    <w:rsid w:val="00AF7868"/>
    <w:rsid w:val="00B0123F"/>
    <w:rsid w:val="00B013CD"/>
    <w:rsid w:val="00B025B7"/>
    <w:rsid w:val="00B028F4"/>
    <w:rsid w:val="00B03728"/>
    <w:rsid w:val="00B04B37"/>
    <w:rsid w:val="00B21BEA"/>
    <w:rsid w:val="00B22677"/>
    <w:rsid w:val="00B22FA5"/>
    <w:rsid w:val="00B24020"/>
    <w:rsid w:val="00B270F6"/>
    <w:rsid w:val="00B27718"/>
    <w:rsid w:val="00B27D1C"/>
    <w:rsid w:val="00B3100B"/>
    <w:rsid w:val="00B31937"/>
    <w:rsid w:val="00B33AFA"/>
    <w:rsid w:val="00B35BDA"/>
    <w:rsid w:val="00B369D9"/>
    <w:rsid w:val="00B36D64"/>
    <w:rsid w:val="00B41884"/>
    <w:rsid w:val="00B43954"/>
    <w:rsid w:val="00B50F23"/>
    <w:rsid w:val="00B52B4D"/>
    <w:rsid w:val="00B5369D"/>
    <w:rsid w:val="00B551EF"/>
    <w:rsid w:val="00B563C9"/>
    <w:rsid w:val="00B56959"/>
    <w:rsid w:val="00B57EED"/>
    <w:rsid w:val="00B65CE2"/>
    <w:rsid w:val="00B72312"/>
    <w:rsid w:val="00B76CA3"/>
    <w:rsid w:val="00B76CFD"/>
    <w:rsid w:val="00B7759B"/>
    <w:rsid w:val="00B85B1B"/>
    <w:rsid w:val="00B87E76"/>
    <w:rsid w:val="00B90DC9"/>
    <w:rsid w:val="00B937A1"/>
    <w:rsid w:val="00B94A89"/>
    <w:rsid w:val="00B96146"/>
    <w:rsid w:val="00BA3D52"/>
    <w:rsid w:val="00BA4264"/>
    <w:rsid w:val="00BA496F"/>
    <w:rsid w:val="00BB2302"/>
    <w:rsid w:val="00BB3B8A"/>
    <w:rsid w:val="00BB47C7"/>
    <w:rsid w:val="00BB5601"/>
    <w:rsid w:val="00BC049E"/>
    <w:rsid w:val="00BC07BB"/>
    <w:rsid w:val="00BC2EBF"/>
    <w:rsid w:val="00BC49CA"/>
    <w:rsid w:val="00BC4D0E"/>
    <w:rsid w:val="00BC59DE"/>
    <w:rsid w:val="00BC6D03"/>
    <w:rsid w:val="00BD3C84"/>
    <w:rsid w:val="00BD5B8A"/>
    <w:rsid w:val="00BE0F0C"/>
    <w:rsid w:val="00BE192C"/>
    <w:rsid w:val="00BF1C56"/>
    <w:rsid w:val="00BF2BE7"/>
    <w:rsid w:val="00C0052A"/>
    <w:rsid w:val="00C01E6B"/>
    <w:rsid w:val="00C05E29"/>
    <w:rsid w:val="00C06257"/>
    <w:rsid w:val="00C12654"/>
    <w:rsid w:val="00C21C3B"/>
    <w:rsid w:val="00C229A8"/>
    <w:rsid w:val="00C240AE"/>
    <w:rsid w:val="00C30E84"/>
    <w:rsid w:val="00C30FD8"/>
    <w:rsid w:val="00C3195A"/>
    <w:rsid w:val="00C37741"/>
    <w:rsid w:val="00C4045C"/>
    <w:rsid w:val="00C4255D"/>
    <w:rsid w:val="00C42BD4"/>
    <w:rsid w:val="00C4496C"/>
    <w:rsid w:val="00C5004D"/>
    <w:rsid w:val="00C528DE"/>
    <w:rsid w:val="00C55C8B"/>
    <w:rsid w:val="00C55F77"/>
    <w:rsid w:val="00C560B3"/>
    <w:rsid w:val="00C569B1"/>
    <w:rsid w:val="00C57163"/>
    <w:rsid w:val="00C6538C"/>
    <w:rsid w:val="00C67F59"/>
    <w:rsid w:val="00C70936"/>
    <w:rsid w:val="00C73A79"/>
    <w:rsid w:val="00C757E3"/>
    <w:rsid w:val="00C76DBB"/>
    <w:rsid w:val="00C80DA6"/>
    <w:rsid w:val="00C818A8"/>
    <w:rsid w:val="00C8450C"/>
    <w:rsid w:val="00C85089"/>
    <w:rsid w:val="00C8515C"/>
    <w:rsid w:val="00C87C3C"/>
    <w:rsid w:val="00C90A08"/>
    <w:rsid w:val="00C91623"/>
    <w:rsid w:val="00C92B03"/>
    <w:rsid w:val="00C95498"/>
    <w:rsid w:val="00C96E61"/>
    <w:rsid w:val="00C97F69"/>
    <w:rsid w:val="00CA714E"/>
    <w:rsid w:val="00CB104B"/>
    <w:rsid w:val="00CB484F"/>
    <w:rsid w:val="00CC0591"/>
    <w:rsid w:val="00CC07F2"/>
    <w:rsid w:val="00CC09D2"/>
    <w:rsid w:val="00CC33D9"/>
    <w:rsid w:val="00CC5F58"/>
    <w:rsid w:val="00CD5033"/>
    <w:rsid w:val="00CD7A00"/>
    <w:rsid w:val="00CD7E2E"/>
    <w:rsid w:val="00CE2B92"/>
    <w:rsid w:val="00CE342E"/>
    <w:rsid w:val="00CE4786"/>
    <w:rsid w:val="00CE5282"/>
    <w:rsid w:val="00CF7561"/>
    <w:rsid w:val="00D00C40"/>
    <w:rsid w:val="00D02371"/>
    <w:rsid w:val="00D0276C"/>
    <w:rsid w:val="00D02EC3"/>
    <w:rsid w:val="00D04B8F"/>
    <w:rsid w:val="00D10A31"/>
    <w:rsid w:val="00D10C18"/>
    <w:rsid w:val="00D120EF"/>
    <w:rsid w:val="00D12B5C"/>
    <w:rsid w:val="00D20AAC"/>
    <w:rsid w:val="00D20DEE"/>
    <w:rsid w:val="00D30DD0"/>
    <w:rsid w:val="00D31084"/>
    <w:rsid w:val="00D32A75"/>
    <w:rsid w:val="00D33939"/>
    <w:rsid w:val="00D34A2A"/>
    <w:rsid w:val="00D470D1"/>
    <w:rsid w:val="00D50415"/>
    <w:rsid w:val="00D5578E"/>
    <w:rsid w:val="00D55B33"/>
    <w:rsid w:val="00D56404"/>
    <w:rsid w:val="00D613C6"/>
    <w:rsid w:val="00D61AD9"/>
    <w:rsid w:val="00D66BA6"/>
    <w:rsid w:val="00D6797C"/>
    <w:rsid w:val="00D7052E"/>
    <w:rsid w:val="00D750A1"/>
    <w:rsid w:val="00D75BD5"/>
    <w:rsid w:val="00D823BE"/>
    <w:rsid w:val="00D94231"/>
    <w:rsid w:val="00D94CDA"/>
    <w:rsid w:val="00DA271E"/>
    <w:rsid w:val="00DA3B4C"/>
    <w:rsid w:val="00DA50D4"/>
    <w:rsid w:val="00DA5715"/>
    <w:rsid w:val="00DA7958"/>
    <w:rsid w:val="00DB1761"/>
    <w:rsid w:val="00DB2168"/>
    <w:rsid w:val="00DB3B4F"/>
    <w:rsid w:val="00DB63D7"/>
    <w:rsid w:val="00DC7258"/>
    <w:rsid w:val="00DC76EA"/>
    <w:rsid w:val="00DD4979"/>
    <w:rsid w:val="00DD4D08"/>
    <w:rsid w:val="00DE0389"/>
    <w:rsid w:val="00DE0BA5"/>
    <w:rsid w:val="00DE18DF"/>
    <w:rsid w:val="00DE40FA"/>
    <w:rsid w:val="00DE6D7F"/>
    <w:rsid w:val="00DE6FF2"/>
    <w:rsid w:val="00DF0803"/>
    <w:rsid w:val="00DF2465"/>
    <w:rsid w:val="00DF2930"/>
    <w:rsid w:val="00DF2CB6"/>
    <w:rsid w:val="00DF30AB"/>
    <w:rsid w:val="00DF337C"/>
    <w:rsid w:val="00DF64DC"/>
    <w:rsid w:val="00DF6C1E"/>
    <w:rsid w:val="00E00CE3"/>
    <w:rsid w:val="00E0415D"/>
    <w:rsid w:val="00E07EBE"/>
    <w:rsid w:val="00E10CCB"/>
    <w:rsid w:val="00E12F3C"/>
    <w:rsid w:val="00E14421"/>
    <w:rsid w:val="00E221B3"/>
    <w:rsid w:val="00E223FC"/>
    <w:rsid w:val="00E22701"/>
    <w:rsid w:val="00E24A70"/>
    <w:rsid w:val="00E24F86"/>
    <w:rsid w:val="00E25FE8"/>
    <w:rsid w:val="00E267FF"/>
    <w:rsid w:val="00E2689D"/>
    <w:rsid w:val="00E31475"/>
    <w:rsid w:val="00E31AB4"/>
    <w:rsid w:val="00E33731"/>
    <w:rsid w:val="00E37FFD"/>
    <w:rsid w:val="00E45AFC"/>
    <w:rsid w:val="00E47A44"/>
    <w:rsid w:val="00E50EC0"/>
    <w:rsid w:val="00E57D4F"/>
    <w:rsid w:val="00E6251F"/>
    <w:rsid w:val="00E6286C"/>
    <w:rsid w:val="00E63452"/>
    <w:rsid w:val="00E64A71"/>
    <w:rsid w:val="00E64FD2"/>
    <w:rsid w:val="00E67BC4"/>
    <w:rsid w:val="00E70DF6"/>
    <w:rsid w:val="00E72885"/>
    <w:rsid w:val="00E74F31"/>
    <w:rsid w:val="00E80549"/>
    <w:rsid w:val="00E8084B"/>
    <w:rsid w:val="00E80C44"/>
    <w:rsid w:val="00E81ED2"/>
    <w:rsid w:val="00E840F0"/>
    <w:rsid w:val="00E84D1E"/>
    <w:rsid w:val="00E92290"/>
    <w:rsid w:val="00E93D40"/>
    <w:rsid w:val="00E97223"/>
    <w:rsid w:val="00EA4BF1"/>
    <w:rsid w:val="00EA5D38"/>
    <w:rsid w:val="00EB09DB"/>
    <w:rsid w:val="00EB19C0"/>
    <w:rsid w:val="00EB493D"/>
    <w:rsid w:val="00EC1D84"/>
    <w:rsid w:val="00EC230C"/>
    <w:rsid w:val="00EC53F8"/>
    <w:rsid w:val="00EC766D"/>
    <w:rsid w:val="00ED2438"/>
    <w:rsid w:val="00EE3808"/>
    <w:rsid w:val="00EE74C8"/>
    <w:rsid w:val="00EF0588"/>
    <w:rsid w:val="00F01900"/>
    <w:rsid w:val="00F02693"/>
    <w:rsid w:val="00F0578E"/>
    <w:rsid w:val="00F05909"/>
    <w:rsid w:val="00F11C82"/>
    <w:rsid w:val="00F12D09"/>
    <w:rsid w:val="00F1478A"/>
    <w:rsid w:val="00F169D5"/>
    <w:rsid w:val="00F174DF"/>
    <w:rsid w:val="00F2296E"/>
    <w:rsid w:val="00F24524"/>
    <w:rsid w:val="00F330F8"/>
    <w:rsid w:val="00F3577E"/>
    <w:rsid w:val="00F40BEB"/>
    <w:rsid w:val="00F43CF0"/>
    <w:rsid w:val="00F440AA"/>
    <w:rsid w:val="00F44B90"/>
    <w:rsid w:val="00F50892"/>
    <w:rsid w:val="00F54AFE"/>
    <w:rsid w:val="00F6202B"/>
    <w:rsid w:val="00F6279D"/>
    <w:rsid w:val="00F63D73"/>
    <w:rsid w:val="00F65C83"/>
    <w:rsid w:val="00F6605E"/>
    <w:rsid w:val="00F66931"/>
    <w:rsid w:val="00F67C93"/>
    <w:rsid w:val="00F7163B"/>
    <w:rsid w:val="00F7361A"/>
    <w:rsid w:val="00F755AA"/>
    <w:rsid w:val="00F77384"/>
    <w:rsid w:val="00F84AAD"/>
    <w:rsid w:val="00F90025"/>
    <w:rsid w:val="00F90068"/>
    <w:rsid w:val="00F9220A"/>
    <w:rsid w:val="00F94DEB"/>
    <w:rsid w:val="00F97822"/>
    <w:rsid w:val="00F97CC9"/>
    <w:rsid w:val="00FA1DD1"/>
    <w:rsid w:val="00FA2E07"/>
    <w:rsid w:val="00FA3C13"/>
    <w:rsid w:val="00FA6677"/>
    <w:rsid w:val="00FB22A3"/>
    <w:rsid w:val="00FB5284"/>
    <w:rsid w:val="00FC32E1"/>
    <w:rsid w:val="00FC371E"/>
    <w:rsid w:val="00FC37AD"/>
    <w:rsid w:val="00FC4DED"/>
    <w:rsid w:val="00FC78EF"/>
    <w:rsid w:val="00FD2034"/>
    <w:rsid w:val="00FD74F8"/>
    <w:rsid w:val="00FE35C0"/>
    <w:rsid w:val="00FF05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493A213"/>
  <w15:docId w15:val="{82AA1871-0F3A-44FC-83EF-F9CF043A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NZ" w:eastAsia="en-NZ"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A00"/>
    <w:rPr>
      <w:rFonts w:ascii="Garamond" w:hAnsi="Garamond"/>
      <w:sz w:val="16"/>
      <w:szCs w:val="20"/>
      <w:lang w:eastAsia="en-US"/>
    </w:rPr>
  </w:style>
  <w:style w:type="paragraph" w:styleId="Heading1">
    <w:name w:val="heading 1"/>
    <w:basedOn w:val="Normal"/>
    <w:next w:val="BodyText"/>
    <w:link w:val="Heading1Char"/>
    <w:uiPriority w:val="99"/>
    <w:qFormat/>
    <w:rsid w:val="00214D2D"/>
    <w:pPr>
      <w:keepNext/>
      <w:numPr>
        <w:numId w:val="3"/>
      </w:numPr>
      <w:spacing w:before="240" w:after="120"/>
      <w:outlineLvl w:val="0"/>
    </w:pPr>
    <w:rPr>
      <w:rFonts w:ascii="Arial Black" w:hAnsi="Arial Black"/>
      <w:color w:val="808080"/>
      <w:spacing w:val="-25"/>
      <w:kern w:val="28"/>
      <w:sz w:val="36"/>
    </w:rPr>
  </w:style>
  <w:style w:type="paragraph" w:styleId="Heading2">
    <w:name w:val="heading 2"/>
    <w:basedOn w:val="Normal"/>
    <w:next w:val="BodyText"/>
    <w:link w:val="Heading2Char"/>
    <w:uiPriority w:val="99"/>
    <w:qFormat/>
    <w:rsid w:val="00214D2D"/>
    <w:pPr>
      <w:keepNext/>
      <w:numPr>
        <w:ilvl w:val="1"/>
        <w:numId w:val="3"/>
      </w:numPr>
      <w:spacing w:line="240" w:lineRule="atLeast"/>
      <w:outlineLvl w:val="1"/>
    </w:pPr>
    <w:rPr>
      <w:rFonts w:ascii="Arial Black" w:hAnsi="Arial Black"/>
      <w:spacing w:val="-10"/>
      <w:kern w:val="28"/>
      <w:sz w:val="24"/>
      <w:szCs w:val="16"/>
    </w:rPr>
  </w:style>
  <w:style w:type="paragraph" w:styleId="Heading3">
    <w:name w:val="heading 3"/>
    <w:basedOn w:val="Normal"/>
    <w:next w:val="BodyText"/>
    <w:link w:val="Heading3Char"/>
    <w:uiPriority w:val="99"/>
    <w:qFormat/>
    <w:rsid w:val="00C76DBB"/>
    <w:pPr>
      <w:keepNext/>
      <w:numPr>
        <w:ilvl w:val="2"/>
        <w:numId w:val="3"/>
      </w:numPr>
      <w:outlineLvl w:val="2"/>
    </w:pPr>
    <w:rPr>
      <w:rFonts w:ascii="Arial Black" w:hAnsi="Arial Black"/>
      <w:spacing w:val="-5"/>
      <w:sz w:val="20"/>
    </w:rPr>
  </w:style>
  <w:style w:type="paragraph" w:styleId="Heading4">
    <w:name w:val="heading 4"/>
    <w:basedOn w:val="Normal"/>
    <w:next w:val="BodyText"/>
    <w:link w:val="Heading4Char"/>
    <w:uiPriority w:val="99"/>
    <w:qFormat/>
    <w:rsid w:val="00D7052E"/>
    <w:pPr>
      <w:keepNext/>
      <w:spacing w:after="240"/>
      <w:jc w:val="center"/>
      <w:outlineLvl w:val="3"/>
    </w:pPr>
    <w:rPr>
      <w:caps/>
      <w:spacing w:val="30"/>
    </w:rPr>
  </w:style>
  <w:style w:type="paragraph" w:styleId="Heading5">
    <w:name w:val="heading 5"/>
    <w:basedOn w:val="Normal"/>
    <w:next w:val="BodyText"/>
    <w:link w:val="Heading5Char"/>
    <w:uiPriority w:val="99"/>
    <w:qFormat/>
    <w:rsid w:val="00D7052E"/>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link w:val="Heading6Char"/>
    <w:uiPriority w:val="99"/>
    <w:qFormat/>
    <w:rsid w:val="00D7052E"/>
    <w:pPr>
      <w:keepNext/>
      <w:framePr w:w="1800" w:wrap="around" w:vAnchor="text" w:hAnchor="page" w:x="1201" w:y="1"/>
      <w:outlineLvl w:val="5"/>
    </w:pPr>
  </w:style>
  <w:style w:type="paragraph" w:styleId="Heading7">
    <w:name w:val="heading 7"/>
    <w:basedOn w:val="Normal"/>
    <w:next w:val="BodyText"/>
    <w:link w:val="Heading7Char"/>
    <w:uiPriority w:val="99"/>
    <w:qFormat/>
    <w:rsid w:val="00D7052E"/>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link w:val="Heading8Char"/>
    <w:uiPriority w:val="99"/>
    <w:qFormat/>
    <w:rsid w:val="00D7052E"/>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link w:val="Heading9Char"/>
    <w:uiPriority w:val="99"/>
    <w:qFormat/>
    <w:rsid w:val="00D7052E"/>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14D2D"/>
    <w:rPr>
      <w:rFonts w:ascii="Arial Black" w:hAnsi="Arial Black"/>
      <w:color w:val="808080"/>
      <w:spacing w:val="-25"/>
      <w:kern w:val="28"/>
      <w:sz w:val="36"/>
      <w:szCs w:val="20"/>
      <w:lang w:val="en-US" w:eastAsia="en-US"/>
    </w:rPr>
  </w:style>
  <w:style w:type="character" w:customStyle="1" w:styleId="Heading2Char">
    <w:name w:val="Heading 2 Char"/>
    <w:basedOn w:val="DefaultParagraphFont"/>
    <w:link w:val="Heading2"/>
    <w:uiPriority w:val="99"/>
    <w:rsid w:val="00214D2D"/>
    <w:rPr>
      <w:rFonts w:ascii="Arial Black" w:hAnsi="Arial Black"/>
      <w:spacing w:val="-10"/>
      <w:kern w:val="28"/>
      <w:sz w:val="24"/>
      <w:szCs w:val="16"/>
      <w:lang w:val="en-US" w:eastAsia="en-US"/>
    </w:rPr>
  </w:style>
  <w:style w:type="character" w:customStyle="1" w:styleId="Heading3Char">
    <w:name w:val="Heading 3 Char"/>
    <w:basedOn w:val="DefaultParagraphFont"/>
    <w:link w:val="Heading3"/>
    <w:uiPriority w:val="99"/>
    <w:rsid w:val="00C76DBB"/>
    <w:rPr>
      <w:rFonts w:ascii="Arial Black" w:hAnsi="Arial Black"/>
      <w:spacing w:val="-5"/>
      <w:sz w:val="20"/>
      <w:szCs w:val="20"/>
      <w:lang w:val="en-US" w:eastAsia="en-US"/>
    </w:rPr>
  </w:style>
  <w:style w:type="character" w:customStyle="1" w:styleId="Heading4Char">
    <w:name w:val="Heading 4 Char"/>
    <w:basedOn w:val="DefaultParagraphFont"/>
    <w:link w:val="Heading4"/>
    <w:uiPriority w:val="9"/>
    <w:semiHidden/>
    <w:rsid w:val="00540B14"/>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540B14"/>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540B14"/>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540B14"/>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540B14"/>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540B14"/>
    <w:rPr>
      <w:rFonts w:asciiTheme="majorHAnsi" w:eastAsiaTheme="majorEastAsia" w:hAnsiTheme="majorHAnsi" w:cstheme="majorBidi"/>
      <w:lang w:val="en-US" w:eastAsia="en-US"/>
    </w:rPr>
  </w:style>
  <w:style w:type="paragraph" w:styleId="BodyText">
    <w:name w:val="Body Text"/>
    <w:basedOn w:val="Normal"/>
    <w:link w:val="BodyTextChar"/>
    <w:uiPriority w:val="99"/>
    <w:rsid w:val="00D7052E"/>
    <w:pPr>
      <w:spacing w:after="240"/>
      <w:jc w:val="both"/>
    </w:pPr>
    <w:rPr>
      <w:spacing w:val="-5"/>
      <w:sz w:val="24"/>
    </w:rPr>
  </w:style>
  <w:style w:type="character" w:customStyle="1" w:styleId="BodyTextChar">
    <w:name w:val="Body Text Char"/>
    <w:basedOn w:val="DefaultParagraphFont"/>
    <w:link w:val="BodyText"/>
    <w:uiPriority w:val="99"/>
    <w:locked/>
    <w:rsid w:val="00D7052E"/>
    <w:rPr>
      <w:rFonts w:ascii="Garamond" w:hAnsi="Garamond" w:cs="Times New Roman"/>
      <w:spacing w:val="-5"/>
      <w:sz w:val="24"/>
      <w:lang w:val="en-US" w:eastAsia="en-US"/>
    </w:rPr>
  </w:style>
  <w:style w:type="character" w:styleId="CommentReference">
    <w:name w:val="annotation reference"/>
    <w:basedOn w:val="DefaultParagraphFont"/>
    <w:uiPriority w:val="99"/>
    <w:semiHidden/>
    <w:rsid w:val="00D7052E"/>
    <w:rPr>
      <w:rFonts w:cs="Times New Roman"/>
      <w:sz w:val="16"/>
    </w:rPr>
  </w:style>
  <w:style w:type="paragraph" w:styleId="CommentText">
    <w:name w:val="annotation text"/>
    <w:basedOn w:val="Normal"/>
    <w:link w:val="CommentTextChar"/>
    <w:uiPriority w:val="99"/>
    <w:semiHidden/>
    <w:rsid w:val="00D7052E"/>
    <w:pPr>
      <w:tabs>
        <w:tab w:val="left" w:pos="187"/>
      </w:tabs>
      <w:spacing w:after="120" w:line="220" w:lineRule="exact"/>
      <w:ind w:left="187" w:hanging="187"/>
    </w:pPr>
  </w:style>
  <w:style w:type="character" w:customStyle="1" w:styleId="CommentTextChar">
    <w:name w:val="Comment Text Char"/>
    <w:basedOn w:val="DefaultParagraphFont"/>
    <w:link w:val="CommentText"/>
    <w:uiPriority w:val="99"/>
    <w:semiHidden/>
    <w:rsid w:val="00540B14"/>
    <w:rPr>
      <w:rFonts w:ascii="Garamond" w:hAnsi="Garamond"/>
      <w:sz w:val="20"/>
      <w:szCs w:val="20"/>
      <w:lang w:val="en-US" w:eastAsia="en-US"/>
    </w:rPr>
  </w:style>
  <w:style w:type="paragraph" w:customStyle="1" w:styleId="BlockQuotation">
    <w:name w:val="Block Quotation"/>
    <w:basedOn w:val="Normal"/>
    <w:next w:val="BodyText"/>
    <w:uiPriority w:val="99"/>
    <w:rsid w:val="00D7052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uiPriority w:val="99"/>
    <w:rsid w:val="00D7052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uiPriority w:val="99"/>
    <w:rsid w:val="00D7052E"/>
    <w:pPr>
      <w:keepNext/>
    </w:pPr>
  </w:style>
  <w:style w:type="paragraph" w:styleId="Caption">
    <w:name w:val="caption"/>
    <w:basedOn w:val="Normal"/>
    <w:next w:val="BodyText"/>
    <w:qFormat/>
    <w:rsid w:val="00D7052E"/>
    <w:pPr>
      <w:spacing w:after="240"/>
    </w:pPr>
    <w:rPr>
      <w:spacing w:val="-5"/>
    </w:rPr>
  </w:style>
  <w:style w:type="paragraph" w:customStyle="1" w:styleId="ChapterSubtitle">
    <w:name w:val="Chapter Subtitle"/>
    <w:basedOn w:val="Normal"/>
    <w:next w:val="BodyText"/>
    <w:uiPriority w:val="99"/>
    <w:rsid w:val="00D7052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link w:val="ChapterTitleChar"/>
    <w:uiPriority w:val="99"/>
    <w:rsid w:val="00D7052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uiPriority w:val="99"/>
    <w:rsid w:val="00D7052E"/>
    <w:pPr>
      <w:spacing w:before="420" w:after="60" w:line="320" w:lineRule="exact"/>
    </w:pPr>
    <w:rPr>
      <w:caps/>
      <w:kern w:val="36"/>
      <w:sz w:val="38"/>
    </w:rPr>
  </w:style>
  <w:style w:type="character" w:styleId="Emphasis">
    <w:name w:val="Emphasis"/>
    <w:basedOn w:val="DefaultParagraphFont"/>
    <w:qFormat/>
    <w:rsid w:val="00D7052E"/>
    <w:rPr>
      <w:rFonts w:ascii="Arial Black" w:hAnsi="Arial Black" w:cs="Times New Roman"/>
      <w:sz w:val="18"/>
    </w:rPr>
  </w:style>
  <w:style w:type="character" w:styleId="EndnoteReference">
    <w:name w:val="endnote reference"/>
    <w:basedOn w:val="DefaultParagraphFont"/>
    <w:uiPriority w:val="99"/>
    <w:semiHidden/>
    <w:rsid w:val="00D7052E"/>
    <w:rPr>
      <w:rFonts w:cs="Times New Roman"/>
      <w:sz w:val="18"/>
      <w:vertAlign w:val="superscript"/>
    </w:rPr>
  </w:style>
  <w:style w:type="paragraph" w:styleId="EndnoteText">
    <w:name w:val="endnote text"/>
    <w:basedOn w:val="Normal"/>
    <w:link w:val="EndnoteTextChar"/>
    <w:uiPriority w:val="99"/>
    <w:semiHidden/>
    <w:rsid w:val="00D7052E"/>
    <w:pPr>
      <w:tabs>
        <w:tab w:val="left" w:pos="187"/>
      </w:tabs>
      <w:spacing w:after="120" w:line="220" w:lineRule="exact"/>
      <w:ind w:left="187" w:hanging="187"/>
    </w:pPr>
    <w:rPr>
      <w:sz w:val="18"/>
    </w:rPr>
  </w:style>
  <w:style w:type="character" w:customStyle="1" w:styleId="EndnoteTextChar">
    <w:name w:val="Endnote Text Char"/>
    <w:basedOn w:val="DefaultParagraphFont"/>
    <w:link w:val="EndnoteText"/>
    <w:uiPriority w:val="99"/>
    <w:semiHidden/>
    <w:rsid w:val="00540B14"/>
    <w:rPr>
      <w:rFonts w:ascii="Garamond" w:hAnsi="Garamond"/>
      <w:sz w:val="20"/>
      <w:szCs w:val="20"/>
      <w:lang w:val="en-US" w:eastAsia="en-US"/>
    </w:rPr>
  </w:style>
  <w:style w:type="paragraph" w:styleId="Footer">
    <w:name w:val="footer"/>
    <w:basedOn w:val="Normal"/>
    <w:link w:val="FooterChar"/>
    <w:uiPriority w:val="99"/>
    <w:rsid w:val="00D7052E"/>
    <w:pPr>
      <w:keepLines/>
      <w:pBdr>
        <w:top w:val="single" w:sz="6" w:space="3" w:color="auto"/>
      </w:pBdr>
      <w:tabs>
        <w:tab w:val="center" w:pos="4320"/>
        <w:tab w:val="right" w:pos="8640"/>
      </w:tabs>
      <w:jc w:val="center"/>
    </w:pPr>
    <w:rPr>
      <w:rFonts w:ascii="Arial Black" w:hAnsi="Arial Black"/>
    </w:rPr>
  </w:style>
  <w:style w:type="character" w:customStyle="1" w:styleId="FooterChar">
    <w:name w:val="Footer Char"/>
    <w:basedOn w:val="DefaultParagraphFont"/>
    <w:link w:val="Footer"/>
    <w:uiPriority w:val="99"/>
    <w:rsid w:val="00540B14"/>
    <w:rPr>
      <w:rFonts w:ascii="Garamond" w:hAnsi="Garamond"/>
      <w:sz w:val="16"/>
      <w:szCs w:val="20"/>
      <w:lang w:val="en-US" w:eastAsia="en-US"/>
    </w:rPr>
  </w:style>
  <w:style w:type="character" w:styleId="FootnoteReference">
    <w:name w:val="footnote reference"/>
    <w:basedOn w:val="DefaultParagraphFont"/>
    <w:uiPriority w:val="99"/>
    <w:semiHidden/>
    <w:rsid w:val="00D7052E"/>
    <w:rPr>
      <w:rFonts w:cs="Times New Roman"/>
      <w:sz w:val="18"/>
      <w:vertAlign w:val="superscript"/>
    </w:rPr>
  </w:style>
  <w:style w:type="paragraph" w:styleId="FootnoteText">
    <w:name w:val="footnote text"/>
    <w:basedOn w:val="Normal"/>
    <w:link w:val="FootnoteTextChar"/>
    <w:uiPriority w:val="99"/>
    <w:semiHidden/>
    <w:rsid w:val="00D7052E"/>
    <w:pPr>
      <w:spacing w:before="240" w:after="120"/>
    </w:pPr>
    <w:rPr>
      <w:sz w:val="18"/>
    </w:rPr>
  </w:style>
  <w:style w:type="character" w:customStyle="1" w:styleId="FootnoteTextChar">
    <w:name w:val="Footnote Text Char"/>
    <w:basedOn w:val="DefaultParagraphFont"/>
    <w:link w:val="FootnoteText"/>
    <w:uiPriority w:val="99"/>
    <w:semiHidden/>
    <w:rsid w:val="00540B14"/>
    <w:rPr>
      <w:rFonts w:ascii="Garamond" w:hAnsi="Garamond"/>
      <w:sz w:val="20"/>
      <w:szCs w:val="20"/>
      <w:lang w:val="en-US" w:eastAsia="en-US"/>
    </w:rPr>
  </w:style>
  <w:style w:type="paragraph" w:styleId="Header">
    <w:name w:val="header"/>
    <w:basedOn w:val="Normal"/>
    <w:link w:val="HeaderChar"/>
    <w:uiPriority w:val="99"/>
    <w:rsid w:val="00D7052E"/>
    <w:pPr>
      <w:keepLines/>
      <w:tabs>
        <w:tab w:val="center" w:pos="4320"/>
        <w:tab w:val="right" w:pos="8640"/>
      </w:tabs>
    </w:pPr>
    <w:rPr>
      <w:rFonts w:ascii="Arial Black" w:hAnsi="Arial Black"/>
      <w:caps/>
      <w:spacing w:val="60"/>
      <w:sz w:val="14"/>
    </w:rPr>
  </w:style>
  <w:style w:type="character" w:customStyle="1" w:styleId="HeaderChar">
    <w:name w:val="Header Char"/>
    <w:basedOn w:val="DefaultParagraphFont"/>
    <w:link w:val="Header"/>
    <w:uiPriority w:val="99"/>
    <w:semiHidden/>
    <w:rsid w:val="00540B14"/>
    <w:rPr>
      <w:rFonts w:ascii="Garamond" w:hAnsi="Garamond"/>
      <w:sz w:val="16"/>
      <w:szCs w:val="20"/>
      <w:lang w:val="en-US" w:eastAsia="en-US"/>
    </w:rPr>
  </w:style>
  <w:style w:type="paragraph" w:customStyle="1" w:styleId="Icon1">
    <w:name w:val="Icon 1"/>
    <w:basedOn w:val="Normal"/>
    <w:uiPriority w:val="99"/>
    <w:rsid w:val="00D7052E"/>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D7052E"/>
    <w:pPr>
      <w:tabs>
        <w:tab w:val="right" w:leader="dot" w:pos="3960"/>
      </w:tabs>
      <w:spacing w:line="240" w:lineRule="atLeast"/>
      <w:ind w:left="720" w:hanging="720"/>
    </w:pPr>
    <w:rPr>
      <w:rFonts w:ascii="Arial" w:hAnsi="Arial"/>
      <w:sz w:val="20"/>
    </w:rPr>
  </w:style>
  <w:style w:type="paragraph" w:styleId="Index2">
    <w:name w:val="index 2"/>
    <w:basedOn w:val="Normal"/>
    <w:uiPriority w:val="99"/>
    <w:semiHidden/>
    <w:rsid w:val="00D7052E"/>
    <w:pPr>
      <w:tabs>
        <w:tab w:val="right" w:leader="dot" w:pos="3960"/>
      </w:tabs>
      <w:spacing w:line="240" w:lineRule="atLeast"/>
      <w:ind w:left="180"/>
    </w:pPr>
    <w:rPr>
      <w:rFonts w:ascii="Arial" w:hAnsi="Arial"/>
      <w:sz w:val="18"/>
    </w:rPr>
  </w:style>
  <w:style w:type="paragraph" w:styleId="Index3">
    <w:name w:val="index 3"/>
    <w:basedOn w:val="Normal"/>
    <w:uiPriority w:val="99"/>
    <w:semiHidden/>
    <w:rsid w:val="00D7052E"/>
    <w:pPr>
      <w:tabs>
        <w:tab w:val="right" w:leader="dot" w:pos="3960"/>
      </w:tabs>
      <w:spacing w:line="240" w:lineRule="atLeast"/>
      <w:ind w:left="180"/>
    </w:pPr>
    <w:rPr>
      <w:sz w:val="18"/>
    </w:rPr>
  </w:style>
  <w:style w:type="paragraph" w:styleId="Index4">
    <w:name w:val="index 4"/>
    <w:basedOn w:val="Normal"/>
    <w:uiPriority w:val="99"/>
    <w:semiHidden/>
    <w:rsid w:val="00D7052E"/>
    <w:pPr>
      <w:tabs>
        <w:tab w:val="right" w:pos="3960"/>
      </w:tabs>
      <w:spacing w:line="240" w:lineRule="atLeast"/>
      <w:ind w:left="180"/>
    </w:pPr>
    <w:rPr>
      <w:sz w:val="18"/>
    </w:rPr>
  </w:style>
  <w:style w:type="paragraph" w:styleId="Index5">
    <w:name w:val="index 5"/>
    <w:basedOn w:val="Normal"/>
    <w:uiPriority w:val="99"/>
    <w:semiHidden/>
    <w:rsid w:val="00D7052E"/>
    <w:pPr>
      <w:tabs>
        <w:tab w:val="right" w:pos="3960"/>
      </w:tabs>
      <w:spacing w:line="240" w:lineRule="atLeast"/>
      <w:ind w:left="180"/>
    </w:pPr>
    <w:rPr>
      <w:sz w:val="18"/>
    </w:rPr>
  </w:style>
  <w:style w:type="paragraph" w:styleId="Index6">
    <w:name w:val="index 6"/>
    <w:basedOn w:val="Index1"/>
    <w:next w:val="Normal"/>
    <w:uiPriority w:val="99"/>
    <w:semiHidden/>
    <w:rsid w:val="00D7052E"/>
    <w:pPr>
      <w:tabs>
        <w:tab w:val="right" w:leader="dot" w:pos="3600"/>
      </w:tabs>
      <w:ind w:left="960" w:hanging="160"/>
    </w:pPr>
  </w:style>
  <w:style w:type="paragraph" w:styleId="Index7">
    <w:name w:val="index 7"/>
    <w:basedOn w:val="Index1"/>
    <w:next w:val="Normal"/>
    <w:uiPriority w:val="99"/>
    <w:semiHidden/>
    <w:rsid w:val="00D7052E"/>
    <w:pPr>
      <w:tabs>
        <w:tab w:val="right" w:leader="dot" w:pos="3600"/>
      </w:tabs>
      <w:ind w:left="1120" w:hanging="160"/>
    </w:pPr>
  </w:style>
  <w:style w:type="paragraph" w:styleId="Index8">
    <w:name w:val="index 8"/>
    <w:basedOn w:val="Normal"/>
    <w:next w:val="Normal"/>
    <w:uiPriority w:val="99"/>
    <w:semiHidden/>
    <w:rsid w:val="00D7052E"/>
    <w:pPr>
      <w:tabs>
        <w:tab w:val="right" w:leader="dot" w:pos="3600"/>
      </w:tabs>
      <w:ind w:left="1280" w:hanging="160"/>
    </w:pPr>
  </w:style>
  <w:style w:type="paragraph" w:styleId="IndexHeading">
    <w:name w:val="index heading"/>
    <w:basedOn w:val="Normal"/>
    <w:next w:val="Index1"/>
    <w:uiPriority w:val="99"/>
    <w:semiHidden/>
    <w:rsid w:val="00D7052E"/>
    <w:pPr>
      <w:keepNext/>
      <w:spacing w:line="480" w:lineRule="exact"/>
    </w:pPr>
    <w:rPr>
      <w:caps/>
      <w:color w:val="808080"/>
      <w:kern w:val="28"/>
      <w:sz w:val="36"/>
    </w:rPr>
  </w:style>
  <w:style w:type="character" w:customStyle="1" w:styleId="Lead-inEmphasis">
    <w:name w:val="Lead-in Emphasis"/>
    <w:uiPriority w:val="99"/>
    <w:rsid w:val="00D7052E"/>
    <w:rPr>
      <w:caps/>
      <w:sz w:val="22"/>
    </w:rPr>
  </w:style>
  <w:style w:type="paragraph" w:styleId="ListBullet">
    <w:name w:val="List Bullet"/>
    <w:basedOn w:val="Normal"/>
    <w:uiPriority w:val="99"/>
    <w:rsid w:val="00D7052E"/>
    <w:pPr>
      <w:spacing w:after="240"/>
      <w:ind w:left="360" w:right="360" w:hanging="360"/>
      <w:jc w:val="both"/>
    </w:pPr>
    <w:rPr>
      <w:spacing w:val="-5"/>
      <w:sz w:val="24"/>
    </w:rPr>
  </w:style>
  <w:style w:type="paragraph" w:styleId="ListBullet5">
    <w:name w:val="List Bullet 5"/>
    <w:basedOn w:val="Normal"/>
    <w:uiPriority w:val="99"/>
    <w:rsid w:val="00D7052E"/>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uiPriority w:val="99"/>
    <w:rsid w:val="00D7052E"/>
    <w:pPr>
      <w:spacing w:after="240"/>
      <w:ind w:left="720" w:right="360" w:hanging="360"/>
      <w:jc w:val="both"/>
    </w:pPr>
    <w:rPr>
      <w:spacing w:val="-5"/>
      <w:sz w:val="24"/>
    </w:rPr>
  </w:style>
  <w:style w:type="paragraph" w:styleId="MacroText">
    <w:name w:val="macro"/>
    <w:basedOn w:val="BodyText"/>
    <w:link w:val="MacroTextChar"/>
    <w:uiPriority w:val="99"/>
    <w:semiHidden/>
    <w:rsid w:val="00D7052E"/>
    <w:pPr>
      <w:spacing w:after="120"/>
    </w:pPr>
    <w:rPr>
      <w:rFonts w:ascii="Courier New" w:hAnsi="Courier New"/>
    </w:rPr>
  </w:style>
  <w:style w:type="character" w:customStyle="1" w:styleId="MacroTextChar">
    <w:name w:val="Macro Text Char"/>
    <w:basedOn w:val="DefaultParagraphFont"/>
    <w:link w:val="MacroText"/>
    <w:uiPriority w:val="99"/>
    <w:semiHidden/>
    <w:rsid w:val="00540B14"/>
    <w:rPr>
      <w:rFonts w:ascii="Courier New" w:hAnsi="Courier New" w:cs="Courier New"/>
      <w:sz w:val="20"/>
      <w:szCs w:val="20"/>
      <w:lang w:val="en-US" w:eastAsia="en-US"/>
    </w:rPr>
  </w:style>
  <w:style w:type="character" w:styleId="PageNumber">
    <w:name w:val="page number"/>
    <w:basedOn w:val="DefaultParagraphFont"/>
    <w:uiPriority w:val="99"/>
    <w:rsid w:val="00D7052E"/>
    <w:rPr>
      <w:rFonts w:cs="Times New Roman"/>
      <w:b/>
    </w:rPr>
  </w:style>
  <w:style w:type="paragraph" w:customStyle="1" w:styleId="PartLabel">
    <w:name w:val="Part Label"/>
    <w:basedOn w:val="Normal"/>
    <w:next w:val="Normal"/>
    <w:uiPriority w:val="99"/>
    <w:rsid w:val="00D7052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uiPriority w:val="99"/>
    <w:rsid w:val="00D7052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uiPriority w:val="99"/>
    <w:rsid w:val="00D7052E"/>
    <w:pPr>
      <w:keepNext/>
    </w:pPr>
  </w:style>
  <w:style w:type="paragraph" w:customStyle="1" w:styleId="ReturnAddress">
    <w:name w:val="Return Address"/>
    <w:basedOn w:val="Normal"/>
    <w:uiPriority w:val="99"/>
    <w:rsid w:val="00D7052E"/>
    <w:pPr>
      <w:jc w:val="center"/>
    </w:pPr>
    <w:rPr>
      <w:spacing w:val="-3"/>
      <w:sz w:val="20"/>
    </w:rPr>
  </w:style>
  <w:style w:type="paragraph" w:customStyle="1" w:styleId="SectionLabel">
    <w:name w:val="Section Label"/>
    <w:basedOn w:val="Normal"/>
    <w:next w:val="Normal"/>
    <w:uiPriority w:val="99"/>
    <w:rsid w:val="00D7052E"/>
    <w:pPr>
      <w:spacing w:before="2040" w:after="360" w:line="480" w:lineRule="atLeast"/>
    </w:pPr>
    <w:rPr>
      <w:rFonts w:ascii="Arial Black" w:hAnsi="Arial Black"/>
      <w:color w:val="808080"/>
      <w:spacing w:val="-35"/>
      <w:sz w:val="48"/>
    </w:rPr>
  </w:style>
  <w:style w:type="paragraph" w:styleId="Subtitle">
    <w:name w:val="Subtitle"/>
    <w:basedOn w:val="Title"/>
    <w:next w:val="BodyText"/>
    <w:link w:val="SubtitleChar"/>
    <w:uiPriority w:val="99"/>
    <w:qFormat/>
    <w:rsid w:val="00D7052E"/>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11"/>
    <w:rsid w:val="00540B14"/>
    <w:rPr>
      <w:rFonts w:asciiTheme="majorHAnsi" w:eastAsiaTheme="majorEastAsia" w:hAnsiTheme="majorHAnsi" w:cstheme="majorBidi"/>
      <w:sz w:val="24"/>
      <w:szCs w:val="24"/>
      <w:lang w:val="en-US" w:eastAsia="en-US"/>
    </w:rPr>
  </w:style>
  <w:style w:type="paragraph" w:styleId="Title">
    <w:name w:val="Title"/>
    <w:basedOn w:val="Normal"/>
    <w:link w:val="TitleChar"/>
    <w:uiPriority w:val="99"/>
    <w:qFormat/>
    <w:rsid w:val="00D7052E"/>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character" w:customStyle="1" w:styleId="TitleChar">
    <w:name w:val="Title Char"/>
    <w:basedOn w:val="DefaultParagraphFont"/>
    <w:link w:val="Title"/>
    <w:uiPriority w:val="99"/>
    <w:locked/>
    <w:rsid w:val="003757C2"/>
    <w:rPr>
      <w:rFonts w:ascii="Arial Black" w:hAnsi="Arial Black" w:cs="Times New Roman"/>
      <w:color w:val="808080"/>
      <w:spacing w:val="-35"/>
      <w:kern w:val="28"/>
      <w:sz w:val="48"/>
      <w:lang w:val="en-US" w:eastAsia="en-US"/>
    </w:rPr>
  </w:style>
  <w:style w:type="paragraph" w:customStyle="1" w:styleId="SubtitleCover">
    <w:name w:val="Subtitle Cover"/>
    <w:basedOn w:val="Normal"/>
    <w:next w:val="Normal"/>
    <w:uiPriority w:val="99"/>
    <w:rsid w:val="00D7052E"/>
    <w:pPr>
      <w:keepNext/>
      <w:pBdr>
        <w:top w:val="single" w:sz="6" w:space="1" w:color="auto"/>
      </w:pBdr>
      <w:spacing w:after="5280" w:line="480" w:lineRule="exact"/>
    </w:pPr>
    <w:rPr>
      <w:spacing w:val="-15"/>
      <w:kern w:val="28"/>
      <w:sz w:val="44"/>
    </w:rPr>
  </w:style>
  <w:style w:type="paragraph" w:styleId="TableofAuthorities">
    <w:name w:val="table of authorities"/>
    <w:basedOn w:val="Normal"/>
    <w:uiPriority w:val="99"/>
    <w:semiHidden/>
    <w:rsid w:val="00D7052E"/>
    <w:pPr>
      <w:tabs>
        <w:tab w:val="right" w:leader="dot" w:pos="8640"/>
      </w:tabs>
      <w:spacing w:after="240"/>
    </w:pPr>
    <w:rPr>
      <w:sz w:val="20"/>
    </w:rPr>
  </w:style>
  <w:style w:type="paragraph" w:styleId="TableofFigures">
    <w:name w:val="table of figures"/>
    <w:basedOn w:val="Normal"/>
    <w:uiPriority w:val="99"/>
    <w:semiHidden/>
    <w:rsid w:val="00D7052E"/>
    <w:pPr>
      <w:tabs>
        <w:tab w:val="right" w:leader="dot" w:pos="8640"/>
      </w:tabs>
      <w:ind w:left="720" w:hanging="720"/>
    </w:pPr>
  </w:style>
  <w:style w:type="paragraph" w:customStyle="1" w:styleId="TitleCover">
    <w:name w:val="Title Cover"/>
    <w:basedOn w:val="Normal"/>
    <w:next w:val="SubtitleCover"/>
    <w:uiPriority w:val="99"/>
    <w:rsid w:val="00D7052E"/>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uiPriority w:val="99"/>
    <w:semiHidden/>
    <w:rsid w:val="00D7052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7052E"/>
    <w:pPr>
      <w:spacing w:before="120" w:after="120"/>
    </w:pPr>
    <w:rPr>
      <w:rFonts w:asciiTheme="minorHAnsi" w:hAnsiTheme="minorHAnsi" w:cstheme="minorHAnsi"/>
      <w:b/>
      <w:bCs/>
      <w:caps/>
      <w:sz w:val="20"/>
    </w:rPr>
  </w:style>
  <w:style w:type="paragraph" w:styleId="TOC2">
    <w:name w:val="toc 2"/>
    <w:basedOn w:val="TOC1"/>
    <w:autoRedefine/>
    <w:uiPriority w:val="39"/>
    <w:rsid w:val="00D7052E"/>
    <w:pPr>
      <w:spacing w:before="0" w:after="0"/>
      <w:ind w:left="160"/>
    </w:pPr>
    <w:rPr>
      <w:b w:val="0"/>
      <w:bCs w:val="0"/>
      <w:caps w:val="0"/>
      <w:smallCaps/>
    </w:rPr>
  </w:style>
  <w:style w:type="paragraph" w:styleId="TOC3">
    <w:name w:val="toc 3"/>
    <w:basedOn w:val="Normal"/>
    <w:next w:val="Normal"/>
    <w:autoRedefine/>
    <w:uiPriority w:val="39"/>
    <w:rsid w:val="00D7052E"/>
    <w:pPr>
      <w:ind w:left="320"/>
    </w:pPr>
    <w:rPr>
      <w:rFonts w:asciiTheme="minorHAnsi" w:hAnsiTheme="minorHAnsi" w:cstheme="minorHAnsi"/>
      <w:i/>
      <w:iCs/>
      <w:sz w:val="20"/>
    </w:rPr>
  </w:style>
  <w:style w:type="paragraph" w:styleId="TOC4">
    <w:name w:val="toc 4"/>
    <w:basedOn w:val="Normal"/>
    <w:next w:val="Normal"/>
    <w:uiPriority w:val="99"/>
    <w:semiHidden/>
    <w:rsid w:val="00D7052E"/>
    <w:pPr>
      <w:ind w:left="480"/>
    </w:pPr>
    <w:rPr>
      <w:rFonts w:asciiTheme="minorHAnsi" w:hAnsiTheme="minorHAnsi" w:cstheme="minorHAnsi"/>
      <w:sz w:val="18"/>
      <w:szCs w:val="18"/>
    </w:rPr>
  </w:style>
  <w:style w:type="paragraph" w:styleId="TOC5">
    <w:name w:val="toc 5"/>
    <w:basedOn w:val="Normal"/>
    <w:next w:val="Normal"/>
    <w:uiPriority w:val="99"/>
    <w:semiHidden/>
    <w:rsid w:val="00D7052E"/>
    <w:pPr>
      <w:ind w:left="640"/>
    </w:pPr>
    <w:rPr>
      <w:rFonts w:asciiTheme="minorHAnsi" w:hAnsiTheme="minorHAnsi" w:cstheme="minorHAnsi"/>
      <w:sz w:val="18"/>
      <w:szCs w:val="18"/>
    </w:rPr>
  </w:style>
  <w:style w:type="paragraph" w:styleId="TOC6">
    <w:name w:val="toc 6"/>
    <w:basedOn w:val="Normal"/>
    <w:next w:val="Normal"/>
    <w:uiPriority w:val="99"/>
    <w:semiHidden/>
    <w:rsid w:val="00D7052E"/>
    <w:pPr>
      <w:ind w:left="800"/>
    </w:pPr>
    <w:rPr>
      <w:rFonts w:asciiTheme="minorHAnsi" w:hAnsiTheme="minorHAnsi" w:cstheme="minorHAnsi"/>
      <w:sz w:val="18"/>
      <w:szCs w:val="18"/>
    </w:rPr>
  </w:style>
  <w:style w:type="paragraph" w:styleId="TOC7">
    <w:name w:val="toc 7"/>
    <w:basedOn w:val="Normal"/>
    <w:next w:val="Normal"/>
    <w:uiPriority w:val="99"/>
    <w:semiHidden/>
    <w:rsid w:val="00D7052E"/>
    <w:pPr>
      <w:ind w:left="960"/>
    </w:pPr>
    <w:rPr>
      <w:rFonts w:asciiTheme="minorHAnsi" w:hAnsiTheme="minorHAnsi" w:cstheme="minorHAnsi"/>
      <w:sz w:val="18"/>
      <w:szCs w:val="18"/>
    </w:rPr>
  </w:style>
  <w:style w:type="paragraph" w:styleId="TOC8">
    <w:name w:val="toc 8"/>
    <w:basedOn w:val="Normal"/>
    <w:next w:val="Normal"/>
    <w:uiPriority w:val="99"/>
    <w:semiHidden/>
    <w:rsid w:val="00D7052E"/>
    <w:pPr>
      <w:ind w:left="1120"/>
    </w:pPr>
    <w:rPr>
      <w:rFonts w:asciiTheme="minorHAnsi" w:hAnsiTheme="minorHAnsi" w:cstheme="minorHAnsi"/>
      <w:sz w:val="18"/>
      <w:szCs w:val="18"/>
    </w:rPr>
  </w:style>
  <w:style w:type="paragraph" w:styleId="TOC9">
    <w:name w:val="toc 9"/>
    <w:basedOn w:val="Normal"/>
    <w:next w:val="Normal"/>
    <w:uiPriority w:val="99"/>
    <w:semiHidden/>
    <w:rsid w:val="00D7052E"/>
    <w:pPr>
      <w:ind w:left="1280"/>
    </w:pPr>
    <w:rPr>
      <w:rFonts w:asciiTheme="minorHAnsi" w:hAnsiTheme="minorHAnsi" w:cstheme="minorHAnsi"/>
      <w:sz w:val="18"/>
      <w:szCs w:val="18"/>
    </w:rPr>
  </w:style>
  <w:style w:type="paragraph" w:customStyle="1" w:styleId="TOCBase">
    <w:name w:val="TOC Base"/>
    <w:basedOn w:val="TOC2"/>
    <w:uiPriority w:val="99"/>
    <w:rsid w:val="00D7052E"/>
  </w:style>
  <w:style w:type="paragraph" w:styleId="BalloonText">
    <w:name w:val="Balloon Text"/>
    <w:basedOn w:val="Normal"/>
    <w:link w:val="BalloonTextChar"/>
    <w:uiPriority w:val="99"/>
    <w:semiHidden/>
    <w:rsid w:val="00D7052E"/>
    <w:rPr>
      <w:rFonts w:ascii="Tahoma" w:hAnsi="Tahoma" w:cs="Tahoma"/>
      <w:szCs w:val="16"/>
    </w:rPr>
  </w:style>
  <w:style w:type="character" w:customStyle="1" w:styleId="BalloonTextChar">
    <w:name w:val="Balloon Text Char"/>
    <w:basedOn w:val="DefaultParagraphFont"/>
    <w:link w:val="BalloonText"/>
    <w:uiPriority w:val="99"/>
    <w:semiHidden/>
    <w:rsid w:val="00540B14"/>
    <w:rPr>
      <w:sz w:val="0"/>
      <w:szCs w:val="0"/>
      <w:lang w:val="en-US" w:eastAsia="en-US"/>
    </w:rPr>
  </w:style>
  <w:style w:type="character" w:styleId="Hyperlink">
    <w:name w:val="Hyperlink"/>
    <w:basedOn w:val="DefaultParagraphFont"/>
    <w:uiPriority w:val="99"/>
    <w:rsid w:val="00D7052E"/>
    <w:rPr>
      <w:rFonts w:cs="Times New Roman"/>
      <w:color w:val="0000FF"/>
      <w:u w:val="single"/>
    </w:rPr>
  </w:style>
  <w:style w:type="character" w:customStyle="1" w:styleId="ChapterTitleChar">
    <w:name w:val="Chapter Title Char"/>
    <w:basedOn w:val="DefaultParagraphFont"/>
    <w:link w:val="ChapterTitle"/>
    <w:uiPriority w:val="99"/>
    <w:locked/>
    <w:rsid w:val="003757C2"/>
    <w:rPr>
      <w:rFonts w:ascii="Arial Black" w:hAnsi="Arial Black" w:cs="Times New Roman"/>
      <w:color w:val="808080"/>
      <w:spacing w:val="-35"/>
      <w:kern w:val="28"/>
      <w:sz w:val="44"/>
      <w:lang w:val="en-US" w:eastAsia="en-US"/>
    </w:rPr>
  </w:style>
  <w:style w:type="character" w:styleId="PlaceholderText">
    <w:name w:val="Placeholder Text"/>
    <w:basedOn w:val="DefaultParagraphFont"/>
    <w:uiPriority w:val="99"/>
    <w:semiHidden/>
    <w:rsid w:val="003256B8"/>
    <w:rPr>
      <w:rFonts w:cs="Times New Roman"/>
      <w:color w:val="808080"/>
    </w:rPr>
  </w:style>
  <w:style w:type="paragraph" w:styleId="ListParagraph">
    <w:name w:val="List Paragraph"/>
    <w:basedOn w:val="Normal"/>
    <w:uiPriority w:val="99"/>
    <w:qFormat/>
    <w:rsid w:val="00D94CDA"/>
    <w:pPr>
      <w:ind w:left="720"/>
      <w:contextualSpacing/>
    </w:pPr>
  </w:style>
  <w:style w:type="paragraph" w:styleId="CommentSubject">
    <w:name w:val="annotation subject"/>
    <w:basedOn w:val="CommentText"/>
    <w:next w:val="CommentText"/>
    <w:link w:val="CommentSubjectChar"/>
    <w:uiPriority w:val="99"/>
    <w:semiHidden/>
    <w:rsid w:val="00253E10"/>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540B14"/>
    <w:rPr>
      <w:rFonts w:ascii="Garamond" w:hAnsi="Garamond"/>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4078">
      <w:bodyDiv w:val="1"/>
      <w:marLeft w:val="0"/>
      <w:marRight w:val="0"/>
      <w:marTop w:val="0"/>
      <w:marBottom w:val="0"/>
      <w:divBdr>
        <w:top w:val="none" w:sz="0" w:space="0" w:color="auto"/>
        <w:left w:val="none" w:sz="0" w:space="0" w:color="auto"/>
        <w:bottom w:val="none" w:sz="0" w:space="0" w:color="auto"/>
        <w:right w:val="none" w:sz="0" w:space="0" w:color="auto"/>
      </w:divBdr>
    </w:div>
    <w:div w:id="97264556">
      <w:bodyDiv w:val="1"/>
      <w:marLeft w:val="0"/>
      <w:marRight w:val="0"/>
      <w:marTop w:val="0"/>
      <w:marBottom w:val="0"/>
      <w:divBdr>
        <w:top w:val="none" w:sz="0" w:space="0" w:color="auto"/>
        <w:left w:val="none" w:sz="0" w:space="0" w:color="auto"/>
        <w:bottom w:val="none" w:sz="0" w:space="0" w:color="auto"/>
        <w:right w:val="none" w:sz="0" w:space="0" w:color="auto"/>
      </w:divBdr>
    </w:div>
    <w:div w:id="154495883">
      <w:bodyDiv w:val="1"/>
      <w:marLeft w:val="0"/>
      <w:marRight w:val="0"/>
      <w:marTop w:val="0"/>
      <w:marBottom w:val="0"/>
      <w:divBdr>
        <w:top w:val="none" w:sz="0" w:space="0" w:color="auto"/>
        <w:left w:val="none" w:sz="0" w:space="0" w:color="auto"/>
        <w:bottom w:val="none" w:sz="0" w:space="0" w:color="auto"/>
        <w:right w:val="none" w:sz="0" w:space="0" w:color="auto"/>
      </w:divBdr>
    </w:div>
    <w:div w:id="314065998">
      <w:bodyDiv w:val="1"/>
      <w:marLeft w:val="0"/>
      <w:marRight w:val="0"/>
      <w:marTop w:val="0"/>
      <w:marBottom w:val="0"/>
      <w:divBdr>
        <w:top w:val="none" w:sz="0" w:space="0" w:color="auto"/>
        <w:left w:val="none" w:sz="0" w:space="0" w:color="auto"/>
        <w:bottom w:val="none" w:sz="0" w:space="0" w:color="auto"/>
        <w:right w:val="none" w:sz="0" w:space="0" w:color="auto"/>
      </w:divBdr>
    </w:div>
    <w:div w:id="316809529">
      <w:bodyDiv w:val="1"/>
      <w:marLeft w:val="0"/>
      <w:marRight w:val="0"/>
      <w:marTop w:val="0"/>
      <w:marBottom w:val="0"/>
      <w:divBdr>
        <w:top w:val="none" w:sz="0" w:space="0" w:color="auto"/>
        <w:left w:val="none" w:sz="0" w:space="0" w:color="auto"/>
        <w:bottom w:val="none" w:sz="0" w:space="0" w:color="auto"/>
        <w:right w:val="none" w:sz="0" w:space="0" w:color="auto"/>
      </w:divBdr>
    </w:div>
    <w:div w:id="522474284">
      <w:bodyDiv w:val="1"/>
      <w:marLeft w:val="0"/>
      <w:marRight w:val="0"/>
      <w:marTop w:val="0"/>
      <w:marBottom w:val="0"/>
      <w:divBdr>
        <w:top w:val="none" w:sz="0" w:space="0" w:color="auto"/>
        <w:left w:val="none" w:sz="0" w:space="0" w:color="auto"/>
        <w:bottom w:val="none" w:sz="0" w:space="0" w:color="auto"/>
        <w:right w:val="none" w:sz="0" w:space="0" w:color="auto"/>
      </w:divBdr>
    </w:div>
    <w:div w:id="722949575">
      <w:bodyDiv w:val="1"/>
      <w:marLeft w:val="0"/>
      <w:marRight w:val="0"/>
      <w:marTop w:val="0"/>
      <w:marBottom w:val="0"/>
      <w:divBdr>
        <w:top w:val="none" w:sz="0" w:space="0" w:color="auto"/>
        <w:left w:val="none" w:sz="0" w:space="0" w:color="auto"/>
        <w:bottom w:val="none" w:sz="0" w:space="0" w:color="auto"/>
        <w:right w:val="none" w:sz="0" w:space="0" w:color="auto"/>
      </w:divBdr>
    </w:div>
    <w:div w:id="869729783">
      <w:bodyDiv w:val="1"/>
      <w:marLeft w:val="0"/>
      <w:marRight w:val="0"/>
      <w:marTop w:val="0"/>
      <w:marBottom w:val="0"/>
      <w:divBdr>
        <w:top w:val="none" w:sz="0" w:space="0" w:color="auto"/>
        <w:left w:val="none" w:sz="0" w:space="0" w:color="auto"/>
        <w:bottom w:val="none" w:sz="0" w:space="0" w:color="auto"/>
        <w:right w:val="none" w:sz="0" w:space="0" w:color="auto"/>
      </w:divBdr>
    </w:div>
    <w:div w:id="1031733332">
      <w:bodyDiv w:val="1"/>
      <w:marLeft w:val="0"/>
      <w:marRight w:val="0"/>
      <w:marTop w:val="0"/>
      <w:marBottom w:val="0"/>
      <w:divBdr>
        <w:top w:val="none" w:sz="0" w:space="0" w:color="auto"/>
        <w:left w:val="none" w:sz="0" w:space="0" w:color="auto"/>
        <w:bottom w:val="none" w:sz="0" w:space="0" w:color="auto"/>
        <w:right w:val="none" w:sz="0" w:space="0" w:color="auto"/>
      </w:divBdr>
    </w:div>
    <w:div w:id="1138642847">
      <w:bodyDiv w:val="1"/>
      <w:marLeft w:val="0"/>
      <w:marRight w:val="0"/>
      <w:marTop w:val="0"/>
      <w:marBottom w:val="0"/>
      <w:divBdr>
        <w:top w:val="none" w:sz="0" w:space="0" w:color="auto"/>
        <w:left w:val="none" w:sz="0" w:space="0" w:color="auto"/>
        <w:bottom w:val="none" w:sz="0" w:space="0" w:color="auto"/>
        <w:right w:val="none" w:sz="0" w:space="0" w:color="auto"/>
      </w:divBdr>
    </w:div>
    <w:div w:id="1149664532">
      <w:bodyDiv w:val="1"/>
      <w:marLeft w:val="0"/>
      <w:marRight w:val="0"/>
      <w:marTop w:val="0"/>
      <w:marBottom w:val="0"/>
      <w:divBdr>
        <w:top w:val="none" w:sz="0" w:space="0" w:color="auto"/>
        <w:left w:val="none" w:sz="0" w:space="0" w:color="auto"/>
        <w:bottom w:val="none" w:sz="0" w:space="0" w:color="auto"/>
        <w:right w:val="none" w:sz="0" w:space="0" w:color="auto"/>
      </w:divBdr>
    </w:div>
    <w:div w:id="1251502982">
      <w:bodyDiv w:val="1"/>
      <w:marLeft w:val="0"/>
      <w:marRight w:val="0"/>
      <w:marTop w:val="0"/>
      <w:marBottom w:val="0"/>
      <w:divBdr>
        <w:top w:val="none" w:sz="0" w:space="0" w:color="auto"/>
        <w:left w:val="none" w:sz="0" w:space="0" w:color="auto"/>
        <w:bottom w:val="none" w:sz="0" w:space="0" w:color="auto"/>
        <w:right w:val="none" w:sz="0" w:space="0" w:color="auto"/>
      </w:divBdr>
    </w:div>
    <w:div w:id="1392314969">
      <w:bodyDiv w:val="1"/>
      <w:marLeft w:val="0"/>
      <w:marRight w:val="0"/>
      <w:marTop w:val="0"/>
      <w:marBottom w:val="0"/>
      <w:divBdr>
        <w:top w:val="none" w:sz="0" w:space="0" w:color="auto"/>
        <w:left w:val="none" w:sz="0" w:space="0" w:color="auto"/>
        <w:bottom w:val="none" w:sz="0" w:space="0" w:color="auto"/>
        <w:right w:val="none" w:sz="0" w:space="0" w:color="auto"/>
      </w:divBdr>
    </w:div>
    <w:div w:id="1755664420">
      <w:bodyDiv w:val="1"/>
      <w:marLeft w:val="0"/>
      <w:marRight w:val="0"/>
      <w:marTop w:val="0"/>
      <w:marBottom w:val="0"/>
      <w:divBdr>
        <w:top w:val="none" w:sz="0" w:space="0" w:color="auto"/>
        <w:left w:val="none" w:sz="0" w:space="0" w:color="auto"/>
        <w:bottom w:val="none" w:sz="0" w:space="0" w:color="auto"/>
        <w:right w:val="none" w:sz="0" w:space="0" w:color="auto"/>
      </w:divBdr>
    </w:div>
    <w:div w:id="20430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kenziej\Application%20Data\Microsoft\Templates\manual-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549A-8A6A-46B5-82C7-56260704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manual-template-1.dot</Template>
  <TotalTime>2090</TotalTime>
  <Pages>19</Pages>
  <Words>3812</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GROOMING DATA FOR FISHERIES CHARACTERISATIONS &amp; CPUE</vt:lpstr>
    </vt:vector>
  </TitlesOfParts>
  <Company>NIWA</Company>
  <LinksUpToDate>false</LinksUpToDate>
  <CharactersWithSpaces>26185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GROOMING DATA FOR FISHERIES CHARACTERISATIONS &amp; CPUE</dc:title>
  <dc:subject/>
  <dc:creator>Jeremy McKenzie</dc:creator>
  <cp:keywords/>
  <dc:description/>
  <cp:lastModifiedBy>Jeremy McKenzie</cp:lastModifiedBy>
  <cp:revision>118</cp:revision>
  <cp:lastPrinted>2012-04-05T04:32:00Z</cp:lastPrinted>
  <dcterms:created xsi:type="dcterms:W3CDTF">2012-08-29T21:52:00Z</dcterms:created>
  <dcterms:modified xsi:type="dcterms:W3CDTF">2016-04-10T22:24:00Z</dcterms:modified>
</cp:coreProperties>
</file>