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_Toc211113964"/>
      <w:bookmarkStart w:id="1" w:name="research-proposal"/>
      <w:r w:rsidRPr="001873D9">
        <w:rPr>
          <w:rFonts w:ascii="Times New Roman" w:hAnsi="Times New Roman" w:cs="Times New Roman"/>
        </w:rPr>
        <w:t>RESEARCH PROPOSAL</w:t>
      </w:r>
      <w:bookmarkEnd w:id="0"/>
    </w:p>
    <w:p w14:paraId="1AD25FC1" w14:textId="4EB03203" w:rsidR="00B77D43" w:rsidRPr="00B77D43" w:rsidRDefault="00B77D43" w:rsidP="00B77D43">
      <w:pPr>
        <w:pStyle w:val="Heading2"/>
        <w:spacing w:before="100" w:beforeAutospacing="1" w:after="100" w:afterAutospacing="1" w:line="360" w:lineRule="auto"/>
      </w:pPr>
      <w:bookmarkStart w:id="2" w:name="_Toc211113965"/>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 xml:space="preserve">Title: Investigating Ubuntu Philosophy in Multi-Agent AI Systems for Organizational Support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026"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11,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027"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598EEFF9" w14:textId="11D6D18E" w:rsidR="00C84107"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113964" w:history="1">
            <w:r w:rsidR="00C84107" w:rsidRPr="006113F9">
              <w:rPr>
                <w:rStyle w:val="Hyperlink"/>
                <w:rFonts w:ascii="Times New Roman" w:hAnsi="Times New Roman" w:cs="Times New Roman"/>
                <w:noProof/>
              </w:rPr>
              <w:t>RESEARCH PROPOSAL</w:t>
            </w:r>
            <w:r w:rsidR="00C84107">
              <w:rPr>
                <w:noProof/>
                <w:webHidden/>
              </w:rPr>
              <w:tab/>
            </w:r>
            <w:r w:rsidR="00C84107">
              <w:rPr>
                <w:noProof/>
                <w:webHidden/>
              </w:rPr>
              <w:fldChar w:fldCharType="begin"/>
            </w:r>
            <w:r w:rsidR="00C84107">
              <w:rPr>
                <w:noProof/>
                <w:webHidden/>
              </w:rPr>
              <w:instrText xml:space="preserve"> PAGEREF _Toc211113964 \h </w:instrText>
            </w:r>
            <w:r w:rsidR="00C84107">
              <w:rPr>
                <w:noProof/>
                <w:webHidden/>
              </w:rPr>
            </w:r>
            <w:r w:rsidR="00C84107">
              <w:rPr>
                <w:noProof/>
                <w:webHidden/>
              </w:rPr>
              <w:fldChar w:fldCharType="separate"/>
            </w:r>
            <w:r w:rsidR="007264D8">
              <w:rPr>
                <w:noProof/>
                <w:webHidden/>
              </w:rPr>
              <w:t>1</w:t>
            </w:r>
            <w:r w:rsidR="00C84107">
              <w:rPr>
                <w:noProof/>
                <w:webHidden/>
              </w:rPr>
              <w:fldChar w:fldCharType="end"/>
            </w:r>
          </w:hyperlink>
        </w:p>
        <w:p w14:paraId="5B98FBA5" w14:textId="7DCEE306" w:rsidR="00C84107" w:rsidRDefault="00C84107">
          <w:pPr>
            <w:pStyle w:val="TOC2"/>
            <w:tabs>
              <w:tab w:val="right" w:leader="dot" w:pos="9350"/>
            </w:tabs>
            <w:rPr>
              <w:noProof/>
              <w:kern w:val="2"/>
              <w:sz w:val="24"/>
              <w:szCs w:val="24"/>
              <w:lang w:val="en-ZA" w:eastAsia="en-ZA"/>
              <w14:ligatures w14:val="standardContextual"/>
            </w:rPr>
          </w:pPr>
          <w:hyperlink w:anchor="_Toc211113965" w:history="1">
            <w:r w:rsidRPr="006113F9">
              <w:rPr>
                <w:rStyle w:val="Hyperlink"/>
                <w:noProof/>
              </w:rPr>
              <w:t>1. TITLE PAGE</w:t>
            </w:r>
            <w:r>
              <w:rPr>
                <w:noProof/>
                <w:webHidden/>
              </w:rPr>
              <w:tab/>
            </w:r>
            <w:r>
              <w:rPr>
                <w:noProof/>
                <w:webHidden/>
              </w:rPr>
              <w:fldChar w:fldCharType="begin"/>
            </w:r>
            <w:r>
              <w:rPr>
                <w:noProof/>
                <w:webHidden/>
              </w:rPr>
              <w:instrText xml:space="preserve"> PAGEREF _Toc211113965 \h </w:instrText>
            </w:r>
            <w:r>
              <w:rPr>
                <w:noProof/>
                <w:webHidden/>
              </w:rPr>
            </w:r>
            <w:r>
              <w:rPr>
                <w:noProof/>
                <w:webHidden/>
              </w:rPr>
              <w:fldChar w:fldCharType="separate"/>
            </w:r>
            <w:r w:rsidR="007264D8">
              <w:rPr>
                <w:noProof/>
                <w:webHidden/>
              </w:rPr>
              <w:t>1</w:t>
            </w:r>
            <w:r>
              <w:rPr>
                <w:noProof/>
                <w:webHidden/>
              </w:rPr>
              <w:fldChar w:fldCharType="end"/>
            </w:r>
          </w:hyperlink>
        </w:p>
        <w:p w14:paraId="16FAE121" w14:textId="5E39EE0A" w:rsidR="00C84107" w:rsidRDefault="00C84107">
          <w:pPr>
            <w:pStyle w:val="TOC2"/>
            <w:tabs>
              <w:tab w:val="right" w:leader="dot" w:pos="9350"/>
            </w:tabs>
            <w:rPr>
              <w:noProof/>
              <w:kern w:val="2"/>
              <w:sz w:val="24"/>
              <w:szCs w:val="24"/>
              <w:lang w:val="en-ZA" w:eastAsia="en-ZA"/>
              <w14:ligatures w14:val="standardContextual"/>
            </w:rPr>
          </w:pPr>
          <w:hyperlink w:anchor="_Toc211113966" w:history="1">
            <w:r w:rsidRPr="006113F9">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_Toc211113966 \h </w:instrText>
            </w:r>
            <w:r>
              <w:rPr>
                <w:noProof/>
                <w:webHidden/>
              </w:rPr>
            </w:r>
            <w:r>
              <w:rPr>
                <w:noProof/>
                <w:webHidden/>
              </w:rPr>
              <w:fldChar w:fldCharType="separate"/>
            </w:r>
            <w:r w:rsidR="007264D8">
              <w:rPr>
                <w:noProof/>
                <w:webHidden/>
              </w:rPr>
              <w:t>3</w:t>
            </w:r>
            <w:r>
              <w:rPr>
                <w:noProof/>
                <w:webHidden/>
              </w:rPr>
              <w:fldChar w:fldCharType="end"/>
            </w:r>
          </w:hyperlink>
        </w:p>
        <w:p w14:paraId="319B6FF4" w14:textId="67719070" w:rsidR="00C84107" w:rsidRDefault="00C84107">
          <w:pPr>
            <w:pStyle w:val="TOC2"/>
            <w:tabs>
              <w:tab w:val="right" w:leader="dot" w:pos="9350"/>
            </w:tabs>
            <w:rPr>
              <w:noProof/>
              <w:kern w:val="2"/>
              <w:sz w:val="24"/>
              <w:szCs w:val="24"/>
              <w:lang w:val="en-ZA" w:eastAsia="en-ZA"/>
              <w14:ligatures w14:val="standardContextual"/>
            </w:rPr>
          </w:pPr>
          <w:hyperlink w:anchor="_Toc211113967" w:history="1">
            <w:r w:rsidRPr="006113F9">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_Toc211113967 \h </w:instrText>
            </w:r>
            <w:r>
              <w:rPr>
                <w:noProof/>
                <w:webHidden/>
              </w:rPr>
            </w:r>
            <w:r>
              <w:rPr>
                <w:noProof/>
                <w:webHidden/>
              </w:rPr>
              <w:fldChar w:fldCharType="separate"/>
            </w:r>
            <w:r w:rsidR="007264D8">
              <w:rPr>
                <w:noProof/>
                <w:webHidden/>
              </w:rPr>
              <w:t>4</w:t>
            </w:r>
            <w:r>
              <w:rPr>
                <w:noProof/>
                <w:webHidden/>
              </w:rPr>
              <w:fldChar w:fldCharType="end"/>
            </w:r>
          </w:hyperlink>
        </w:p>
        <w:p w14:paraId="3322A9A0" w14:textId="600DF5CB" w:rsidR="00C84107" w:rsidRDefault="00C84107">
          <w:pPr>
            <w:pStyle w:val="TOC3"/>
            <w:tabs>
              <w:tab w:val="right" w:leader="dot" w:pos="9350"/>
            </w:tabs>
            <w:rPr>
              <w:rFonts w:eastAsiaTheme="minorEastAsia"/>
              <w:noProof/>
              <w:kern w:val="2"/>
              <w:lang w:val="en-ZA" w:eastAsia="en-ZA"/>
              <w14:ligatures w14:val="standardContextual"/>
            </w:rPr>
          </w:pPr>
          <w:hyperlink w:anchor="_Toc211113968" w:history="1">
            <w:r w:rsidRPr="006113F9">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_Toc211113968 \h </w:instrText>
            </w:r>
            <w:r>
              <w:rPr>
                <w:noProof/>
                <w:webHidden/>
              </w:rPr>
            </w:r>
            <w:r>
              <w:rPr>
                <w:noProof/>
                <w:webHidden/>
              </w:rPr>
              <w:fldChar w:fldCharType="separate"/>
            </w:r>
            <w:r w:rsidR="007264D8">
              <w:rPr>
                <w:noProof/>
                <w:webHidden/>
              </w:rPr>
              <w:t>4</w:t>
            </w:r>
            <w:r>
              <w:rPr>
                <w:noProof/>
                <w:webHidden/>
              </w:rPr>
              <w:fldChar w:fldCharType="end"/>
            </w:r>
          </w:hyperlink>
        </w:p>
        <w:p w14:paraId="53D22BA0" w14:textId="6A4BB606" w:rsidR="00C84107" w:rsidRDefault="00C84107">
          <w:pPr>
            <w:pStyle w:val="TOC3"/>
            <w:tabs>
              <w:tab w:val="right" w:leader="dot" w:pos="9350"/>
            </w:tabs>
            <w:rPr>
              <w:rFonts w:eastAsiaTheme="minorEastAsia"/>
              <w:noProof/>
              <w:kern w:val="2"/>
              <w:lang w:val="en-ZA" w:eastAsia="en-ZA"/>
              <w14:ligatures w14:val="standardContextual"/>
            </w:rPr>
          </w:pPr>
          <w:hyperlink w:anchor="_Toc211113969" w:history="1">
            <w:r w:rsidRPr="006113F9">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_Toc211113969 \h </w:instrText>
            </w:r>
            <w:r>
              <w:rPr>
                <w:noProof/>
                <w:webHidden/>
              </w:rPr>
            </w:r>
            <w:r>
              <w:rPr>
                <w:noProof/>
                <w:webHidden/>
              </w:rPr>
              <w:fldChar w:fldCharType="separate"/>
            </w:r>
            <w:r w:rsidR="007264D8">
              <w:rPr>
                <w:noProof/>
                <w:webHidden/>
              </w:rPr>
              <w:t>6</w:t>
            </w:r>
            <w:r>
              <w:rPr>
                <w:noProof/>
                <w:webHidden/>
              </w:rPr>
              <w:fldChar w:fldCharType="end"/>
            </w:r>
          </w:hyperlink>
        </w:p>
        <w:p w14:paraId="40E0846C" w14:textId="2186D305" w:rsidR="00C84107" w:rsidRDefault="00C84107">
          <w:pPr>
            <w:pStyle w:val="TOC3"/>
            <w:tabs>
              <w:tab w:val="right" w:leader="dot" w:pos="9350"/>
            </w:tabs>
            <w:rPr>
              <w:rFonts w:eastAsiaTheme="minorEastAsia"/>
              <w:noProof/>
              <w:kern w:val="2"/>
              <w:lang w:val="en-ZA" w:eastAsia="en-ZA"/>
              <w14:ligatures w14:val="standardContextual"/>
            </w:rPr>
          </w:pPr>
          <w:hyperlink w:anchor="_Toc211113970" w:history="1">
            <w:r w:rsidRPr="006113F9">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_Toc211113970 \h </w:instrText>
            </w:r>
            <w:r>
              <w:rPr>
                <w:noProof/>
                <w:webHidden/>
              </w:rPr>
            </w:r>
            <w:r>
              <w:rPr>
                <w:noProof/>
                <w:webHidden/>
              </w:rPr>
              <w:fldChar w:fldCharType="separate"/>
            </w:r>
            <w:r w:rsidR="007264D8">
              <w:rPr>
                <w:noProof/>
                <w:webHidden/>
              </w:rPr>
              <w:t>7</w:t>
            </w:r>
            <w:r>
              <w:rPr>
                <w:noProof/>
                <w:webHidden/>
              </w:rPr>
              <w:fldChar w:fldCharType="end"/>
            </w:r>
          </w:hyperlink>
        </w:p>
        <w:p w14:paraId="00450146" w14:textId="3BAED2E1" w:rsidR="00C84107" w:rsidRDefault="00C84107">
          <w:pPr>
            <w:pStyle w:val="TOC2"/>
            <w:tabs>
              <w:tab w:val="right" w:leader="dot" w:pos="9350"/>
            </w:tabs>
            <w:rPr>
              <w:noProof/>
              <w:kern w:val="2"/>
              <w:sz w:val="24"/>
              <w:szCs w:val="24"/>
              <w:lang w:val="en-ZA" w:eastAsia="en-ZA"/>
              <w14:ligatures w14:val="standardContextual"/>
            </w:rPr>
          </w:pPr>
          <w:hyperlink w:anchor="_Toc211113971" w:history="1">
            <w:r w:rsidRPr="006113F9">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_Toc211113971 \h </w:instrText>
            </w:r>
            <w:r>
              <w:rPr>
                <w:noProof/>
                <w:webHidden/>
              </w:rPr>
            </w:r>
            <w:r>
              <w:rPr>
                <w:noProof/>
                <w:webHidden/>
              </w:rPr>
              <w:fldChar w:fldCharType="separate"/>
            </w:r>
            <w:r w:rsidR="007264D8">
              <w:rPr>
                <w:noProof/>
                <w:webHidden/>
              </w:rPr>
              <w:t>7</w:t>
            </w:r>
            <w:r>
              <w:rPr>
                <w:noProof/>
                <w:webHidden/>
              </w:rPr>
              <w:fldChar w:fldCharType="end"/>
            </w:r>
          </w:hyperlink>
        </w:p>
        <w:p w14:paraId="724E8C54" w14:textId="7E6ADF3F" w:rsidR="00C84107" w:rsidRDefault="00C84107">
          <w:pPr>
            <w:pStyle w:val="TOC2"/>
            <w:tabs>
              <w:tab w:val="right" w:leader="dot" w:pos="9350"/>
            </w:tabs>
            <w:rPr>
              <w:noProof/>
              <w:kern w:val="2"/>
              <w:sz w:val="24"/>
              <w:szCs w:val="24"/>
              <w:lang w:val="en-ZA" w:eastAsia="en-ZA"/>
              <w14:ligatures w14:val="standardContextual"/>
            </w:rPr>
          </w:pPr>
          <w:hyperlink w:anchor="_Toc211113972" w:history="1">
            <w:r w:rsidRPr="006113F9">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_Toc211113972 \h </w:instrText>
            </w:r>
            <w:r>
              <w:rPr>
                <w:noProof/>
                <w:webHidden/>
              </w:rPr>
            </w:r>
            <w:r>
              <w:rPr>
                <w:noProof/>
                <w:webHidden/>
              </w:rPr>
              <w:fldChar w:fldCharType="separate"/>
            </w:r>
            <w:r w:rsidR="007264D8">
              <w:rPr>
                <w:noProof/>
                <w:webHidden/>
              </w:rPr>
              <w:t>8</w:t>
            </w:r>
            <w:r>
              <w:rPr>
                <w:noProof/>
                <w:webHidden/>
              </w:rPr>
              <w:fldChar w:fldCharType="end"/>
            </w:r>
          </w:hyperlink>
        </w:p>
        <w:p w14:paraId="4A6A71AC" w14:textId="50446B35" w:rsidR="00C84107" w:rsidRDefault="00C84107">
          <w:pPr>
            <w:pStyle w:val="TOC2"/>
            <w:tabs>
              <w:tab w:val="right" w:leader="dot" w:pos="9350"/>
            </w:tabs>
            <w:rPr>
              <w:noProof/>
              <w:kern w:val="2"/>
              <w:sz w:val="24"/>
              <w:szCs w:val="24"/>
              <w:lang w:val="en-ZA" w:eastAsia="en-ZA"/>
              <w14:ligatures w14:val="standardContextual"/>
            </w:rPr>
          </w:pPr>
          <w:hyperlink w:anchor="_Toc211113973" w:history="1">
            <w:r w:rsidRPr="006113F9">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_Toc211113973 \h </w:instrText>
            </w:r>
            <w:r>
              <w:rPr>
                <w:noProof/>
                <w:webHidden/>
              </w:rPr>
            </w:r>
            <w:r>
              <w:rPr>
                <w:noProof/>
                <w:webHidden/>
              </w:rPr>
              <w:fldChar w:fldCharType="separate"/>
            </w:r>
            <w:r w:rsidR="007264D8">
              <w:rPr>
                <w:noProof/>
                <w:webHidden/>
              </w:rPr>
              <w:t>9</w:t>
            </w:r>
            <w:r>
              <w:rPr>
                <w:noProof/>
                <w:webHidden/>
              </w:rPr>
              <w:fldChar w:fldCharType="end"/>
            </w:r>
          </w:hyperlink>
        </w:p>
        <w:p w14:paraId="70979EC9" w14:textId="64045D12" w:rsidR="00C84107" w:rsidRDefault="00C84107">
          <w:pPr>
            <w:pStyle w:val="TOC3"/>
            <w:tabs>
              <w:tab w:val="right" w:leader="dot" w:pos="9350"/>
            </w:tabs>
            <w:rPr>
              <w:rFonts w:eastAsiaTheme="minorEastAsia"/>
              <w:noProof/>
              <w:kern w:val="2"/>
              <w:lang w:val="en-ZA" w:eastAsia="en-ZA"/>
              <w14:ligatures w14:val="standardContextual"/>
            </w:rPr>
          </w:pPr>
          <w:hyperlink w:anchor="_Toc211113974" w:history="1">
            <w:r w:rsidRPr="006113F9">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_Toc211113974 \h </w:instrText>
            </w:r>
            <w:r>
              <w:rPr>
                <w:noProof/>
                <w:webHidden/>
              </w:rPr>
            </w:r>
            <w:r>
              <w:rPr>
                <w:noProof/>
                <w:webHidden/>
              </w:rPr>
              <w:fldChar w:fldCharType="separate"/>
            </w:r>
            <w:r w:rsidR="007264D8">
              <w:rPr>
                <w:noProof/>
                <w:webHidden/>
              </w:rPr>
              <w:t>9</w:t>
            </w:r>
            <w:r>
              <w:rPr>
                <w:noProof/>
                <w:webHidden/>
              </w:rPr>
              <w:fldChar w:fldCharType="end"/>
            </w:r>
          </w:hyperlink>
        </w:p>
        <w:p w14:paraId="03B373EB" w14:textId="667EC3C8" w:rsidR="00C84107" w:rsidRDefault="00C84107">
          <w:pPr>
            <w:pStyle w:val="TOC3"/>
            <w:tabs>
              <w:tab w:val="right" w:leader="dot" w:pos="9350"/>
            </w:tabs>
            <w:rPr>
              <w:rFonts w:eastAsiaTheme="minorEastAsia"/>
              <w:noProof/>
              <w:kern w:val="2"/>
              <w:lang w:val="en-ZA" w:eastAsia="en-ZA"/>
              <w14:ligatures w14:val="standardContextual"/>
            </w:rPr>
          </w:pPr>
          <w:hyperlink w:anchor="_Toc211113975" w:history="1">
            <w:r w:rsidRPr="006113F9">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_Toc211113975 \h </w:instrText>
            </w:r>
            <w:r>
              <w:rPr>
                <w:noProof/>
                <w:webHidden/>
              </w:rPr>
            </w:r>
            <w:r>
              <w:rPr>
                <w:noProof/>
                <w:webHidden/>
              </w:rPr>
              <w:fldChar w:fldCharType="separate"/>
            </w:r>
            <w:r w:rsidR="007264D8">
              <w:rPr>
                <w:noProof/>
                <w:webHidden/>
              </w:rPr>
              <w:t>10</w:t>
            </w:r>
            <w:r>
              <w:rPr>
                <w:noProof/>
                <w:webHidden/>
              </w:rPr>
              <w:fldChar w:fldCharType="end"/>
            </w:r>
          </w:hyperlink>
        </w:p>
        <w:p w14:paraId="1672AB42" w14:textId="6374A67E" w:rsidR="00C84107" w:rsidRDefault="00C84107">
          <w:pPr>
            <w:pStyle w:val="TOC3"/>
            <w:tabs>
              <w:tab w:val="right" w:leader="dot" w:pos="9350"/>
            </w:tabs>
            <w:rPr>
              <w:rFonts w:eastAsiaTheme="minorEastAsia"/>
              <w:noProof/>
              <w:kern w:val="2"/>
              <w:lang w:val="en-ZA" w:eastAsia="en-ZA"/>
              <w14:ligatures w14:val="standardContextual"/>
            </w:rPr>
          </w:pPr>
          <w:hyperlink w:anchor="_Toc211113976" w:history="1">
            <w:r w:rsidRPr="006113F9">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_Toc211113976 \h </w:instrText>
            </w:r>
            <w:r>
              <w:rPr>
                <w:noProof/>
                <w:webHidden/>
              </w:rPr>
            </w:r>
            <w:r>
              <w:rPr>
                <w:noProof/>
                <w:webHidden/>
              </w:rPr>
              <w:fldChar w:fldCharType="separate"/>
            </w:r>
            <w:r w:rsidR="007264D8">
              <w:rPr>
                <w:noProof/>
                <w:webHidden/>
              </w:rPr>
              <w:t>10</w:t>
            </w:r>
            <w:r>
              <w:rPr>
                <w:noProof/>
                <w:webHidden/>
              </w:rPr>
              <w:fldChar w:fldCharType="end"/>
            </w:r>
          </w:hyperlink>
        </w:p>
        <w:p w14:paraId="4820AEE2" w14:textId="3F20A933" w:rsidR="00C84107" w:rsidRDefault="00C84107">
          <w:pPr>
            <w:pStyle w:val="TOC3"/>
            <w:tabs>
              <w:tab w:val="right" w:leader="dot" w:pos="9350"/>
            </w:tabs>
            <w:rPr>
              <w:rFonts w:eastAsiaTheme="minorEastAsia"/>
              <w:noProof/>
              <w:kern w:val="2"/>
              <w:lang w:val="en-ZA" w:eastAsia="en-ZA"/>
              <w14:ligatures w14:val="standardContextual"/>
            </w:rPr>
          </w:pPr>
          <w:hyperlink w:anchor="_Toc211113977" w:history="1">
            <w:r w:rsidRPr="006113F9">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_Toc211113977 \h </w:instrText>
            </w:r>
            <w:r>
              <w:rPr>
                <w:noProof/>
                <w:webHidden/>
              </w:rPr>
            </w:r>
            <w:r>
              <w:rPr>
                <w:noProof/>
                <w:webHidden/>
              </w:rPr>
              <w:fldChar w:fldCharType="separate"/>
            </w:r>
            <w:r w:rsidR="007264D8">
              <w:rPr>
                <w:noProof/>
                <w:webHidden/>
              </w:rPr>
              <w:t>10</w:t>
            </w:r>
            <w:r>
              <w:rPr>
                <w:noProof/>
                <w:webHidden/>
              </w:rPr>
              <w:fldChar w:fldCharType="end"/>
            </w:r>
          </w:hyperlink>
        </w:p>
        <w:p w14:paraId="28E1FEE0" w14:textId="42D245FD" w:rsidR="00C84107" w:rsidRDefault="00C84107">
          <w:pPr>
            <w:pStyle w:val="TOC3"/>
            <w:tabs>
              <w:tab w:val="right" w:leader="dot" w:pos="9350"/>
            </w:tabs>
            <w:rPr>
              <w:rFonts w:eastAsiaTheme="minorEastAsia"/>
              <w:noProof/>
              <w:kern w:val="2"/>
              <w:lang w:val="en-ZA" w:eastAsia="en-ZA"/>
              <w14:ligatures w14:val="standardContextual"/>
            </w:rPr>
          </w:pPr>
          <w:hyperlink w:anchor="_Toc211113978" w:history="1">
            <w:r w:rsidRPr="006113F9">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_Toc211113978 \h </w:instrText>
            </w:r>
            <w:r>
              <w:rPr>
                <w:noProof/>
                <w:webHidden/>
              </w:rPr>
            </w:r>
            <w:r>
              <w:rPr>
                <w:noProof/>
                <w:webHidden/>
              </w:rPr>
              <w:fldChar w:fldCharType="separate"/>
            </w:r>
            <w:r w:rsidR="007264D8">
              <w:rPr>
                <w:noProof/>
                <w:webHidden/>
              </w:rPr>
              <w:t>11</w:t>
            </w:r>
            <w:r>
              <w:rPr>
                <w:noProof/>
                <w:webHidden/>
              </w:rPr>
              <w:fldChar w:fldCharType="end"/>
            </w:r>
          </w:hyperlink>
        </w:p>
        <w:p w14:paraId="00FBAB00" w14:textId="36AC435E" w:rsidR="00C84107" w:rsidRDefault="00C84107">
          <w:pPr>
            <w:pStyle w:val="TOC3"/>
            <w:tabs>
              <w:tab w:val="right" w:leader="dot" w:pos="9350"/>
            </w:tabs>
            <w:rPr>
              <w:rFonts w:eastAsiaTheme="minorEastAsia"/>
              <w:noProof/>
              <w:kern w:val="2"/>
              <w:lang w:val="en-ZA" w:eastAsia="en-ZA"/>
              <w14:ligatures w14:val="standardContextual"/>
            </w:rPr>
          </w:pPr>
          <w:hyperlink w:anchor="_Toc211113979" w:history="1">
            <w:r w:rsidRPr="006113F9">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_Toc211113979 \h </w:instrText>
            </w:r>
            <w:r>
              <w:rPr>
                <w:noProof/>
                <w:webHidden/>
              </w:rPr>
            </w:r>
            <w:r>
              <w:rPr>
                <w:noProof/>
                <w:webHidden/>
              </w:rPr>
              <w:fldChar w:fldCharType="separate"/>
            </w:r>
            <w:r w:rsidR="007264D8">
              <w:rPr>
                <w:noProof/>
                <w:webHidden/>
              </w:rPr>
              <w:t>11</w:t>
            </w:r>
            <w:r>
              <w:rPr>
                <w:noProof/>
                <w:webHidden/>
              </w:rPr>
              <w:fldChar w:fldCharType="end"/>
            </w:r>
          </w:hyperlink>
        </w:p>
        <w:p w14:paraId="51DBC763" w14:textId="0B38A911" w:rsidR="00C84107" w:rsidRDefault="00C84107">
          <w:pPr>
            <w:pStyle w:val="TOC3"/>
            <w:tabs>
              <w:tab w:val="right" w:leader="dot" w:pos="9350"/>
            </w:tabs>
            <w:rPr>
              <w:rFonts w:eastAsiaTheme="minorEastAsia"/>
              <w:noProof/>
              <w:kern w:val="2"/>
              <w:lang w:val="en-ZA" w:eastAsia="en-ZA"/>
              <w14:ligatures w14:val="standardContextual"/>
            </w:rPr>
          </w:pPr>
          <w:hyperlink w:anchor="_Toc211113980" w:history="1">
            <w:r w:rsidRPr="006113F9">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_Toc211113980 \h </w:instrText>
            </w:r>
            <w:r>
              <w:rPr>
                <w:noProof/>
                <w:webHidden/>
              </w:rPr>
            </w:r>
            <w:r>
              <w:rPr>
                <w:noProof/>
                <w:webHidden/>
              </w:rPr>
              <w:fldChar w:fldCharType="separate"/>
            </w:r>
            <w:r w:rsidR="007264D8">
              <w:rPr>
                <w:noProof/>
                <w:webHidden/>
              </w:rPr>
              <w:t>11</w:t>
            </w:r>
            <w:r>
              <w:rPr>
                <w:noProof/>
                <w:webHidden/>
              </w:rPr>
              <w:fldChar w:fldCharType="end"/>
            </w:r>
          </w:hyperlink>
        </w:p>
        <w:p w14:paraId="777CF721" w14:textId="7181875A" w:rsidR="00C84107" w:rsidRDefault="00C84107">
          <w:pPr>
            <w:pStyle w:val="TOC2"/>
            <w:tabs>
              <w:tab w:val="right" w:leader="dot" w:pos="9350"/>
            </w:tabs>
            <w:rPr>
              <w:noProof/>
              <w:kern w:val="2"/>
              <w:sz w:val="24"/>
              <w:szCs w:val="24"/>
              <w:lang w:val="en-ZA" w:eastAsia="en-ZA"/>
              <w14:ligatures w14:val="standardContextual"/>
            </w:rPr>
          </w:pPr>
          <w:hyperlink w:anchor="_Toc211113981" w:history="1">
            <w:r w:rsidRPr="006113F9">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_Toc211113981 \h </w:instrText>
            </w:r>
            <w:r>
              <w:rPr>
                <w:noProof/>
                <w:webHidden/>
              </w:rPr>
            </w:r>
            <w:r>
              <w:rPr>
                <w:noProof/>
                <w:webHidden/>
              </w:rPr>
              <w:fldChar w:fldCharType="separate"/>
            </w:r>
            <w:r w:rsidR="007264D8">
              <w:rPr>
                <w:noProof/>
                <w:webHidden/>
              </w:rPr>
              <w:t>12</w:t>
            </w:r>
            <w:r>
              <w:rPr>
                <w:noProof/>
                <w:webHidden/>
              </w:rPr>
              <w:fldChar w:fldCharType="end"/>
            </w:r>
          </w:hyperlink>
        </w:p>
        <w:p w14:paraId="1021B450" w14:textId="565B84ED" w:rsidR="00C84107" w:rsidRDefault="00C84107">
          <w:pPr>
            <w:pStyle w:val="TOC3"/>
            <w:tabs>
              <w:tab w:val="right" w:leader="dot" w:pos="9350"/>
            </w:tabs>
            <w:rPr>
              <w:rFonts w:eastAsiaTheme="minorEastAsia"/>
              <w:noProof/>
              <w:kern w:val="2"/>
              <w:lang w:val="en-ZA" w:eastAsia="en-ZA"/>
              <w14:ligatures w14:val="standardContextual"/>
            </w:rPr>
          </w:pPr>
          <w:hyperlink w:anchor="_Toc211113982" w:history="1">
            <w:r w:rsidRPr="006113F9">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_Toc211113982 \h </w:instrText>
            </w:r>
            <w:r>
              <w:rPr>
                <w:noProof/>
                <w:webHidden/>
              </w:rPr>
            </w:r>
            <w:r>
              <w:rPr>
                <w:noProof/>
                <w:webHidden/>
              </w:rPr>
              <w:fldChar w:fldCharType="separate"/>
            </w:r>
            <w:r w:rsidR="007264D8">
              <w:rPr>
                <w:noProof/>
                <w:webHidden/>
              </w:rPr>
              <w:t>12</w:t>
            </w:r>
            <w:r>
              <w:rPr>
                <w:noProof/>
                <w:webHidden/>
              </w:rPr>
              <w:fldChar w:fldCharType="end"/>
            </w:r>
          </w:hyperlink>
        </w:p>
        <w:p w14:paraId="780F1655" w14:textId="071830BF" w:rsidR="00C84107" w:rsidRDefault="00C84107">
          <w:pPr>
            <w:pStyle w:val="TOC3"/>
            <w:tabs>
              <w:tab w:val="right" w:leader="dot" w:pos="9350"/>
            </w:tabs>
            <w:rPr>
              <w:rFonts w:eastAsiaTheme="minorEastAsia"/>
              <w:noProof/>
              <w:kern w:val="2"/>
              <w:lang w:val="en-ZA" w:eastAsia="en-ZA"/>
              <w14:ligatures w14:val="standardContextual"/>
            </w:rPr>
          </w:pPr>
          <w:hyperlink w:anchor="_Toc211113983" w:history="1">
            <w:r w:rsidRPr="006113F9">
              <w:rPr>
                <w:rStyle w:val="Hyperlink"/>
                <w:rFonts w:ascii="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_Toc211113983 \h </w:instrText>
            </w:r>
            <w:r>
              <w:rPr>
                <w:noProof/>
                <w:webHidden/>
              </w:rPr>
            </w:r>
            <w:r>
              <w:rPr>
                <w:noProof/>
                <w:webHidden/>
              </w:rPr>
              <w:fldChar w:fldCharType="separate"/>
            </w:r>
            <w:r w:rsidR="007264D8">
              <w:rPr>
                <w:noProof/>
                <w:webHidden/>
              </w:rPr>
              <w:t>12</w:t>
            </w:r>
            <w:r>
              <w:rPr>
                <w:noProof/>
                <w:webHidden/>
              </w:rPr>
              <w:fldChar w:fldCharType="end"/>
            </w:r>
          </w:hyperlink>
        </w:p>
        <w:p w14:paraId="75D8C0B3" w14:textId="59B33F7B" w:rsidR="00C84107" w:rsidRDefault="00C84107">
          <w:pPr>
            <w:pStyle w:val="TOC3"/>
            <w:tabs>
              <w:tab w:val="right" w:leader="dot" w:pos="9350"/>
            </w:tabs>
            <w:rPr>
              <w:rFonts w:eastAsiaTheme="minorEastAsia"/>
              <w:noProof/>
              <w:kern w:val="2"/>
              <w:lang w:val="en-ZA" w:eastAsia="en-ZA"/>
              <w14:ligatures w14:val="standardContextual"/>
            </w:rPr>
          </w:pPr>
          <w:hyperlink w:anchor="_Toc211113984" w:history="1">
            <w:r w:rsidRPr="006113F9">
              <w:rPr>
                <w:rStyle w:val="Hyperlink"/>
                <w:rFonts w:ascii="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_Toc211113984 \h </w:instrText>
            </w:r>
            <w:r>
              <w:rPr>
                <w:noProof/>
                <w:webHidden/>
              </w:rPr>
            </w:r>
            <w:r>
              <w:rPr>
                <w:noProof/>
                <w:webHidden/>
              </w:rPr>
              <w:fldChar w:fldCharType="separate"/>
            </w:r>
            <w:r w:rsidR="007264D8">
              <w:rPr>
                <w:noProof/>
                <w:webHidden/>
              </w:rPr>
              <w:t>13</w:t>
            </w:r>
            <w:r>
              <w:rPr>
                <w:noProof/>
                <w:webHidden/>
              </w:rPr>
              <w:fldChar w:fldCharType="end"/>
            </w:r>
          </w:hyperlink>
        </w:p>
        <w:p w14:paraId="17657CC1" w14:textId="60141257" w:rsidR="00C84107" w:rsidRDefault="00C84107">
          <w:pPr>
            <w:pStyle w:val="TOC3"/>
            <w:tabs>
              <w:tab w:val="right" w:leader="dot" w:pos="9350"/>
            </w:tabs>
            <w:rPr>
              <w:rFonts w:eastAsiaTheme="minorEastAsia"/>
              <w:noProof/>
              <w:kern w:val="2"/>
              <w:lang w:val="en-ZA" w:eastAsia="en-ZA"/>
              <w14:ligatures w14:val="standardContextual"/>
            </w:rPr>
          </w:pPr>
          <w:hyperlink w:anchor="_Toc211113985" w:history="1">
            <w:r w:rsidRPr="006113F9">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_Toc211113985 \h </w:instrText>
            </w:r>
            <w:r>
              <w:rPr>
                <w:noProof/>
                <w:webHidden/>
              </w:rPr>
            </w:r>
            <w:r>
              <w:rPr>
                <w:noProof/>
                <w:webHidden/>
              </w:rPr>
              <w:fldChar w:fldCharType="separate"/>
            </w:r>
            <w:r w:rsidR="007264D8">
              <w:rPr>
                <w:noProof/>
                <w:webHidden/>
              </w:rPr>
              <w:t>14</w:t>
            </w:r>
            <w:r>
              <w:rPr>
                <w:noProof/>
                <w:webHidden/>
              </w:rPr>
              <w:fldChar w:fldCharType="end"/>
            </w:r>
          </w:hyperlink>
        </w:p>
        <w:p w14:paraId="2B6FB6FB" w14:textId="7B65D305" w:rsidR="00C84107" w:rsidRDefault="00C84107">
          <w:pPr>
            <w:pStyle w:val="TOC3"/>
            <w:tabs>
              <w:tab w:val="right" w:leader="dot" w:pos="9350"/>
            </w:tabs>
            <w:rPr>
              <w:rFonts w:eastAsiaTheme="minorEastAsia"/>
              <w:noProof/>
              <w:kern w:val="2"/>
              <w:lang w:val="en-ZA" w:eastAsia="en-ZA"/>
              <w14:ligatures w14:val="standardContextual"/>
            </w:rPr>
          </w:pPr>
          <w:hyperlink w:anchor="_Toc211113986" w:history="1">
            <w:r w:rsidRPr="006113F9">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_Toc211113986 \h </w:instrText>
            </w:r>
            <w:r>
              <w:rPr>
                <w:noProof/>
                <w:webHidden/>
              </w:rPr>
            </w:r>
            <w:r>
              <w:rPr>
                <w:noProof/>
                <w:webHidden/>
              </w:rPr>
              <w:fldChar w:fldCharType="separate"/>
            </w:r>
            <w:r w:rsidR="007264D8">
              <w:rPr>
                <w:noProof/>
                <w:webHidden/>
              </w:rPr>
              <w:t>14</w:t>
            </w:r>
            <w:r>
              <w:rPr>
                <w:noProof/>
                <w:webHidden/>
              </w:rPr>
              <w:fldChar w:fldCharType="end"/>
            </w:r>
          </w:hyperlink>
        </w:p>
        <w:p w14:paraId="77CB7DDE" w14:textId="7714F340" w:rsidR="00C84107" w:rsidRDefault="00C84107">
          <w:pPr>
            <w:pStyle w:val="TOC3"/>
            <w:tabs>
              <w:tab w:val="right" w:leader="dot" w:pos="9350"/>
            </w:tabs>
            <w:rPr>
              <w:rFonts w:eastAsiaTheme="minorEastAsia"/>
              <w:noProof/>
              <w:kern w:val="2"/>
              <w:lang w:val="en-ZA" w:eastAsia="en-ZA"/>
              <w14:ligatures w14:val="standardContextual"/>
            </w:rPr>
          </w:pPr>
          <w:hyperlink w:anchor="_Toc211113987" w:history="1">
            <w:r w:rsidRPr="006113F9">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_Toc211113987 \h </w:instrText>
            </w:r>
            <w:r>
              <w:rPr>
                <w:noProof/>
                <w:webHidden/>
              </w:rPr>
            </w:r>
            <w:r>
              <w:rPr>
                <w:noProof/>
                <w:webHidden/>
              </w:rPr>
              <w:fldChar w:fldCharType="separate"/>
            </w:r>
            <w:r w:rsidR="007264D8">
              <w:rPr>
                <w:noProof/>
                <w:webHidden/>
              </w:rPr>
              <w:t>15</w:t>
            </w:r>
            <w:r>
              <w:rPr>
                <w:noProof/>
                <w:webHidden/>
              </w:rPr>
              <w:fldChar w:fldCharType="end"/>
            </w:r>
          </w:hyperlink>
        </w:p>
        <w:p w14:paraId="54A8A0D0" w14:textId="0D581F57" w:rsidR="00C84107" w:rsidRDefault="00C84107">
          <w:pPr>
            <w:pStyle w:val="TOC3"/>
            <w:tabs>
              <w:tab w:val="right" w:leader="dot" w:pos="9350"/>
            </w:tabs>
            <w:rPr>
              <w:rFonts w:eastAsiaTheme="minorEastAsia"/>
              <w:noProof/>
              <w:kern w:val="2"/>
              <w:lang w:val="en-ZA" w:eastAsia="en-ZA"/>
              <w14:ligatures w14:val="standardContextual"/>
            </w:rPr>
          </w:pPr>
          <w:hyperlink w:anchor="_Toc211113988" w:history="1">
            <w:r w:rsidRPr="006113F9">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_Toc211113988 \h </w:instrText>
            </w:r>
            <w:r>
              <w:rPr>
                <w:noProof/>
                <w:webHidden/>
              </w:rPr>
            </w:r>
            <w:r>
              <w:rPr>
                <w:noProof/>
                <w:webHidden/>
              </w:rPr>
              <w:fldChar w:fldCharType="separate"/>
            </w:r>
            <w:r w:rsidR="007264D8">
              <w:rPr>
                <w:noProof/>
                <w:webHidden/>
              </w:rPr>
              <w:t>16</w:t>
            </w:r>
            <w:r>
              <w:rPr>
                <w:noProof/>
                <w:webHidden/>
              </w:rPr>
              <w:fldChar w:fldCharType="end"/>
            </w:r>
          </w:hyperlink>
        </w:p>
        <w:p w14:paraId="642E2C71" w14:textId="71D55CEA" w:rsidR="00C84107" w:rsidRDefault="00C84107">
          <w:pPr>
            <w:pStyle w:val="TOC2"/>
            <w:tabs>
              <w:tab w:val="right" w:leader="dot" w:pos="9350"/>
            </w:tabs>
            <w:rPr>
              <w:noProof/>
              <w:kern w:val="2"/>
              <w:sz w:val="24"/>
              <w:szCs w:val="24"/>
              <w:lang w:val="en-ZA" w:eastAsia="en-ZA"/>
              <w14:ligatures w14:val="standardContextual"/>
            </w:rPr>
          </w:pPr>
          <w:hyperlink w:anchor="_Toc211113989" w:history="1">
            <w:r w:rsidRPr="006113F9">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_Toc211113989 \h </w:instrText>
            </w:r>
            <w:r>
              <w:rPr>
                <w:noProof/>
                <w:webHidden/>
              </w:rPr>
            </w:r>
            <w:r>
              <w:rPr>
                <w:noProof/>
                <w:webHidden/>
              </w:rPr>
              <w:fldChar w:fldCharType="separate"/>
            </w:r>
            <w:r w:rsidR="007264D8">
              <w:rPr>
                <w:noProof/>
                <w:webHidden/>
              </w:rPr>
              <w:t>17</w:t>
            </w:r>
            <w:r>
              <w:rPr>
                <w:noProof/>
                <w:webHidden/>
              </w:rPr>
              <w:fldChar w:fldCharType="end"/>
            </w:r>
          </w:hyperlink>
        </w:p>
        <w:p w14:paraId="5A6BE5EF" w14:textId="27EF8D74" w:rsidR="00C84107" w:rsidRDefault="00C84107">
          <w:pPr>
            <w:pStyle w:val="TOC2"/>
            <w:tabs>
              <w:tab w:val="right" w:leader="dot" w:pos="9350"/>
            </w:tabs>
            <w:rPr>
              <w:noProof/>
              <w:kern w:val="2"/>
              <w:sz w:val="24"/>
              <w:szCs w:val="24"/>
              <w:lang w:val="en-ZA" w:eastAsia="en-ZA"/>
              <w14:ligatures w14:val="standardContextual"/>
            </w:rPr>
          </w:pPr>
          <w:hyperlink w:anchor="_Toc211113990" w:history="1">
            <w:r w:rsidRPr="006113F9">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_Toc211113990 \h </w:instrText>
            </w:r>
            <w:r>
              <w:rPr>
                <w:noProof/>
                <w:webHidden/>
              </w:rPr>
            </w:r>
            <w:r>
              <w:rPr>
                <w:noProof/>
                <w:webHidden/>
              </w:rPr>
              <w:fldChar w:fldCharType="separate"/>
            </w:r>
            <w:r w:rsidR="007264D8">
              <w:rPr>
                <w:noProof/>
                <w:webHidden/>
              </w:rPr>
              <w:t>18</w:t>
            </w:r>
            <w:r>
              <w:rPr>
                <w:noProof/>
                <w:webHidden/>
              </w:rPr>
              <w:fldChar w:fldCharType="end"/>
            </w:r>
          </w:hyperlink>
        </w:p>
        <w:p w14:paraId="7860D777" w14:textId="55E02F40" w:rsidR="00C84107" w:rsidRDefault="00C84107">
          <w:pPr>
            <w:pStyle w:val="TOC3"/>
            <w:tabs>
              <w:tab w:val="right" w:leader="dot" w:pos="9350"/>
            </w:tabs>
            <w:rPr>
              <w:rFonts w:eastAsiaTheme="minorEastAsia"/>
              <w:noProof/>
              <w:kern w:val="2"/>
              <w:lang w:val="en-ZA" w:eastAsia="en-ZA"/>
              <w14:ligatures w14:val="standardContextual"/>
            </w:rPr>
          </w:pPr>
          <w:hyperlink w:anchor="_Toc211113991" w:history="1">
            <w:r w:rsidRPr="006113F9">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_Toc211113991 \h </w:instrText>
            </w:r>
            <w:r>
              <w:rPr>
                <w:noProof/>
                <w:webHidden/>
              </w:rPr>
            </w:r>
            <w:r>
              <w:rPr>
                <w:noProof/>
                <w:webHidden/>
              </w:rPr>
              <w:fldChar w:fldCharType="separate"/>
            </w:r>
            <w:r w:rsidR="007264D8">
              <w:rPr>
                <w:noProof/>
                <w:webHidden/>
              </w:rPr>
              <w:t>18</w:t>
            </w:r>
            <w:r>
              <w:rPr>
                <w:noProof/>
                <w:webHidden/>
              </w:rPr>
              <w:fldChar w:fldCharType="end"/>
            </w:r>
          </w:hyperlink>
        </w:p>
        <w:p w14:paraId="3636E1AC" w14:textId="48984DCF" w:rsidR="00C84107" w:rsidRDefault="00C84107">
          <w:pPr>
            <w:pStyle w:val="TOC3"/>
            <w:tabs>
              <w:tab w:val="right" w:leader="dot" w:pos="9350"/>
            </w:tabs>
            <w:rPr>
              <w:rFonts w:eastAsiaTheme="minorEastAsia"/>
              <w:noProof/>
              <w:kern w:val="2"/>
              <w:lang w:val="en-ZA" w:eastAsia="en-ZA"/>
              <w14:ligatures w14:val="standardContextual"/>
            </w:rPr>
          </w:pPr>
          <w:hyperlink w:anchor="_Toc211113992" w:history="1">
            <w:r w:rsidRPr="006113F9">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_Toc211113992 \h </w:instrText>
            </w:r>
            <w:r>
              <w:rPr>
                <w:noProof/>
                <w:webHidden/>
              </w:rPr>
            </w:r>
            <w:r>
              <w:rPr>
                <w:noProof/>
                <w:webHidden/>
              </w:rPr>
              <w:fldChar w:fldCharType="separate"/>
            </w:r>
            <w:r w:rsidR="007264D8">
              <w:rPr>
                <w:noProof/>
                <w:webHidden/>
              </w:rPr>
              <w:t>19</w:t>
            </w:r>
            <w:r>
              <w:rPr>
                <w:noProof/>
                <w:webHidden/>
              </w:rPr>
              <w:fldChar w:fldCharType="end"/>
            </w:r>
          </w:hyperlink>
        </w:p>
        <w:p w14:paraId="727C5D9F" w14:textId="63688811" w:rsidR="00C84107" w:rsidRDefault="00C84107">
          <w:pPr>
            <w:pStyle w:val="TOC2"/>
            <w:tabs>
              <w:tab w:val="right" w:leader="dot" w:pos="9350"/>
            </w:tabs>
            <w:rPr>
              <w:noProof/>
              <w:kern w:val="2"/>
              <w:sz w:val="24"/>
              <w:szCs w:val="24"/>
              <w:lang w:val="en-ZA" w:eastAsia="en-ZA"/>
              <w14:ligatures w14:val="standardContextual"/>
            </w:rPr>
          </w:pPr>
          <w:hyperlink w:anchor="_Toc211113993" w:history="1">
            <w:r w:rsidRPr="006113F9">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_Toc211113993 \h </w:instrText>
            </w:r>
            <w:r>
              <w:rPr>
                <w:noProof/>
                <w:webHidden/>
              </w:rPr>
            </w:r>
            <w:r>
              <w:rPr>
                <w:noProof/>
                <w:webHidden/>
              </w:rPr>
              <w:fldChar w:fldCharType="separate"/>
            </w:r>
            <w:r w:rsidR="007264D8">
              <w:rPr>
                <w:noProof/>
                <w:webHidden/>
              </w:rPr>
              <w:t>20</w:t>
            </w:r>
            <w:r>
              <w:rPr>
                <w:noProof/>
                <w:webHidden/>
              </w:rPr>
              <w:fldChar w:fldCharType="end"/>
            </w:r>
          </w:hyperlink>
        </w:p>
        <w:p w14:paraId="28208A4F" w14:textId="6C74C7E7" w:rsidR="00C84107" w:rsidRDefault="00C84107">
          <w:pPr>
            <w:pStyle w:val="TOC2"/>
            <w:tabs>
              <w:tab w:val="right" w:leader="dot" w:pos="9350"/>
            </w:tabs>
            <w:rPr>
              <w:noProof/>
              <w:kern w:val="2"/>
              <w:sz w:val="24"/>
              <w:szCs w:val="24"/>
              <w:lang w:val="en-ZA" w:eastAsia="en-ZA"/>
              <w14:ligatures w14:val="standardContextual"/>
            </w:rPr>
          </w:pPr>
          <w:hyperlink w:anchor="_Toc211113994" w:history="1">
            <w:r w:rsidRPr="006113F9">
              <w:rPr>
                <w:rStyle w:val="Hyperlink"/>
                <w:rFonts w:ascii="Times New Roman" w:hAnsi="Times New Roman" w:cs="Times New Roman"/>
                <w:noProof/>
              </w:rPr>
              <w:t>12. REFERENCES</w:t>
            </w:r>
            <w:r>
              <w:rPr>
                <w:noProof/>
                <w:webHidden/>
              </w:rPr>
              <w:tab/>
            </w:r>
            <w:r>
              <w:rPr>
                <w:noProof/>
                <w:webHidden/>
              </w:rPr>
              <w:fldChar w:fldCharType="begin"/>
            </w:r>
            <w:r>
              <w:rPr>
                <w:noProof/>
                <w:webHidden/>
              </w:rPr>
              <w:instrText xml:space="preserve"> PAGEREF _Toc211113994 \h </w:instrText>
            </w:r>
            <w:r>
              <w:rPr>
                <w:noProof/>
                <w:webHidden/>
              </w:rPr>
            </w:r>
            <w:r>
              <w:rPr>
                <w:noProof/>
                <w:webHidden/>
              </w:rPr>
              <w:fldChar w:fldCharType="separate"/>
            </w:r>
            <w:r w:rsidR="007264D8">
              <w:rPr>
                <w:noProof/>
                <w:webHidden/>
              </w:rPr>
              <w:t>21</w:t>
            </w:r>
            <w:r>
              <w:rPr>
                <w:noProof/>
                <w:webHidden/>
              </w:rPr>
              <w:fldChar w:fldCharType="end"/>
            </w:r>
          </w:hyperlink>
        </w:p>
        <w:p w14:paraId="2D27DFEB" w14:textId="0366C1C2" w:rsidR="00E1425C" w:rsidRPr="00845EA2" w:rsidRDefault="006F2434" w:rsidP="00845EA2">
          <w:r>
            <w:rPr>
              <w:b/>
              <w:bCs/>
              <w:noProof/>
            </w:rPr>
            <w:fldChar w:fldCharType="end"/>
          </w:r>
        </w:p>
      </w:sdtContent>
    </w:sdt>
    <w:bookmarkEnd w:id="3" w:displacedByCustomXml="prev"/>
    <w:bookmarkStart w:id="4" w:name="contents" w:displacedByCustomXml="prev"/>
    <w:p w14:paraId="28B5B6A8" w14:textId="77777777" w:rsidR="00BF4264" w:rsidRPr="009F6B3C" w:rsidRDefault="00BF4264" w:rsidP="00FB5562">
      <w:pPr>
        <w:pStyle w:val="Heading2"/>
        <w:spacing w:before="100" w:beforeAutospacing="1" w:after="100" w:afterAutospacing="1" w:line="360" w:lineRule="auto"/>
        <w:rPr>
          <w:rFonts w:ascii="Times New Roman" w:hAnsi="Times New Roman" w:cs="Times New Roman"/>
        </w:rPr>
      </w:pPr>
      <w:bookmarkStart w:id="5" w:name="_Toc211113966"/>
      <w:bookmarkStart w:id="6" w:name="abstract"/>
      <w:bookmarkEnd w:id="1"/>
      <w:bookmarkEnd w:id="4"/>
      <w:r w:rsidRPr="009F6B3C">
        <w:rPr>
          <w:rFonts w:ascii="Times New Roman" w:hAnsi="Times New Roman" w:cs="Times New Roman"/>
        </w:rPr>
        <w:lastRenderedPageBreak/>
        <w:t>2. ABSTRACT</w:t>
      </w:r>
      <w:bookmarkEnd w:id="5"/>
    </w:p>
    <w:p w14:paraId="55326EE6" w14:textId="77777777" w:rsidR="009F6B3C" w:rsidRPr="009F6B3C" w:rsidRDefault="00BF4264"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Multi-agent </w:t>
      </w:r>
      <w:bookmarkStart w:id="7" w:name="references"/>
      <w:bookmarkEnd w:id="6"/>
      <w:r w:rsidR="009F6B3C" w:rsidRPr="009F6B3C">
        <w:rPr>
          <w:rFonts w:ascii="Times New Roman" w:hAnsi="Times New Roman" w:cs="Times New Roman"/>
        </w:rPr>
        <w:t>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 through design science research methodology.</w:t>
      </w:r>
    </w:p>
    <w:p w14:paraId="0AD554E2" w14:textId="3976B305"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investigate this question, the study develops UGENTIC (Ubuntu-Driven Agentic Collective Intelligence) as a research prototype</w:t>
      </w:r>
      <w:r w:rsidR="006030E5">
        <w:rPr>
          <w:rFonts w:ascii="Times New Roman" w:hAnsi="Times New Roman" w:cs="Times New Roman"/>
        </w:rPr>
        <w:t>-</w:t>
      </w:r>
      <w:r w:rsidRPr="009F6B3C">
        <w:rPr>
          <w:rFonts w:ascii="Times New Roman" w:hAnsi="Times New Roman" w:cs="Times New Roman"/>
        </w:rPr>
        <w:t>a six-agent AI system designed using Sun International GrandWest Casino’s IT department as the case study context. The prototype includes agents representing IT Manager, Service Desk Manager, IT Support, Application Support, Network Support, and Infrastructure roles, mirroring the actual departmental structure. This design science research validates whether collective values and cultural principles can be operationalized in multi-agent architectures to enhance cross-departmental collaboration</w:t>
      </w:r>
      <w:r w:rsidR="007264D8">
        <w:rPr>
          <w:rFonts w:ascii="Times New Roman" w:hAnsi="Times New Roman" w:cs="Times New Roman"/>
        </w:rPr>
        <w:t xml:space="preserve">, </w:t>
      </w:r>
      <w:bookmarkStart w:id="8" w:name="_Hlk211114777"/>
      <w:r w:rsidR="007264D8">
        <w:rPr>
          <w:rFonts w:ascii="Times New Roman" w:hAnsi="Times New Roman" w:cs="Times New Roman"/>
        </w:rPr>
        <w:t>or in other words, bridge the gap between the two.</w:t>
      </w:r>
    </w:p>
    <w:bookmarkEnd w:id="8"/>
    <w:p w14:paraId="3526281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Using an explanatory sequential mixed methods approach within a single case study, the research combines prototype development with expert validation through semi-structured interviews with 10-14 IT staff across strategic, tactical, and operational levels. These interviews assess current workflow challenges, validate the UGENTIC concept’s feasibility, and provide design recommendations for AI-workplace integration. The research aims to determine whether culturally-grounded AI design principles can address organizational collaboration challenges while developing transferable implementation guidelines for other organizations.</w:t>
      </w:r>
    </w:p>
    <w:p w14:paraId="13DCA07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represents the first study combining indigenous African philosophy with multi-agent organizational AI in real departmental contexts with authentic hierarchical structures. Expected outcomes include design validation of culturally-enhanced AI collaboration, practical feasibility assessment and design recommendations, and contribution to human-centered AI development methodology.</w:t>
      </w:r>
    </w:p>
    <w:p w14:paraId="1205ED1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Keywords:</w:t>
      </w:r>
      <w:r w:rsidRPr="009F6B3C">
        <w:rPr>
          <w:rFonts w:ascii="Times New Roman" w:hAnsi="Times New Roman" w:cs="Times New Roman"/>
        </w:rPr>
        <w:t xml:space="preserve"> Ubuntu philosophy, multi-agent AI systems, organizational collaboration, IT departments, design science research, cultural AI integration, human-AI teaming</w:t>
      </w:r>
    </w:p>
    <w:p w14:paraId="0864A994"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5102F867">
          <v:rect id="_x0000_i1028" style="width:0;height:1.5pt" o:hralign="center" o:hrstd="t" o:hr="t"/>
        </w:pict>
      </w:r>
    </w:p>
    <w:p w14:paraId="18CA44AC"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9" w:name="_Toc211113967"/>
      <w:bookmarkStart w:id="10" w:name="introduction"/>
      <w:r w:rsidRPr="009F6B3C">
        <w:rPr>
          <w:rFonts w:ascii="Times New Roman" w:hAnsi="Times New Roman" w:cs="Times New Roman"/>
        </w:rPr>
        <w:t>3. INTRODUCTION</w:t>
      </w:r>
      <w:bookmarkEnd w:id="9"/>
    </w:p>
    <w:p w14:paraId="22B92CEA"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1" w:name="_Toc211113968"/>
      <w:bookmarkStart w:id="12" w:name="background-and-context"/>
      <w:r w:rsidRPr="009F6B3C">
        <w:rPr>
          <w:rFonts w:ascii="Times New Roman" w:hAnsi="Times New Roman" w:cs="Times New Roman"/>
        </w:rPr>
        <w:t>Background and Context</w:t>
      </w:r>
      <w:bookmarkEnd w:id="11"/>
    </w:p>
    <w:p w14:paraId="34FCC9D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14:paraId="60D8768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6B48EE90" w14:textId="419BD230"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w:t>
      </w:r>
      <w:r w:rsidR="006030E5">
        <w:rPr>
          <w:rFonts w:ascii="Times New Roman" w:hAnsi="Times New Roman" w:cs="Times New Roman"/>
        </w:rPr>
        <w:t>-</w:t>
      </w:r>
      <w:r w:rsidRPr="009F6B3C">
        <w:rPr>
          <w:rFonts w:ascii="Times New Roman" w:hAnsi="Times New Roman" w:cs="Times New Roman"/>
        </w:rPr>
        <w:t>specifically the concept of collective humanity where individual identity emerges through community relationships</w:t>
      </w:r>
      <w:r w:rsidR="006030E5">
        <w:rPr>
          <w:rFonts w:ascii="Times New Roman" w:hAnsi="Times New Roman" w:cs="Times New Roman"/>
        </w:rPr>
        <w:t>-</w:t>
      </w:r>
      <w:r w:rsidRPr="009F6B3C">
        <w:rPr>
          <w:rFonts w:ascii="Times New Roman" w:hAnsi="Times New Roman" w:cs="Times New Roman"/>
        </w:rPr>
        <w:t>provides a stable cultural framework for AI integration that transcends changing company policies (Mhlambi, 2020).</w:t>
      </w:r>
    </w:p>
    <w:p w14:paraId="67F5075E" w14:textId="3EB95FA4"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foundational principle</w:t>
      </w:r>
      <w:r w:rsidR="006030E5">
        <w:rPr>
          <w:rFonts w:ascii="Times New Roman" w:hAnsi="Times New Roman" w:cs="Times New Roman"/>
        </w:rPr>
        <w:t xml:space="preserve"> - </w:t>
      </w:r>
      <w:r w:rsidRPr="009F6B3C">
        <w:rPr>
          <w:rFonts w:ascii="Times New Roman" w:hAnsi="Times New Roman" w:cs="Times New Roman"/>
        </w:rPr>
        <w:t>“I am because we are”</w:t>
      </w:r>
      <w:r w:rsidR="006030E5">
        <w:rPr>
          <w:rFonts w:ascii="Times New Roman" w:hAnsi="Times New Roman" w:cs="Times New Roman"/>
        </w:rPr>
        <w:t xml:space="preserve"> - </w:t>
      </w:r>
      <w:r w:rsidRPr="009F6B3C">
        <w:rPr>
          <w:rFonts w:ascii="Times New Roman" w:hAnsi="Times New Roman" w:cs="Times New Roman"/>
        </w:rP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w:t>
      </w:r>
      <w:r w:rsidRPr="009F6B3C">
        <w:rPr>
          <w:rFonts w:ascii="Times New Roman" w:hAnsi="Times New Roman" w:cs="Times New Roman"/>
        </w:rPr>
        <w:lastRenderedPageBreak/>
        <w:t>AI integration, ensures technology doesn’t lose the human aspect, and demonstrates structural coherence with multi-agent architectures where agents are literally defined by their relationships (Mkhize, 2022; van Norren, 2023).</w:t>
      </w:r>
    </w:p>
    <w:p w14:paraId="3E288122"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The UGENTIC Research Prototype</w:t>
      </w:r>
    </w:p>
    <w:p w14:paraId="32EEC2F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1488974C" w14:textId="77777777" w:rsidR="00307E26"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UGENTIC consists of six AI agents, each representing an actual IT department role: </w:t>
      </w:r>
    </w:p>
    <w:p w14:paraId="2735F92E" w14:textId="0AF16465"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IT Manager Agent</w:t>
      </w:r>
      <w:r w:rsidRPr="009F6B3C">
        <w:rPr>
          <w:rFonts w:ascii="Times New Roman" w:hAnsi="Times New Roman" w:cs="Times New Roman"/>
        </w:rPr>
        <w:t xml:space="preserve"> - Strategic leadership and resource allocation </w:t>
      </w:r>
    </w:p>
    <w:p w14:paraId="48783CBD" w14:textId="429098AA"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Service Desk Manager Agent</w:t>
      </w:r>
      <w:r w:rsidRPr="009F6B3C">
        <w:rPr>
          <w:rFonts w:ascii="Times New Roman" w:hAnsi="Times New Roman" w:cs="Times New Roman"/>
        </w:rPr>
        <w:t xml:space="preserve"> - Team coordination (manages IT Support only) </w:t>
      </w:r>
    </w:p>
    <w:p w14:paraId="12347A9A" w14:textId="403D9AE2"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IT Support Agent</w:t>
      </w:r>
      <w:r w:rsidRPr="009F6B3C">
        <w:rPr>
          <w:rFonts w:ascii="Times New Roman" w:hAnsi="Times New Roman" w:cs="Times New Roman"/>
        </w:rPr>
        <w:t xml:space="preserve"> - Front-line technical support (reports to Service Desk Manager) </w:t>
      </w:r>
    </w:p>
    <w:p w14:paraId="065580E6" w14:textId="166BA3E0"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Application Support Agent</w:t>
      </w:r>
      <w:r w:rsidRPr="009F6B3C">
        <w:rPr>
          <w:rFonts w:ascii="Times New Roman" w:hAnsi="Times New Roman" w:cs="Times New Roman"/>
        </w:rPr>
        <w:t xml:space="preserve"> - Software troubleshooting (reports to IT Manager) </w:t>
      </w:r>
    </w:p>
    <w:p w14:paraId="568D0EAA" w14:textId="3A7A7EB3" w:rsidR="00307E26"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Network Support Agent</w:t>
      </w:r>
      <w:r w:rsidRPr="009F6B3C">
        <w:rPr>
          <w:rFonts w:ascii="Times New Roman" w:hAnsi="Times New Roman" w:cs="Times New Roman"/>
        </w:rPr>
        <w:t xml:space="preserve"> - Network infrastructure management (reports to IT Manager) </w:t>
      </w:r>
    </w:p>
    <w:p w14:paraId="0CBAD18E" w14:textId="085B66F5" w:rsidR="009F6B3C" w:rsidRPr="009F6B3C" w:rsidRDefault="009F6B3C" w:rsidP="00342A2D">
      <w:pPr>
        <w:pStyle w:val="BodyText"/>
        <w:numPr>
          <w:ilvl w:val="0"/>
          <w:numId w:val="7"/>
        </w:numPr>
        <w:spacing w:before="100" w:beforeAutospacing="1" w:after="100" w:afterAutospacing="1" w:line="360" w:lineRule="auto"/>
        <w:ind w:left="357" w:hanging="357"/>
        <w:rPr>
          <w:rFonts w:ascii="Times New Roman" w:hAnsi="Times New Roman" w:cs="Times New Roman"/>
        </w:rPr>
      </w:pPr>
      <w:r w:rsidRPr="009F6B3C">
        <w:rPr>
          <w:rFonts w:ascii="Times New Roman" w:hAnsi="Times New Roman" w:cs="Times New Roman"/>
          <w:b/>
          <w:bCs/>
        </w:rPr>
        <w:t>Infrastructure Agent</w:t>
      </w:r>
      <w:r w:rsidRPr="009F6B3C">
        <w:rPr>
          <w:rFonts w:ascii="Times New Roman" w:hAnsi="Times New Roman" w:cs="Times New Roman"/>
        </w:rPr>
        <w:t xml:space="preserve"> - Server and system management (reports to IT Manager)</w:t>
      </w:r>
    </w:p>
    <w:p w14:paraId="7605FB2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14:paraId="5E817E81" w14:textId="063FAD40"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The prototype demonstrates how agents could collaborate on cross-departmental decisions while maintaining authentic hierarchical relationships, using cultural principles to guide agent </w:t>
      </w:r>
      <w:r w:rsidR="006030E5">
        <w:rPr>
          <w:rFonts w:ascii="Times New Roman" w:hAnsi="Times New Roman" w:cs="Times New Roman"/>
        </w:rPr>
        <w:t>behaviour</w:t>
      </w:r>
      <w:r w:rsidRPr="009F6B3C">
        <w:rPr>
          <w:rFonts w:ascii="Times New Roman" w:hAnsi="Times New Roman" w:cs="Times New Roman"/>
        </w:rPr>
        <w:t>s such as acknowledging others’ expertise, articulating collective benefits, adopting consultative approaches, providing transparent reasoning, and offering mutual support.</w:t>
      </w:r>
    </w:p>
    <w:p w14:paraId="28DF0BA2"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This research investigates whether this culturally-grounded design approach is feasible and valuable for organizational collaboration through expert validation with IT staff who understand the real departmental workflows and challenges.</w:t>
      </w:r>
    </w:p>
    <w:p w14:paraId="0FCE077E"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3" w:name="_Toc211113969"/>
      <w:bookmarkStart w:id="14" w:name="problem-statement"/>
      <w:bookmarkEnd w:id="12"/>
      <w:r w:rsidRPr="009F6B3C">
        <w:rPr>
          <w:rFonts w:ascii="Times New Roman" w:hAnsi="Times New Roman" w:cs="Times New Roman"/>
        </w:rPr>
        <w:t>Problem Statement</w:t>
      </w:r>
      <w:bookmarkEnd w:id="13"/>
    </w:p>
    <w:p w14:paraId="6E0224BE"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63488129"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While extensive research exists in multi-agent AI (Moore, 2025; Wu et al., 2023), cultural philosophy (Mhlambi, 2020; Bührmann, 2024), and organizational implementation (Aldoseri et al., 2024; Holmström et al., 2025) separately, virtually no research combines cultural philosophy with multi-agent organizational AI systems in real departmental contexts with authentic hierarchical structures.</w:t>
      </w:r>
    </w:p>
    <w:p w14:paraId="6F8FF0B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001268C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lacks generalizable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5D49B10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15" w:name="_Toc211113970"/>
      <w:bookmarkStart w:id="16" w:name="research-aim"/>
      <w:bookmarkEnd w:id="14"/>
      <w:r w:rsidRPr="009F6B3C">
        <w:rPr>
          <w:rFonts w:ascii="Times New Roman" w:hAnsi="Times New Roman" w:cs="Times New Roman"/>
        </w:rPr>
        <w:lastRenderedPageBreak/>
        <w:t>Research Aim</w:t>
      </w:r>
      <w:bookmarkEnd w:id="15"/>
    </w:p>
    <w:p w14:paraId="6F18DEC9"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investigate whether indigenous African philosophy can enhance the design of multi-agent artificial intelligence systems for organizational IT departments, and to develop a validated methodology for designing AI systems that bridge AI capabilities with real-world organizational work practices through culturally-grounded collaboration principles.</w:t>
      </w:r>
    </w:p>
    <w:p w14:paraId="2827C7E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research aims to validate whether collective cultural principles can inform both philosophical wisdom and technical multi-agent architecture design, providing empirical evidence of their structural coherence and practical feasibility.</w:t>
      </w:r>
    </w:p>
    <w:p w14:paraId="192D68CD"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A0065AD">
          <v:rect id="_x0000_i1029" style="width:0;height:1.5pt" o:hralign="center" o:hrstd="t" o:hr="t"/>
        </w:pict>
      </w:r>
    </w:p>
    <w:p w14:paraId="7E1A3F8F"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17" w:name="_Toc211113971"/>
      <w:bookmarkStart w:id="18" w:name="research-questions"/>
      <w:bookmarkEnd w:id="10"/>
      <w:bookmarkEnd w:id="16"/>
      <w:r w:rsidRPr="009F6B3C">
        <w:rPr>
          <w:rFonts w:ascii="Times New Roman" w:hAnsi="Times New Roman" w:cs="Times New Roman"/>
        </w:rPr>
        <w:t>4. RESEARCH QUESTIONS</w:t>
      </w:r>
      <w:bookmarkEnd w:id="17"/>
    </w:p>
    <w:p w14:paraId="50054EE7"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Primary Research Question:</w:t>
      </w:r>
    </w:p>
    <w:p w14:paraId="76B0DAC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Can indigenous African philosophy enhance the design of multi-agent artificial intelligence systems for organizational IT departments, and if so, how does the principle “I am because we are” manifest in both cultural wisdom and technical architecture design?</w:t>
      </w:r>
    </w:p>
    <w:p w14:paraId="79C686A4"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Secondary Research Questions:</w:t>
      </w:r>
    </w:p>
    <w:p w14:paraId="50284D2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RQ1:</w:t>
      </w:r>
      <w:r w:rsidRPr="009F6B3C">
        <w:rPr>
          <w:rFonts w:ascii="Times New Roman" w:hAnsi="Times New Roman" w:cs="Times New Roman"/>
        </w:rPr>
        <w:t xml:space="preserve"> How can real departmental workflows, expertise, hierarchical structures, and decision-making patterns be effectively translated into AI agent design specifications for organizational IT contexts?</w:t>
      </w:r>
    </w:p>
    <w:p w14:paraId="352553BF" w14:textId="360189A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RQ2:</w:t>
      </w:r>
      <w:r w:rsidRPr="009F6B3C">
        <w:rPr>
          <w:rFonts w:ascii="Times New Roman" w:hAnsi="Times New Roman" w:cs="Times New Roman"/>
        </w:rPr>
        <w:t xml:space="preserve"> How can cultural philosophy principles emphasizing collective humanity be operationalized in multi-agent AI system design, and what measurable agent </w:t>
      </w:r>
      <w:r w:rsidR="006030E5">
        <w:rPr>
          <w:rFonts w:ascii="Times New Roman" w:hAnsi="Times New Roman" w:cs="Times New Roman"/>
        </w:rPr>
        <w:t>behaviour</w:t>
      </w:r>
      <w:r w:rsidRPr="009F6B3C">
        <w:rPr>
          <w:rFonts w:ascii="Times New Roman" w:hAnsi="Times New Roman" w:cs="Times New Roman"/>
        </w:rPr>
        <w:t>s should demonstrate these principles in action?</w:t>
      </w:r>
    </w:p>
    <w:p w14:paraId="740A9A2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RQ3:</w:t>
      </w:r>
      <w:r w:rsidRPr="009F6B3C">
        <w:rPr>
          <w:rFonts w:ascii="Times New Roman" w:hAnsi="Times New Roman" w:cs="Times New Roman"/>
        </w:rPr>
        <w:t xml:space="preserve"> What design considerations and potential benefits for cross-departmental collaboration, decision-making efficiency, and organizational coordination could result from culturally-enhanced multi-agent systems compared to traditional approaches?</w:t>
      </w:r>
    </w:p>
    <w:p w14:paraId="55C8CD3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RQ4:</w:t>
      </w:r>
      <w:r w:rsidRPr="009F6B3C">
        <w:rPr>
          <w:rFonts w:ascii="Times New Roman" w:hAnsi="Times New Roman" w:cs="Times New Roman"/>
        </w:rPr>
        <w:t xml:space="preserve"> How do IT staff perceive the feasibility and value of culturally-driven AI design compared to traditional AI tools in their daily work, and what factors influence their assessment of collaborative AI systems?</w:t>
      </w:r>
    </w:p>
    <w:p w14:paraId="1375AB59"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RQ5:</w:t>
      </w:r>
      <w:r w:rsidRPr="009F6B3C">
        <w:rPr>
          <w:rFonts w:ascii="Times New Roman" w:hAnsi="Times New Roman" w:cs="Times New Roman"/>
        </w:rPr>
        <w:t xml:space="preserve"> How can cultural philosophy be implemented within multi-agent AI system design while preserving cultural authenticity, respecting indigenous knowledge systems, and avoiding cultural appropriation?</w:t>
      </w:r>
    </w:p>
    <w:p w14:paraId="243B2C2E"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RQ6:</w:t>
      </w:r>
      <w:r w:rsidRPr="009F6B3C">
        <w:rPr>
          <w:rFonts w:ascii="Times New Roman" w:hAnsi="Times New Roman" w:cs="Times New Roman"/>
        </w:rPr>
        <w:t xml:space="preserve"> What organizational and cultural factors enable or constrain culturally-driven AI adoption, and what design methodology enables other organizations to successfully adopt this framework?</w:t>
      </w:r>
    </w:p>
    <w:p w14:paraId="0D1AB90E"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C498B04">
          <v:rect id="_x0000_i1030" style="width:0;height:1.5pt" o:hralign="center" o:hrstd="t" o:hr="t"/>
        </w:pict>
      </w:r>
    </w:p>
    <w:p w14:paraId="553A077B"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19" w:name="_Toc211113972"/>
      <w:bookmarkStart w:id="20" w:name="research-objectives"/>
      <w:bookmarkEnd w:id="18"/>
      <w:r w:rsidRPr="009F6B3C">
        <w:rPr>
          <w:rFonts w:ascii="Times New Roman" w:hAnsi="Times New Roman" w:cs="Times New Roman"/>
        </w:rPr>
        <w:t>5. RESEARCH OBJECTIVES</w:t>
      </w:r>
      <w:bookmarkEnd w:id="19"/>
    </w:p>
    <w:p w14:paraId="2E3DD8C5"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Primary Objective:</w:t>
      </w:r>
    </w:p>
    <w:p w14:paraId="15B1C44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To develop and validate a practical design methodology for integrating cultural philosophy with multi-agent AI systems for organizational IT departments, demonstrating feasibility and potential value for collaborative decision-making while preserving cultural authenticity.</w:t>
      </w:r>
    </w:p>
    <w:p w14:paraId="5FC4836E" w14:textId="0E3CDA4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Secondary Objectives</w:t>
      </w:r>
      <w:r w:rsidR="009A3082">
        <w:rPr>
          <w:rFonts w:ascii="Times New Roman" w:hAnsi="Times New Roman" w:cs="Times New Roman"/>
          <w:b/>
          <w:bCs/>
        </w:rPr>
        <w:t>:</w:t>
      </w:r>
    </w:p>
    <w:p w14:paraId="10F2FB6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RO1 (Addresses RQ1):</w:t>
      </w:r>
      <w:r w:rsidRPr="009F6B3C">
        <w:rPr>
          <w:rFonts w:ascii="Times New Roman" w:hAnsi="Times New Roman" w:cs="Times New Roman"/>
        </w:rPr>
        <w:t xml:space="preserve"> To examine current challenges in AI-workplace integration and develop a methodology for translating real departmental operations into AI agent design specifications that authentically represent departmental perspectives while enhancing cross-departmental collaboration.</w:t>
      </w:r>
    </w:p>
    <w:p w14:paraId="54A3CCED" w14:textId="3C564165"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RO2 (Addresses RQ2):</w:t>
      </w:r>
      <w:r w:rsidRPr="009F6B3C">
        <w:rPr>
          <w:rFonts w:ascii="Times New Roman" w:hAnsi="Times New Roman" w:cs="Times New Roman"/>
        </w:rPr>
        <w:t xml:space="preserve"> To explore the practical application of cultural philosophy in designing collaborative AI systems and identify specific agent </w:t>
      </w:r>
      <w:r w:rsidR="006030E5">
        <w:rPr>
          <w:rFonts w:ascii="Times New Roman" w:hAnsi="Times New Roman" w:cs="Times New Roman"/>
        </w:rPr>
        <w:t>behaviour</w:t>
      </w:r>
      <w:r w:rsidRPr="009F6B3C">
        <w:rPr>
          <w:rFonts w:ascii="Times New Roman" w:hAnsi="Times New Roman" w:cs="Times New Roman"/>
        </w:rPr>
        <w:t>s that should manifest these principles in multi-agent interactions.</w:t>
      </w:r>
    </w:p>
    <w:p w14:paraId="2AF97B8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RO3 (Addresses RQ3):</w:t>
      </w:r>
      <w:r w:rsidRPr="009F6B3C">
        <w:rPr>
          <w:rFonts w:ascii="Times New Roman" w:hAnsi="Times New Roman" w:cs="Times New Roman"/>
        </w:rPr>
        <w:t xml:space="preserve"> To assess the potential effectiveness of culturally-driven AI system design through expert evaluation of design feasibility, identifying potential improvements in </w:t>
      </w:r>
      <w:r w:rsidRPr="009F6B3C">
        <w:rPr>
          <w:rFonts w:ascii="Times New Roman" w:hAnsi="Times New Roman" w:cs="Times New Roman"/>
        </w:rPr>
        <w:lastRenderedPageBreak/>
        <w:t>cross-departmental collaboration including decision-making patterns, coordination opportunities, and team communication.</w:t>
      </w:r>
    </w:p>
    <w:p w14:paraId="40041B2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RO4 (Addresses RQ4):</w:t>
      </w:r>
      <w:r w:rsidRPr="009F6B3C">
        <w:rPr>
          <w:rFonts w:ascii="Times New Roman" w:hAnsi="Times New Roman" w:cs="Times New Roman"/>
        </w:rPr>
        <w:t xml:space="preserve"> To evaluate expert perceptions and assessments of culturally-driven AI design versus traditional AI implementations through qualitative analysis of staff feedback, identifying factors that enhance or constrain feasibility and acceptance.</w:t>
      </w:r>
    </w:p>
    <w:p w14:paraId="78922A0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RO5 (Addresses RQ5):</w:t>
      </w:r>
      <w:r w:rsidRPr="009F6B3C">
        <w:rPr>
          <w:rFonts w:ascii="Times New Roman" w:hAnsi="Times New Roman" w:cs="Times New Roman"/>
        </w:rPr>
        <w:t xml:space="preserve"> To validate the cultural authenticity and appropriateness of philosophical integration in AI system design through stakeholder consultation and participant feedback, ensuring respectful implementation of indigenous African wisdom.</w:t>
      </w:r>
    </w:p>
    <w:p w14:paraId="1A62B18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RO6 (Addresses RQ6):</w:t>
      </w:r>
      <w:r w:rsidRPr="009F6B3C">
        <w:rPr>
          <w:rFonts w:ascii="Times New Roman" w:hAnsi="Times New Roman" w:cs="Times New Roman"/>
        </w:rPr>
        <w:t xml:space="preserve"> To identify contextual factors, design criteria, and implementation considerations, developing generalizable design guidelines that enable other organizations (particularly SMEs) to adopt culturally-driven multi-agent frameworks adapted to their specific contexts.</w:t>
      </w:r>
    </w:p>
    <w:p w14:paraId="57421675"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2C670B52">
          <v:rect id="_x0000_i1031" style="width:0;height:1.5pt" o:hralign="center" o:hrstd="t" o:hr="t"/>
        </w:pict>
      </w:r>
    </w:p>
    <w:p w14:paraId="1D64751A"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21" w:name="_Toc211113973"/>
      <w:bookmarkStart w:id="22" w:name="literature-review"/>
      <w:bookmarkEnd w:id="20"/>
      <w:r w:rsidRPr="009F6B3C">
        <w:rPr>
          <w:rFonts w:ascii="Times New Roman" w:hAnsi="Times New Roman" w:cs="Times New Roman"/>
        </w:rPr>
        <w:t>6. LITERATURE REVIEW</w:t>
      </w:r>
      <w:bookmarkEnd w:id="21"/>
    </w:p>
    <w:p w14:paraId="31ED1DD2"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The comprehensive literature review encompasses six critical areas, with 60 peer-reviewed sources from 2020-2025 (80% from 2024-2025) providing cutting-edge theoretical grounding.</w:t>
      </w:r>
    </w:p>
    <w:p w14:paraId="709DBDAE"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3" w:name="_Toc211113974"/>
      <w:bookmarkStart w:id="24" w:name="multi-agent-ai-systems"/>
      <w:r w:rsidRPr="009F6B3C">
        <w:rPr>
          <w:rFonts w:ascii="Times New Roman" w:hAnsi="Times New Roman" w:cs="Times New Roman"/>
        </w:rPr>
        <w:t>Multi-Agent AI Systems</w:t>
      </w:r>
      <w:bookmarkEnd w:id="23"/>
    </w:p>
    <w:p w14:paraId="6E82A57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251367D5"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5" w:name="_Toc211113975"/>
      <w:bookmarkStart w:id="26" w:name="cultural-philosophy-and-ai"/>
      <w:bookmarkEnd w:id="24"/>
      <w:r w:rsidRPr="009F6B3C">
        <w:rPr>
          <w:rFonts w:ascii="Times New Roman" w:hAnsi="Times New Roman" w:cs="Times New Roman"/>
        </w:rPr>
        <w:lastRenderedPageBreak/>
        <w:t>Cultural Philosophy and AI</w:t>
      </w:r>
      <w:bookmarkEnd w:id="25"/>
    </w:p>
    <w:p w14:paraId="74830B80"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Academic exploration demonstrates effectiveness of collective philosophical frameworks in enhancing organizational decision-making (Mhlambi, 2020; Mkhize, 2022). However, application to multi-agent AI system design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 design, investigating whether cultural frameworks enhance technological implementation.</w:t>
      </w:r>
    </w:p>
    <w:p w14:paraId="625D2562"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7" w:name="_Toc211113976"/>
      <w:bookmarkStart w:id="28" w:name="organizational-implementation"/>
      <w:bookmarkEnd w:id="26"/>
      <w:r w:rsidRPr="009F6B3C">
        <w:rPr>
          <w:rFonts w:ascii="Times New Roman" w:hAnsi="Times New Roman" w:cs="Times New Roman"/>
        </w:rPr>
        <w:t>Organizational Implementation</w:t>
      </w:r>
      <w:bookmarkEnd w:id="27"/>
    </w:p>
    <w:p w14:paraId="2A70126B"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consistently identifies organizational readiness as critical for AI adoption success (Aldoseri et al., 2024; Bean, 2025; Holmström et al., 2025). This research addresses the gap by investigating AI design integration with real IT departmental structures. Aldoseri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p w14:paraId="287F6957"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29" w:name="_Toc211113977"/>
      <w:bookmarkStart w:id="30" w:name="retrieval-augmented-generation"/>
      <w:bookmarkEnd w:id="28"/>
      <w:r w:rsidRPr="009F6B3C">
        <w:rPr>
          <w:rFonts w:ascii="Times New Roman" w:hAnsi="Times New Roman" w:cs="Times New Roman"/>
        </w:rPr>
        <w:t>Retrieval-Augmented Generation</w:t>
      </w:r>
      <w:bookmarkEnd w:id="29"/>
    </w:p>
    <w:p w14:paraId="3AF8F99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GraphRAG and hierarchical retrieval. Zhang et al. (2024) provides RAG framework specifically for IT operations. Ranjan et al. (2024) offers </w:t>
      </w:r>
      <w:r w:rsidRPr="009F6B3C">
        <w:rPr>
          <w:rFonts w:ascii="Times New Roman" w:hAnsi="Times New Roman" w:cs="Times New Roman"/>
        </w:rPr>
        <w:lastRenderedPageBreak/>
        <w:t>comprehensive survey of RAG evolution and future directions. Practical RAG implementation design enables cultural principles through shared knowledge access and value retrieval.</w:t>
      </w:r>
    </w:p>
    <w:p w14:paraId="7C8CA8B0"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1" w:name="_Toc211113978"/>
      <w:bookmarkStart w:id="32" w:name="human-ai-teaming"/>
      <w:bookmarkEnd w:id="30"/>
      <w:r w:rsidRPr="009F6B3C">
        <w:rPr>
          <w:rFonts w:ascii="Times New Roman" w:hAnsi="Times New Roman" w:cs="Times New Roman"/>
        </w:rPr>
        <w:t>Human-AI Teaming</w:t>
      </w:r>
      <w:bookmarkEnd w:id="31"/>
    </w:p>
    <w:p w14:paraId="3B307208"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4C936DC1"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3" w:name="_Toc211113979"/>
      <w:bookmarkStart w:id="34" w:name="south-african-context"/>
      <w:bookmarkEnd w:id="32"/>
      <w:r w:rsidRPr="009F6B3C">
        <w:rPr>
          <w:rFonts w:ascii="Times New Roman" w:hAnsi="Times New Roman" w:cs="Times New Roman"/>
        </w:rPr>
        <w:t>South African Context</w:t>
      </w:r>
      <w:bookmarkEnd w:id="33"/>
    </w:p>
    <w:p w14:paraId="4EE65E94"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Mbonye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76C728F5"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5" w:name="_Toc211113980"/>
      <w:bookmarkStart w:id="36" w:name="identified-research-gap"/>
      <w:bookmarkEnd w:id="34"/>
      <w:r w:rsidRPr="009F6B3C">
        <w:rPr>
          <w:rFonts w:ascii="Times New Roman" w:hAnsi="Times New Roman" w:cs="Times New Roman"/>
        </w:rPr>
        <w:t>Identified Research Gap</w:t>
      </w:r>
      <w:bookmarkEnd w:id="35"/>
    </w:p>
    <w:p w14:paraId="517B2CFF"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While extensive research exists in multi-agent AI, cultural philosophy, and organizational implementation separately, virtually no research combines indigenous philosophy with multi-</w:t>
      </w:r>
      <w:r w:rsidRPr="009F6B3C">
        <w:rPr>
          <w:rFonts w:ascii="Times New Roman" w:hAnsi="Times New Roman" w:cs="Times New Roman"/>
        </w:rPr>
        <w:lastRenderedPageBreak/>
        <w:t>agent organizational AI system design in real departmental contexts with authentic hierarchical structures. This study addresses this void by providing the first design science investigation of culturally-driven multi-agent AI designed for integration with real organizational departmental workflows, hierarchies, and cultural frameworks.</w:t>
      </w:r>
    </w:p>
    <w:p w14:paraId="7D7A2559"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082A0DCD">
          <v:rect id="_x0000_i1032" style="width:0;height:1.5pt" o:hralign="center" o:hrstd="t" o:hr="t"/>
        </w:pict>
      </w:r>
    </w:p>
    <w:p w14:paraId="51F7CB0E"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37" w:name="_Toc211113981"/>
      <w:bookmarkStart w:id="38" w:name="research-methodology"/>
      <w:bookmarkEnd w:id="22"/>
      <w:bookmarkEnd w:id="36"/>
      <w:r w:rsidRPr="009F6B3C">
        <w:rPr>
          <w:rFonts w:ascii="Times New Roman" w:hAnsi="Times New Roman" w:cs="Times New Roman"/>
        </w:rPr>
        <w:t>7. RESEARCH METHODOLOGY</w:t>
      </w:r>
      <w:bookmarkEnd w:id="37"/>
    </w:p>
    <w:p w14:paraId="2A35BE8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39" w:name="_Toc211113982"/>
      <w:bookmarkStart w:id="40" w:name="research-design"/>
      <w:r w:rsidRPr="009F6B3C">
        <w:rPr>
          <w:rFonts w:ascii="Times New Roman" w:hAnsi="Times New Roman" w:cs="Times New Roman"/>
        </w:rPr>
        <w:t>Research Design</w:t>
      </w:r>
      <w:bookmarkEnd w:id="39"/>
    </w:p>
    <w:p w14:paraId="6ADA8D0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provides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5D61B696"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1" w:name="_Toc211113983"/>
      <w:bookmarkStart w:id="42" w:name="design-science-research-framework"/>
      <w:bookmarkEnd w:id="40"/>
      <w:r w:rsidRPr="009F6B3C">
        <w:rPr>
          <w:rFonts w:ascii="Times New Roman" w:hAnsi="Times New Roman" w:cs="Times New Roman"/>
        </w:rPr>
        <w:t>Design Science Research Framework</w:t>
      </w:r>
      <w:bookmarkEnd w:id="41"/>
    </w:p>
    <w:p w14:paraId="08A67F5F"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Design science research follows established frameworks (Tuunanen et al., 2024; vom Brocke et al., 2020) addressing both complexity management in DSR projects and knowledge accumulation in design research. The research implements six systematic phases:</w:t>
      </w:r>
    </w:p>
    <w:p w14:paraId="7671220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1: Problem Identification and Motivation</w:t>
      </w:r>
      <w:r w:rsidRPr="009F6B3C">
        <w:rPr>
          <w:rFonts w:ascii="Times New Roman" w:hAnsi="Times New Roman" w:cs="Times New Roman"/>
        </w:rPr>
        <w:t xml:space="preserve"> - AI-workplace integration challenges, organizational collaboration gaps, and cultural misalignment in existing AI implementations identified through literature and organizational analysis.</w:t>
      </w:r>
    </w:p>
    <w:p w14:paraId="6D340B9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2: Objectives of Solution</w:t>
      </w:r>
      <w:r w:rsidRPr="009F6B3C">
        <w:rPr>
          <w:rFonts w:ascii="Times New Roman" w:hAnsi="Times New Roman" w:cs="Times New Roman"/>
        </w:rPr>
        <w:t xml:space="preserve"> - Define requirements for culturally-grounded multi-agent AI system that respects organizational hierarchies, enhances collaboration, and preserves cultural authenticity.</w:t>
      </w:r>
    </w:p>
    <w:p w14:paraId="00AD629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Phase 3: Design and Development</w:t>
      </w:r>
      <w:r w:rsidRPr="009F6B3C">
        <w:rPr>
          <w:rFonts w:ascii="Times New Roman" w:hAnsi="Times New Roman" w:cs="Times New Roman"/>
        </w:rPr>
        <w:t xml:space="preserve"> - Create UGENTIC prototype implementing Ubuntu principles in multi-agent architecture with six departmental agents mirroring GrandWest IT structure.</w:t>
      </w:r>
    </w:p>
    <w:p w14:paraId="16AD1B3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4: Demonstration</w:t>
      </w:r>
      <w:r w:rsidRPr="009F6B3C">
        <w:rPr>
          <w:rFonts w:ascii="Times New Roman" w:hAnsi="Times New Roman" w:cs="Times New Roman"/>
        </w:rPr>
        <w:t xml:space="preserve"> - Develop working prototype showcasing culturally-driven agent coordination, hierarchical decision-making, and collaborative problem-solving capabilities.</w:t>
      </w:r>
    </w:p>
    <w:p w14:paraId="09FAFD2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5: Evaluation</w:t>
      </w:r>
      <w:r w:rsidRPr="009F6B3C">
        <w:rPr>
          <w:rFonts w:ascii="Times New Roman" w:hAnsi="Times New Roman" w:cs="Times New Roman"/>
        </w:rPr>
        <w:t xml:space="preserve"> - Validate design through expert interviews with IT staff assessing feasibility, organizational fit, and potential value. This research focuses primarily on this evaluation phase.</w:t>
      </w:r>
    </w:p>
    <w:p w14:paraId="7CCFA30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6: Communication</w:t>
      </w:r>
      <w:r w:rsidRPr="009F6B3C">
        <w:rPr>
          <w:rFonts w:ascii="Times New Roman" w:hAnsi="Times New Roman" w:cs="Times New Roman"/>
        </w:rPr>
        <w:t xml:space="preserve"> - Document findings in dissertation and disseminate through academic channels.</w:t>
      </w:r>
    </w:p>
    <w:p w14:paraId="44ADB5B8" w14:textId="4F6714F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Tuunanen et al. (2024) emphasize organizing complex DSR projects through design echelons</w:t>
      </w:r>
      <w:r w:rsidR="006030E5">
        <w:rPr>
          <w:rFonts w:ascii="Times New Roman" w:hAnsi="Times New Roman" w:cs="Times New Roman"/>
        </w:rPr>
        <w:t>-</w:t>
      </w:r>
      <w:r w:rsidRPr="009F6B3C">
        <w:rPr>
          <w:rFonts w:ascii="Times New Roman" w:hAnsi="Times New Roman" w:cs="Times New Roman"/>
        </w:rPr>
        <w:t>decomposing projects into logically coherent self-contained parts. This research applies this principle by treating UGENTIC’s six-agent architecture as interconnected design echelons, each representing a distinct organizational role while contributing to the collective system design. vom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57212D3B"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3" w:name="_Toc211113984"/>
      <w:bookmarkStart w:id="44" w:name="three-phase-research-implementation"/>
      <w:bookmarkEnd w:id="42"/>
      <w:r w:rsidRPr="009F6B3C">
        <w:rPr>
          <w:rFonts w:ascii="Times New Roman" w:hAnsi="Times New Roman" w:cs="Times New Roman"/>
        </w:rPr>
        <w:t>Three-Phase Research Implementation</w:t>
      </w:r>
      <w:bookmarkEnd w:id="43"/>
    </w:p>
    <w:p w14:paraId="2ED12506"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1: Organizational Context Analysis (Completed May-August 2025)</w:t>
      </w:r>
    </w:p>
    <w:p w14:paraId="288622EF"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Understanding the case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3CF6F6C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2: Prototype Development (Completed August-September 2025)</w:t>
      </w:r>
    </w:p>
    <w:p w14:paraId="6966F75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E2C3294"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Phase 3: Design Validation Through Expert Interviews (Current Phase October-November 2025)</w:t>
      </w:r>
    </w:p>
    <w:p w14:paraId="709D2D6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8E3E039"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5" w:name="_Toc211113985"/>
      <w:bookmarkStart w:id="46" w:name="participant-requirements"/>
      <w:bookmarkEnd w:id="44"/>
      <w:r w:rsidRPr="009F6B3C">
        <w:rPr>
          <w:rFonts w:ascii="Times New Roman" w:hAnsi="Times New Roman" w:cs="Times New Roman"/>
        </w:rPr>
        <w:t>Participant Requirements</w:t>
      </w:r>
      <w:bookmarkEnd w:id="45"/>
    </w:p>
    <w:p w14:paraId="391DC4D9"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about AI design concepts, and availability for 45-60 minute interviews.</w:t>
      </w:r>
    </w:p>
    <w:p w14:paraId="4615800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7" w:name="_Toc211113986"/>
      <w:bookmarkStart w:id="48" w:name="data-collection-methods"/>
      <w:bookmarkEnd w:id="46"/>
      <w:r w:rsidRPr="009F6B3C">
        <w:rPr>
          <w:rFonts w:ascii="Times New Roman" w:hAnsi="Times New Roman" w:cs="Times New Roman"/>
        </w:rPr>
        <w:t>Data Collection Methods</w:t>
      </w:r>
      <w:bookmarkEnd w:id="47"/>
    </w:p>
    <w:p w14:paraId="41DCE25C"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Qualitative Data Collection:</w:t>
      </w:r>
      <w:r w:rsidRPr="009F6B3C">
        <w:rPr>
          <w:rFonts w:ascii="Times New Roman" w:hAnsi="Times New Roman" w:cs="Times New Roman"/>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51E4B32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lastRenderedPageBreak/>
        <w:t>Interview Protocol Structure:</w:t>
      </w:r>
      <w:r w:rsidRPr="009F6B3C">
        <w:rPr>
          <w:rFonts w:ascii="Times New Roman" w:hAnsi="Times New Roman" w:cs="Times New Roman"/>
        </w:rPr>
        <w:t xml:space="preserve"> - Section A: Current workflows and collaboration challenges (15 minutes) - Section B: UGENTIC concept presentation and feasibility assessment (15 minutes) - Section C: Cultural integration and design appropriateness (10 minutes) - Section D: Design recommendations and implementation considerations (10 minutes) - Section E: Transferability and organizational factors (5 minutes)</w:t>
      </w:r>
    </w:p>
    <w:p w14:paraId="4DB9767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Supporting Documentation:</w:t>
      </w:r>
      <w:r w:rsidRPr="009F6B3C">
        <w:rPr>
          <w:rFonts w:ascii="Times New Roman" w:hAnsi="Times New Roman" w:cs="Times New Roman"/>
        </w:rPr>
        <w:t xml:space="preserve"> Analysis of departmental documentation, organizational structure charts, existing workflow diagrams, and collaboration patterns to triangulate interview findings.</w:t>
      </w:r>
    </w:p>
    <w:p w14:paraId="5F02C63D"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49" w:name="_Toc211113987"/>
      <w:bookmarkStart w:id="50" w:name="data-analysis-techniques"/>
      <w:bookmarkEnd w:id="48"/>
      <w:r w:rsidRPr="009F6B3C">
        <w:rPr>
          <w:rFonts w:ascii="Times New Roman" w:hAnsi="Times New Roman" w:cs="Times New Roman"/>
        </w:rPr>
        <w:t>Data Analysis Techniques</w:t>
      </w:r>
      <w:bookmarkEnd w:id="49"/>
    </w:p>
    <w:p w14:paraId="087BFA8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Qualitative Analysis:</w:t>
      </w:r>
      <w:r w:rsidRPr="009F6B3C">
        <w:rPr>
          <w:rFonts w:ascii="Times New Roman" w:hAnsi="Times New Roman" w:cs="Times New Roman"/>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7C401CA6"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Thematic Analysis Process:</w:t>
      </w:r>
      <w:r w:rsidRPr="009F6B3C">
        <w:rPr>
          <w:rFonts w:ascii="Times New Roman" w:hAnsi="Times New Roman" w:cs="Times New Roman"/>
        </w:rPr>
        <w:t xml:space="preserve"> </w:t>
      </w:r>
    </w:p>
    <w:p w14:paraId="5CBA7944"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1. Familiarization with interview transcripts and documentation </w:t>
      </w:r>
    </w:p>
    <w:p w14:paraId="22C7FA7C"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2. Generating initial codes for design feasibility, organizational fit, cultural appropriateness </w:t>
      </w:r>
    </w:p>
    <w:p w14:paraId="13F9CA63"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3. Searching for themes across expert assessments </w:t>
      </w:r>
    </w:p>
    <w:p w14:paraId="5BF505DB"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4. Reviewing themes for coherence and distinctiveness </w:t>
      </w:r>
    </w:p>
    <w:p w14:paraId="5D35A821" w14:textId="77777777" w:rsidR="00174559"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5. Defining and naming themes related to design validation </w:t>
      </w:r>
    </w:p>
    <w:p w14:paraId="17473496" w14:textId="7F39887A"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6. Producing final analysis integrated with design recommendations</w:t>
      </w:r>
    </w:p>
    <w:p w14:paraId="21B917AA" w14:textId="5B3141D3" w:rsid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Design Validation Framework:</w:t>
      </w:r>
      <w:r w:rsidRPr="009F6B3C">
        <w:rPr>
          <w:rFonts w:ascii="Times New Roman" w:hAnsi="Times New Roman" w:cs="Times New Roman"/>
        </w:rPr>
        <w:t xml:space="preserve"> </w:t>
      </w:r>
    </w:p>
    <w:p w14:paraId="75BFA3FC"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Feasibility Assessment:</w:t>
      </w:r>
      <w:r w:rsidRPr="009F6B3C">
        <w:rPr>
          <w:rFonts w:ascii="Times New Roman" w:hAnsi="Times New Roman" w:cs="Times New Roman"/>
        </w:rPr>
        <w:t xml:space="preserve"> Can this design work in practice? </w:t>
      </w:r>
    </w:p>
    <w:p w14:paraId="5402EADD"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 xml:space="preserve">- </w:t>
      </w:r>
      <w:r w:rsidRPr="009F6B3C">
        <w:rPr>
          <w:rFonts w:ascii="Times New Roman" w:hAnsi="Times New Roman" w:cs="Times New Roman"/>
          <w:b/>
          <w:bCs/>
        </w:rPr>
        <w:t>Value Assessment:</w:t>
      </w:r>
      <w:r w:rsidRPr="009F6B3C">
        <w:rPr>
          <w:rFonts w:ascii="Times New Roman" w:hAnsi="Times New Roman" w:cs="Times New Roman"/>
        </w:rPr>
        <w:t xml:space="preserve"> Would this design add value to organizational operations? </w:t>
      </w:r>
    </w:p>
    <w:p w14:paraId="0EF904EB" w14:textId="77777777" w:rsidR="00174559"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Appropriateness Assessment:</w:t>
      </w:r>
      <w:r w:rsidRPr="009F6B3C">
        <w:rPr>
          <w:rFonts w:ascii="Times New Roman" w:hAnsi="Times New Roman" w:cs="Times New Roman"/>
        </w:rPr>
        <w:t xml:space="preserve"> Does design respect cultural authenticity? </w:t>
      </w:r>
    </w:p>
    <w:p w14:paraId="023E5CAE" w14:textId="77777777" w:rsidR="00174559" w:rsidRPr="009F6B3C" w:rsidRDefault="00174559"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 xml:space="preserve">- </w:t>
      </w:r>
      <w:r w:rsidRPr="009F6B3C">
        <w:rPr>
          <w:rFonts w:ascii="Times New Roman" w:hAnsi="Times New Roman" w:cs="Times New Roman"/>
          <w:b/>
          <w:bCs/>
        </w:rPr>
        <w:t>Transferability Assessment:</w:t>
      </w:r>
      <w:r w:rsidRPr="009F6B3C">
        <w:rPr>
          <w:rFonts w:ascii="Times New Roman" w:hAnsi="Times New Roman" w:cs="Times New Roman"/>
        </w:rPr>
        <w:t xml:space="preserve"> Can design principles apply to other organizations?</w:t>
      </w:r>
    </w:p>
    <w:p w14:paraId="3B7DA034" w14:textId="77777777" w:rsidR="00174559" w:rsidRPr="009F6B3C" w:rsidRDefault="00174559" w:rsidP="00FB5562">
      <w:pPr>
        <w:pStyle w:val="BodyText"/>
        <w:spacing w:before="100" w:beforeAutospacing="1" w:after="100" w:afterAutospacing="1" w:line="360" w:lineRule="auto"/>
        <w:rPr>
          <w:rFonts w:ascii="Times New Roman" w:hAnsi="Times New Roman" w:cs="Times New Roman"/>
        </w:rPr>
      </w:pPr>
    </w:p>
    <w:p w14:paraId="54CD9EF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Mixed Methods Integration:</w:t>
      </w:r>
      <w:r w:rsidRPr="009F6B3C">
        <w:rPr>
          <w:rFonts w:ascii="Times New Roman" w:hAnsi="Times New Roman" w:cs="Times New Roman"/>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6F573048"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1" w:name="_Toc211113988"/>
      <w:bookmarkStart w:id="52" w:name="ethical-considerations"/>
      <w:bookmarkEnd w:id="50"/>
      <w:r w:rsidRPr="009F6B3C">
        <w:rPr>
          <w:rFonts w:ascii="Times New Roman" w:hAnsi="Times New Roman" w:cs="Times New Roman"/>
        </w:rPr>
        <w:t>Ethical Considerations</w:t>
      </w:r>
      <w:bookmarkEnd w:id="51"/>
    </w:p>
    <w:p w14:paraId="7EE424DA"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Ethics application will be submitted to Richfield Ethics Committee with organizational approval request to Sun International GrandWest. Research poses minimal risk as no production deployment occurs and no operational systems are affected. Participants provide expert assessment only, with no requirement to use or test AI systems.</w:t>
      </w:r>
    </w:p>
    <w:p w14:paraId="1166B237"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All departmental information and participant data will be anonymized and stored securely. Organizational data remains confidential with compliance to POPIA (Protection of Personal Information Act) requirements throughout.</w:t>
      </w:r>
    </w:p>
    <w:p w14:paraId="2BCF949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All participants receive detailed information about research objectives, interview process,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55833513"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597EECC"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5060301D">
          <v:rect id="_x0000_i1033" style="width:0;height:1.5pt" o:hralign="center" o:hrstd="t" o:hr="t"/>
        </w:pict>
      </w:r>
    </w:p>
    <w:p w14:paraId="50B0DA3B"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53" w:name="_Toc211113989"/>
      <w:bookmarkStart w:id="54" w:name="expected-outcomes"/>
      <w:bookmarkEnd w:id="38"/>
      <w:bookmarkEnd w:id="52"/>
      <w:r w:rsidRPr="009F6B3C">
        <w:rPr>
          <w:rFonts w:ascii="Times New Roman" w:hAnsi="Times New Roman" w:cs="Times New Roman"/>
        </w:rPr>
        <w:t>8. EXPECTED OUTCOMES</w:t>
      </w:r>
      <w:bookmarkEnd w:id="53"/>
    </w:p>
    <w:p w14:paraId="2BB0E645"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culturally-driven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3C7EC0EE"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Practical deliverables include the working UGENTIC research prototype demonstrating culturally-driven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5BC3876"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Validated design principles for culturally-enhanced collaboration effectiveness, feasibility criteria for implementation across different organizational types, and comparison frameworks for traditional versus culturally-driven design approaches will provide design benchmarks for future implementations.</w:t>
      </w:r>
    </w:p>
    <w:p w14:paraId="00CEE415"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1C10AB9C"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6943911"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Regardless of whether findings support or challenge the hypothesis, the research will advance knowledge. If culturally-driven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3F5E2BC3"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15229CAF">
          <v:rect id="_x0000_i1034" style="width:0;height:1.5pt" o:hralign="center" o:hrstd="t" o:hr="t"/>
        </w:pict>
      </w:r>
    </w:p>
    <w:p w14:paraId="1AC1AD43"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55" w:name="_Toc211113990"/>
      <w:bookmarkStart w:id="56" w:name="limitations-and-delimitations"/>
      <w:bookmarkEnd w:id="54"/>
      <w:r w:rsidRPr="009F6B3C">
        <w:rPr>
          <w:rFonts w:ascii="Times New Roman" w:hAnsi="Times New Roman" w:cs="Times New Roman"/>
        </w:rPr>
        <w:t>9. LIMITATIONS AND DELIMITATIONS</w:t>
      </w:r>
      <w:bookmarkEnd w:id="55"/>
    </w:p>
    <w:p w14:paraId="13209984"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7" w:name="_Toc211113991"/>
      <w:bookmarkStart w:id="58" w:name="research-limitations"/>
      <w:r w:rsidRPr="009F6B3C">
        <w:rPr>
          <w:rFonts w:ascii="Times New Roman" w:hAnsi="Times New Roman" w:cs="Times New Roman"/>
        </w:rPr>
        <w:t>Research Limitations</w:t>
      </w:r>
      <w:bookmarkEnd w:id="57"/>
    </w:p>
    <w:p w14:paraId="64AE1CF1"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99280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14:paraId="3CA1BCFB"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23DBCF9D"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42B87920"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Prototype design dependent on existing IT infrastructure compatibility and organizational technology environment assumptions. Replication in different technical contexts may face varying infrastructure constraints requiring design modifications.</w:t>
      </w:r>
    </w:p>
    <w:p w14:paraId="3A0B983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69DB5CC8" w14:textId="77777777" w:rsidR="009F6B3C" w:rsidRPr="009F6B3C" w:rsidRDefault="009F6B3C" w:rsidP="00FB5562">
      <w:pPr>
        <w:pStyle w:val="Heading3"/>
        <w:spacing w:before="100" w:beforeAutospacing="1" w:after="100" w:afterAutospacing="1" w:line="360" w:lineRule="auto"/>
        <w:rPr>
          <w:rFonts w:ascii="Times New Roman" w:hAnsi="Times New Roman" w:cs="Times New Roman"/>
        </w:rPr>
      </w:pPr>
      <w:bookmarkStart w:id="59" w:name="_Toc211113992"/>
      <w:bookmarkStart w:id="60" w:name="research-delimitations"/>
      <w:bookmarkEnd w:id="58"/>
      <w:r w:rsidRPr="009F6B3C">
        <w:rPr>
          <w:rFonts w:ascii="Times New Roman" w:hAnsi="Times New Roman" w:cs="Times New Roman"/>
        </w:rPr>
        <w:t>Research Delimitations</w:t>
      </w:r>
      <w:bookmarkEnd w:id="59"/>
    </w:p>
    <w:p w14:paraId="1F834697" w14:textId="77777777"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0A37D1D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1A7A0DC8"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76F81FA" w14:textId="77777777"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lastRenderedPageBreak/>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6BDA493B" w14:textId="77777777" w:rsidR="009F6B3C" w:rsidRPr="009F6B3C" w:rsidRDefault="00000000" w:rsidP="00FB5562">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6BE19860">
          <v:rect id="_x0000_i1035" style="width:0;height:1.5pt" o:hralign="center" o:hrstd="t" o:hr="t"/>
        </w:pict>
      </w:r>
    </w:p>
    <w:p w14:paraId="30384E7A" w14:textId="77777777" w:rsidR="009F6B3C" w:rsidRPr="009F6B3C" w:rsidRDefault="009F6B3C" w:rsidP="00FB5562">
      <w:pPr>
        <w:pStyle w:val="Heading2"/>
        <w:spacing w:before="100" w:beforeAutospacing="1" w:after="100" w:afterAutospacing="1" w:line="360" w:lineRule="auto"/>
        <w:rPr>
          <w:rFonts w:ascii="Times New Roman" w:hAnsi="Times New Roman" w:cs="Times New Roman"/>
        </w:rPr>
      </w:pPr>
      <w:bookmarkStart w:id="61" w:name="_Toc211113993"/>
      <w:bookmarkStart w:id="62" w:name="proposed-chapter-outline"/>
      <w:bookmarkEnd w:id="56"/>
      <w:bookmarkEnd w:id="60"/>
      <w:r w:rsidRPr="009F6B3C">
        <w:rPr>
          <w:rFonts w:ascii="Times New Roman" w:hAnsi="Times New Roman" w:cs="Times New Roman"/>
        </w:rPr>
        <w:t>10. PROPOSED CHAPTER OUTLINE</w:t>
      </w:r>
      <w:bookmarkEnd w:id="61"/>
    </w:p>
    <w:p w14:paraId="7B27637A" w14:textId="1D86F8C2" w:rsidR="009F6B3C" w:rsidRPr="009F6B3C" w:rsidRDefault="009F6B3C" w:rsidP="00FB5562">
      <w:pPr>
        <w:pStyle w:val="FirstParagraph"/>
        <w:spacing w:before="100" w:beforeAutospacing="1" w:after="100" w:afterAutospacing="1" w:line="360" w:lineRule="auto"/>
        <w:rPr>
          <w:rFonts w:ascii="Times New Roman" w:hAnsi="Times New Roman" w:cs="Times New Roman"/>
        </w:rPr>
      </w:pPr>
      <w:r w:rsidRPr="009F6B3C">
        <w:rPr>
          <w:rFonts w:ascii="Times New Roman" w:hAnsi="Times New Roman" w:cs="Times New Roman"/>
        </w:rPr>
        <w:t>The final dissertation will comprise seven chapters:</w:t>
      </w:r>
    </w:p>
    <w:p w14:paraId="31203243" w14:textId="12E94166"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1: Introduction</w:t>
      </w:r>
      <w:r w:rsidRPr="009F6B3C">
        <w:rPr>
          <w:rFonts w:ascii="Times New Roman" w:hAnsi="Times New Roman" w:cs="Times New Roman"/>
        </w:rPr>
        <w:t xml:space="preserve"> - Complete. Background, problem statement, research questions (RQ1-6), research objectives (RO1-6) with 1:1 alignment, significance, scope, and dissertation structure overview.</w:t>
      </w:r>
    </w:p>
    <w:p w14:paraId="3B350065" w14:textId="7080362F"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2: Literature Review</w:t>
      </w:r>
      <w:r w:rsidRPr="009F6B3C">
        <w:rPr>
          <w:rFonts w:ascii="Times New Roman" w:hAnsi="Times New Roman" w:cs="Times New Roman"/>
        </w:rPr>
        <w:t xml:space="preserve">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14:paraId="7B5CE42D" w14:textId="01ABAE73"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3: Research Methodology</w:t>
      </w:r>
      <w:r w:rsidRPr="009F6B3C">
        <w:rPr>
          <w:rFonts w:ascii="Times New Roman" w:hAnsi="Times New Roman" w:cs="Times New Roman"/>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35AA891C" w14:textId="49896B14"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4: System Design and Implementation</w:t>
      </w:r>
      <w:r w:rsidR="004510E4">
        <w:rPr>
          <w:rFonts w:ascii="Times New Roman" w:hAnsi="Times New Roman" w:cs="Times New Roman"/>
        </w:rPr>
        <w:t xml:space="preserve"> </w:t>
      </w:r>
      <w:r w:rsidRPr="009F6B3C">
        <w:rPr>
          <w:rFonts w:ascii="Times New Roman" w:hAnsi="Times New Roman" w:cs="Times New Roman"/>
        </w:rPr>
        <w:t>- Complete. UGENTIC Research Prototype Overview, Six-Agent Architecture Design, Hierarchical Structure Design, Cultural Operationalization in Design, Technical Infrastructure (Ollama, RAG, MCP), Knowledge Management Design, Workflow Integration Design, Three-Dimensional Framework, Design Challenges, Prototype Demonstration.</w:t>
      </w:r>
    </w:p>
    <w:p w14:paraId="6A5ACD43" w14:textId="37DDB6F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5: Design Validation Findings</w:t>
      </w:r>
      <w:r w:rsidRPr="009F6B3C">
        <w:rPr>
          <w:rFonts w:ascii="Times New Roman" w:hAnsi="Times New Roman" w:cs="Times New Roman"/>
        </w:rPr>
        <w:t xml:space="preserve"> - Pending Interview Data Collection. Participant Demographics (10-14 IT staff), design validation findings for each research question (RQ1-6), qualitative results with thematic analysis of expert assessments, feasibility assessment synthesis, </w:t>
      </w:r>
      <w:r w:rsidRPr="009F6B3C">
        <w:rPr>
          <w:rFonts w:ascii="Times New Roman" w:hAnsi="Times New Roman" w:cs="Times New Roman"/>
        </w:rPr>
        <w:lastRenderedPageBreak/>
        <w:t>cultural appropriateness validation, design recommendations, unexpected insights. BLOCKED requires expert validation interviews (October-November 2025).</w:t>
      </w:r>
    </w:p>
    <w:p w14:paraId="3881783B" w14:textId="4FC1976B"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6: Discussion</w:t>
      </w:r>
      <w:r w:rsidRPr="009F6B3C">
        <w:rPr>
          <w:rFonts w:ascii="Times New Roman" w:hAnsi="Times New Roman" w:cs="Times New Roman"/>
        </w:rPr>
        <w:t xml:space="preserve"> - Complete (will be revised after Chapter 5). Discussion of primary research question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59EE30B2" w14:textId="07833793"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Chapter 7: Conclusion and Recommendations</w:t>
      </w:r>
      <w:r w:rsidRPr="009F6B3C">
        <w:rPr>
          <w:rFonts w:ascii="Times New Roman" w:hAnsi="Times New Roman" w:cs="Times New Roman"/>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21CEFE86" w14:textId="7B6AC029"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Supporting Materials:</w:t>
      </w:r>
      <w:r w:rsidRPr="009F6B3C">
        <w:rPr>
          <w:rFonts w:ascii="Times New Roman" w:hAnsi="Times New Roman" w:cs="Times New Roman"/>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1D0716B3" w14:textId="7D5F17D2" w:rsidR="009F6B3C" w:rsidRPr="009F6B3C" w:rsidRDefault="009F6B3C" w:rsidP="00FB5562">
      <w:pPr>
        <w:pStyle w:val="BodyText"/>
        <w:spacing w:before="100" w:beforeAutospacing="1" w:after="100" w:afterAutospacing="1" w:line="360" w:lineRule="auto"/>
        <w:rPr>
          <w:rFonts w:ascii="Times New Roman" w:hAnsi="Times New Roman" w:cs="Times New Roman"/>
        </w:rPr>
      </w:pPr>
      <w:r w:rsidRPr="009F6B3C">
        <w:rPr>
          <w:rFonts w:ascii="Times New Roman" w:hAnsi="Times New Roman" w:cs="Times New Roman"/>
          <w:b/>
          <w:bCs/>
        </w:rPr>
        <w:t>Current Status:</w:t>
      </w:r>
      <w:r w:rsidRPr="009F6B3C">
        <w:rPr>
          <w:rFonts w:ascii="Times New Roman" w:hAnsi="Times New Roman" w:cs="Times New Roman"/>
        </w:rPr>
        <w:t xml:space="preserve"> 87% Complete (6 of 7 chapters), Chapter 5 (Design Validation Findings) requires interview data, 55 days to December 5, 2025 deadline.</w:t>
      </w:r>
    </w:p>
    <w:p w14:paraId="33FE9776" w14:textId="77777777" w:rsidR="009F6B3C" w:rsidRPr="009F6B3C" w:rsidRDefault="00000000" w:rsidP="009F6B3C">
      <w:pPr>
        <w:rPr>
          <w:rFonts w:ascii="Times New Roman" w:hAnsi="Times New Roman" w:cs="Times New Roman"/>
        </w:rPr>
      </w:pPr>
      <w:r>
        <w:rPr>
          <w:rFonts w:ascii="Times New Roman" w:hAnsi="Times New Roman" w:cs="Times New Roman"/>
        </w:rPr>
        <w:pict w14:anchorId="489F7A8F">
          <v:rect id="_x0000_i1036" style="width:0;height:1.5pt" o:hralign="center" o:hrstd="t" o:hr="t"/>
        </w:pict>
      </w:r>
    </w:p>
    <w:p w14:paraId="490559D1" w14:textId="77777777" w:rsidR="009F6B3C" w:rsidRPr="009F6B3C" w:rsidRDefault="009F6B3C" w:rsidP="009F6B3C">
      <w:pPr>
        <w:pStyle w:val="Heading2"/>
        <w:rPr>
          <w:rFonts w:ascii="Times New Roman" w:hAnsi="Times New Roman" w:cs="Times New Roman"/>
        </w:rPr>
      </w:pPr>
      <w:bookmarkStart w:id="63" w:name="_Toc211113994"/>
      <w:bookmarkEnd w:id="62"/>
      <w:r w:rsidRPr="009F6B3C">
        <w:rPr>
          <w:rFonts w:ascii="Times New Roman" w:hAnsi="Times New Roman" w:cs="Times New Roman"/>
        </w:rPr>
        <w:t>12. REFERENCES</w:t>
      </w:r>
      <w:bookmarkEnd w:id="63"/>
    </w:p>
    <w:p w14:paraId="3668DD6C" w14:textId="77777777" w:rsidR="009F6B3C" w:rsidRDefault="009F6B3C" w:rsidP="009F6B3C">
      <w:pPr>
        <w:pStyle w:val="BodyText"/>
      </w:pPr>
      <w:r>
        <w:t xml:space="preserve">Aldoseri, A., Al-Khalifa, K.N. and Hamouda, A.M. (2024) ‘A Roadmap for Integrating Automation with Process Optimization for Sustainable Manufacturing’, </w:t>
      </w:r>
      <w:r>
        <w:rPr>
          <w:i/>
          <w:iCs/>
        </w:rPr>
        <w:t>Sustainability</w:t>
      </w:r>
      <w:r>
        <w:t>, 16(10), 3901.</w:t>
      </w:r>
    </w:p>
    <w:p w14:paraId="70033B71" w14:textId="77777777" w:rsidR="009F6B3C" w:rsidRDefault="009F6B3C" w:rsidP="009F6B3C">
      <w:pPr>
        <w:pStyle w:val="BodyText"/>
      </w:pPr>
      <w:r>
        <w:t xml:space="preserve">Balaguer, J., Gao, L., Pandey, G. and Xiao, J. (2025) ‘Retrieval-Augmented Generation (RAG)’, </w:t>
      </w:r>
      <w:r>
        <w:rPr>
          <w:i/>
          <w:iCs/>
        </w:rPr>
        <w:t>Business &amp; Information Systems Engineering</w:t>
      </w:r>
      <w:r>
        <w:t>, 67(1), pp. 1-15. doi: 10.1007/s12599-025-00945-3.</w:t>
      </w:r>
    </w:p>
    <w:p w14:paraId="470C5BA1" w14:textId="77777777" w:rsidR="009F6B3C" w:rsidRDefault="009F6B3C" w:rsidP="009F6B3C">
      <w:pPr>
        <w:pStyle w:val="BodyText"/>
      </w:pPr>
      <w:r>
        <w:t xml:space="preserve">Bean, R. (2025) ‘6 Ways AI Changed Business in 2024, According to Executives’, </w:t>
      </w:r>
      <w:r>
        <w:rPr>
          <w:i/>
          <w:iCs/>
        </w:rPr>
        <w:t>Harvard Business Review</w:t>
      </w:r>
      <w:r>
        <w:t>, 8 January. Available at: https://hbr.org/2025/01/6-ways-ai-changed-business-in-2024-according-to-executives [Accessed: 11 October 2025].</w:t>
      </w:r>
    </w:p>
    <w:p w14:paraId="402419D0" w14:textId="77777777" w:rsidR="009F6B3C" w:rsidRDefault="009F6B3C" w:rsidP="009F6B3C">
      <w:pPr>
        <w:pStyle w:val="BodyText"/>
      </w:pPr>
      <w:r>
        <w:lastRenderedPageBreak/>
        <w:t xml:space="preserve">Berretta, M., et al. (2023) ‘Human-Centered AI Teaming: Complementary Strengths in Collaborative Intelligence’, </w:t>
      </w:r>
      <w:r>
        <w:rPr>
          <w:i/>
          <w:iCs/>
        </w:rPr>
        <w:t>AI &amp; Society</w:t>
      </w:r>
      <w:r>
        <w:t>, 38(4), pp. 1567-1584.</w:t>
      </w:r>
    </w:p>
    <w:p w14:paraId="43FF10BC" w14:textId="77777777" w:rsidR="009F6B3C" w:rsidRDefault="009F6B3C" w:rsidP="009F6B3C">
      <w:pPr>
        <w:pStyle w:val="BodyText"/>
      </w:pPr>
      <w:r>
        <w:t xml:space="preserve">Braun, V. and Clarke, V. (2024) ‘Supporting Best Practice in Reflexive Thematic Analysis Reporting in Palliative Medicine’, </w:t>
      </w:r>
      <w:r>
        <w:rPr>
          <w:i/>
          <w:iCs/>
        </w:rPr>
        <w:t>Palliative Medicine</w:t>
      </w:r>
      <w:r>
        <w:t>, 38(1), pp. 41-58.</w:t>
      </w:r>
    </w:p>
    <w:p w14:paraId="2B31E3C6" w14:textId="77777777" w:rsidR="009F6B3C" w:rsidRDefault="009F6B3C" w:rsidP="009F6B3C">
      <w:pPr>
        <w:pStyle w:val="BodyText"/>
      </w:pPr>
      <w:r>
        <w:t xml:space="preserve">Bührmann, T. (2024) ‘Ubuntu Economics: Reimagining Economic Systems Through African Philosophy’, </w:t>
      </w:r>
      <w:r>
        <w:rPr>
          <w:i/>
          <w:iCs/>
        </w:rPr>
        <w:t>African Journal of Economic and Management Studies</w:t>
      </w:r>
      <w:r>
        <w:t>, 15(2), pp. 234-251.</w:t>
      </w:r>
    </w:p>
    <w:p w14:paraId="33FBF6DA" w14:textId="77777777" w:rsidR="009F6B3C" w:rsidRDefault="009F6B3C" w:rsidP="009F6B3C">
      <w:pPr>
        <w:pStyle w:val="BodyText"/>
      </w:pPr>
      <w:r>
        <w:t xml:space="preserve">CIPIT (2025) </w:t>
      </w:r>
      <w:r>
        <w:rPr>
          <w:i/>
          <w:iCs/>
        </w:rPr>
        <w:t>The State of AI in Africa Report 2025</w:t>
      </w:r>
      <w:r>
        <w:t>. Nairobi: Centre for Intellectual Property and Information Technology Law. Available at: https://aiconference.cipit.org/documents/the-state-of-ai-in-africa-report.pdf [Accessed: 11 October 2025].</w:t>
      </w:r>
    </w:p>
    <w:p w14:paraId="6439CD74" w14:textId="77777777" w:rsidR="009F6B3C" w:rsidRDefault="009F6B3C" w:rsidP="009F6B3C">
      <w:pPr>
        <w:pStyle w:val="BodyText"/>
      </w:pPr>
      <w:r>
        <w:t xml:space="preserve">Daugherty, P.R. and Wilson, H.J. (2024) </w:t>
      </w:r>
      <w:r>
        <w:rPr>
          <w:i/>
          <w:iCs/>
        </w:rPr>
        <w:t>Human + Machine: Reimagining Work in the Age of AI</w:t>
      </w:r>
      <w:r>
        <w:t xml:space="preserve"> (Updated and Expanded Edition). Harvard Business Review Press.</w:t>
      </w:r>
    </w:p>
    <w:p w14:paraId="188BC731" w14:textId="77777777" w:rsidR="009F6B3C" w:rsidRDefault="009F6B3C" w:rsidP="009F6B3C">
      <w:pPr>
        <w:pStyle w:val="BodyText"/>
      </w:pPr>
      <w:r>
        <w:t xml:space="preserve">Davenport, T.H. and Ronanki, R. (2021) ‘Artificial Intelligence for the Real World’, </w:t>
      </w:r>
      <w:r>
        <w:rPr>
          <w:i/>
          <w:iCs/>
        </w:rPr>
        <w:t>Harvard Business Review</w:t>
      </w:r>
      <w:r>
        <w:t>, 99(1), pp. 108-116.</w:t>
      </w:r>
    </w:p>
    <w:p w14:paraId="4565536E" w14:textId="77777777" w:rsidR="009F6B3C" w:rsidRDefault="009F6B3C" w:rsidP="009F6B3C">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5B3E7861" w14:textId="77777777" w:rsidR="009F6B3C" w:rsidRDefault="009F6B3C" w:rsidP="009F6B3C">
      <w:pPr>
        <w:pStyle w:val="BodyText"/>
      </w:pPr>
      <w:r>
        <w:t xml:space="preserve">Holmström, J., Ketokivi, M. and Hameri, A.-P. (2025) ‘Navigating the organizational AI journey: The phased AI transformation framework’, </w:t>
      </w:r>
      <w:r>
        <w:rPr>
          <w:i/>
          <w:iCs/>
        </w:rPr>
        <w:t>Business Strategy and the Environment</w:t>
      </w:r>
      <w:r>
        <w:t>. doi: 10.1002/bse.4093.</w:t>
      </w:r>
    </w:p>
    <w:p w14:paraId="069CFDC7" w14:textId="77777777" w:rsidR="009F6B3C" w:rsidRDefault="009F6B3C" w:rsidP="009F6B3C">
      <w:pPr>
        <w:pStyle w:val="BodyText"/>
      </w:pPr>
      <w:r>
        <w:t xml:space="preserve">Ju, H. (2025) ‘Productivity Gains in Human-AI Collaboration: Empirical Evidence’, </w:t>
      </w:r>
      <w:r>
        <w:rPr>
          <w:i/>
          <w:iCs/>
        </w:rPr>
        <w:t>AI &amp; Society</w:t>
      </w:r>
      <w:r>
        <w:t>, 40(1), pp. 112-128.</w:t>
      </w:r>
    </w:p>
    <w:p w14:paraId="4FC07B48" w14:textId="77777777" w:rsidR="009F6B3C" w:rsidRDefault="009F6B3C" w:rsidP="009F6B3C">
      <w:pPr>
        <w:pStyle w:val="BodyText"/>
      </w:pPr>
      <w:r>
        <w:t xml:space="preserve">Kanter, R.M. (2020) </w:t>
      </w:r>
      <w:r>
        <w:rPr>
          <w:i/>
          <w:iCs/>
        </w:rPr>
        <w:t>Thinking Outside the Building: How Advanced Leaders Can Change the World One Smart Innovation at a Time</w:t>
      </w:r>
      <w:r>
        <w:t>. PublicAffairs.</w:t>
      </w:r>
    </w:p>
    <w:p w14:paraId="264657A5" w14:textId="77777777" w:rsidR="009F6B3C" w:rsidRDefault="009F6B3C" w:rsidP="009F6B3C">
      <w:pPr>
        <w:pStyle w:val="BodyText"/>
      </w:pPr>
      <w:r>
        <w:t xml:space="preserve">Krishnan, N. (2025) ‘Model Context Protocol: Advances in Agent Interoperability’, </w:t>
      </w:r>
      <w:r>
        <w:rPr>
          <w:i/>
          <w:iCs/>
        </w:rPr>
        <w:t>Proceedings of AI Systems Conference</w:t>
      </w:r>
      <w:r>
        <w:t>, pp. 89-104.</w:t>
      </w:r>
    </w:p>
    <w:p w14:paraId="739D0A4A" w14:textId="77777777" w:rsidR="009F6B3C" w:rsidRDefault="009F6B3C" w:rsidP="009F6B3C">
      <w:pPr>
        <w:pStyle w:val="BodyText"/>
      </w:pPr>
      <w:r>
        <w:t xml:space="preserve">Mastercard (2025) </w:t>
      </w:r>
      <w:r>
        <w:rPr>
          <w:i/>
          <w:iCs/>
        </w:rPr>
        <w:t>AI in Africa: Harnessing the transformative power</w:t>
      </w:r>
      <w:r>
        <w:t>, August 2025. Available at: https://www.mastercard.com/news/media/ue4fmcc5/mastercard-ai-in-africa-2025.pdf [Accessed: 11 October 2025].</w:t>
      </w:r>
    </w:p>
    <w:p w14:paraId="6AA09F4F" w14:textId="77777777" w:rsidR="009F6B3C" w:rsidRDefault="009F6B3C" w:rsidP="009F6B3C">
      <w:pPr>
        <w:pStyle w:val="BodyText"/>
      </w:pPr>
      <w:r>
        <w:t xml:space="preserve">Mbonye, M. (2024) ‘POPIA Compliance for AI Systems: Regulatory Frameworks and Implementation Guidelines’, </w:t>
      </w:r>
      <w:r>
        <w:rPr>
          <w:i/>
          <w:iCs/>
        </w:rPr>
        <w:t>South African Journal of Information Management</w:t>
      </w:r>
      <w:r>
        <w:t>, 26(1), a1623.</w:t>
      </w:r>
    </w:p>
    <w:p w14:paraId="2F0C7F3A" w14:textId="77777777" w:rsidR="009F6B3C" w:rsidRDefault="009F6B3C" w:rsidP="009F6B3C">
      <w:pPr>
        <w:pStyle w:val="BodyText"/>
      </w:pPr>
      <w:r>
        <w:t xml:space="preserve">McKinsey (2025) ‘Leading, not lagging: Africa’s gen AI opportunity’, </w:t>
      </w:r>
      <w:r>
        <w:rPr>
          <w:i/>
          <w:iCs/>
        </w:rPr>
        <w:t>McKinsey Digital</w:t>
      </w:r>
      <w:r>
        <w:t>, 12 May. Available at: https://www.mckinsey.com/capabilities/quantumblack/our-insights/leading-not-lagging-africas-gen-ai-opportunity [Accessed: 11 October 2025].</w:t>
      </w:r>
    </w:p>
    <w:p w14:paraId="0D79B2A2" w14:textId="77777777" w:rsidR="009F6B3C" w:rsidRDefault="009F6B3C" w:rsidP="009F6B3C">
      <w:pPr>
        <w:pStyle w:val="BodyText"/>
      </w:pPr>
      <w:r>
        <w:lastRenderedPageBreak/>
        <w:t xml:space="preserve">Mhlambi, S. (2020) ‘From Rationality to Relationality: Ubuntu as an Ethical and Human Rights Framework for Artificial Intelligence Governance’, </w:t>
      </w:r>
      <w:r>
        <w:rPr>
          <w:i/>
          <w:iCs/>
        </w:rPr>
        <w:t>Carr Center Discussion Paper Series</w:t>
      </w:r>
      <w:r>
        <w:t>, 2020-009. Cambridge, MA: Harvard Kennedy School.</w:t>
      </w:r>
    </w:p>
    <w:p w14:paraId="10C6AD2C" w14:textId="77777777" w:rsidR="009F6B3C" w:rsidRDefault="009F6B3C" w:rsidP="009F6B3C">
      <w:pPr>
        <w:pStyle w:val="BodyText"/>
      </w:pPr>
      <w:r>
        <w:t xml:space="preserve">Mkhize, N. (2022) ‘The role of the African value of Ubuntu in global AI inclusion discourse: A normative ethics perspective’, </w:t>
      </w:r>
      <w:r>
        <w:rPr>
          <w:i/>
          <w:iCs/>
        </w:rPr>
        <w:t>AI and Ethics</w:t>
      </w:r>
      <w:r>
        <w:t>, 2, pp. 537-546.</w:t>
      </w:r>
    </w:p>
    <w:p w14:paraId="30EE2CEE" w14:textId="77777777" w:rsidR="009F6B3C" w:rsidRDefault="009F6B3C" w:rsidP="009F6B3C">
      <w:pPr>
        <w:pStyle w:val="BodyText"/>
      </w:pPr>
      <w:r>
        <w:t xml:space="preserve">Moore, D.J. (2025) ‘A Hierarchical Taxonomy of Multi-Agent Systems for Industrial Applications’, </w:t>
      </w:r>
      <w:r>
        <w:rPr>
          <w:i/>
          <w:iCs/>
        </w:rPr>
        <w:t>IEEE Transactions on Systems, Man, and Cybernetics</w:t>
      </w:r>
      <w:r>
        <w:t>, 55(2), pp. 567-585.</w:t>
      </w:r>
    </w:p>
    <w:p w14:paraId="3C3E65ED" w14:textId="77777777" w:rsidR="009F6B3C" w:rsidRDefault="009F6B3C" w:rsidP="009F6B3C">
      <w:pPr>
        <w:pStyle w:val="BodyText"/>
      </w:pPr>
      <w:r>
        <w:t xml:space="preserve">National Academies of Sciences, Engineering, and Medicine (2022) </w:t>
      </w:r>
      <w:r>
        <w:rPr>
          <w:i/>
          <w:iCs/>
        </w:rPr>
        <w:t>Human-AI Teaming: State-of-the-Art and Research Needs</w:t>
      </w:r>
      <w:r>
        <w:t>. Washington, DC: The National Academies Press.</w:t>
      </w:r>
    </w:p>
    <w:p w14:paraId="40D9092B" w14:textId="77777777" w:rsidR="009F6B3C" w:rsidRDefault="009F6B3C" w:rsidP="009F6B3C">
      <w:pPr>
        <w:pStyle w:val="BodyText"/>
      </w:pPr>
      <w:r>
        <w:t xml:space="preserve">Nzama, S., et al. (2024) ‘AI Adoption Barriers and Opportunities in South African Manufacturing’, </w:t>
      </w:r>
      <w:r>
        <w:rPr>
          <w:i/>
          <w:iCs/>
        </w:rPr>
        <w:t>South African Journal of Industrial Engineering</w:t>
      </w:r>
      <w:r>
        <w:t>, 35(2), pp. 45-62.</w:t>
      </w:r>
    </w:p>
    <w:p w14:paraId="614188D1" w14:textId="77777777" w:rsidR="009F6B3C" w:rsidRDefault="009F6B3C" w:rsidP="009F6B3C">
      <w:pPr>
        <w:pStyle w:val="BodyText"/>
      </w:pPr>
      <w:r>
        <w:t xml:space="preserve">Ranjan, R., Nandan, T., Bindal, S. and Shah, R.R. (2024) ‘A Comprehensive Survey of Retrieval-Augmented Generation (RAG): Evolution, Current Landscape and Future Directions’, </w:t>
      </w:r>
      <w:r>
        <w:rPr>
          <w:i/>
          <w:iCs/>
        </w:rPr>
        <w:t>arXiv preprint arXiv:2410.12837</w:t>
      </w:r>
      <w:r>
        <w:t>. Available at: https://arxiv.org/abs/2410.12837 [Accessed: 11 October 2025].</w:t>
      </w:r>
    </w:p>
    <w:p w14:paraId="2A2A9DBB" w14:textId="77777777" w:rsidR="009F6B3C" w:rsidRDefault="009F6B3C" w:rsidP="009F6B3C">
      <w:pPr>
        <w:pStyle w:val="BodyText"/>
      </w:pPr>
      <w:r>
        <w:t xml:space="preserve">Tuunanen, T., Winter, R. and vom Brocke, J. (2024) ‘Dealing with Complexity in Design Science Research: Using Design Echelons to Support Planning, Conducting, and Communicating Design Knowledge Contributions’, </w:t>
      </w:r>
      <w:r>
        <w:rPr>
          <w:i/>
          <w:iCs/>
        </w:rPr>
        <w:t>MIS Quarterly</w:t>
      </w:r>
      <w:r>
        <w:t>, 48(2), pp. 427-458. doi: 10.25300/MISQ/2023/16700.</w:t>
      </w:r>
    </w:p>
    <w:p w14:paraId="3FF1E6AD" w14:textId="77777777" w:rsidR="009F6B3C" w:rsidRDefault="009F6B3C" w:rsidP="009F6B3C">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3E2B4939" w14:textId="77777777" w:rsidR="009F6B3C" w:rsidRDefault="009F6B3C" w:rsidP="009F6B3C">
      <w:pPr>
        <w:pStyle w:val="BodyText"/>
      </w:pPr>
      <w:r>
        <w:t xml:space="preserve">van Norren, D.E. (2023) ‘Ubuntu and the Reconstitution of Community’, </w:t>
      </w:r>
      <w:r>
        <w:rPr>
          <w:i/>
          <w:iCs/>
        </w:rPr>
        <w:t>African Philosophy and the Transformation of Educational Policy in South Africa</w:t>
      </w:r>
      <w:r>
        <w:t>, pp. 89-108. UNESCO Publishing.</w:t>
      </w:r>
    </w:p>
    <w:p w14:paraId="1DA4E966" w14:textId="77777777" w:rsidR="009F6B3C" w:rsidRDefault="009F6B3C" w:rsidP="009F6B3C">
      <w:pPr>
        <w:pStyle w:val="BodyText"/>
      </w:pPr>
      <w:r>
        <w:t xml:space="preserve">vom Brocke, J., Winter, R., Hevner, A. and Maedche, A. (2020) ‘Accumulation and Evolution of Design Knowledge in Design Science Research: A Journey Through Time and Space’, </w:t>
      </w:r>
      <w:r>
        <w:rPr>
          <w:i/>
          <w:iCs/>
        </w:rPr>
        <w:t>Journal of the Association for Information Systems</w:t>
      </w:r>
      <w:r>
        <w:t>, 21(3), pp. 520-544.</w:t>
      </w:r>
    </w:p>
    <w:p w14:paraId="5A9AB1CA" w14:textId="77777777" w:rsidR="009F6B3C" w:rsidRDefault="009F6B3C" w:rsidP="009F6B3C">
      <w:pPr>
        <w:pStyle w:val="BodyText"/>
      </w:pPr>
      <w:r>
        <w:t>Wu, Q., et al. (2023) ‘AutoGen: Enabling Next-Gen LLM Applications via Multi-Agent Conversation’. Available at: https://arxiv.org/abs/2308.08155 [Accessed: 20 September 2025].</w:t>
      </w:r>
    </w:p>
    <w:p w14:paraId="7BA37403" w14:textId="77777777" w:rsidR="009F6B3C" w:rsidRDefault="009F6B3C" w:rsidP="009F6B3C">
      <w:pPr>
        <w:pStyle w:val="BodyText"/>
      </w:pPr>
      <w:r>
        <w:t xml:space="preserve">Zhang, T., et al. (2024) ‘RAG Framework for IT Operations: Applications and Best Practices’, </w:t>
      </w:r>
      <w:r>
        <w:rPr>
          <w:i/>
          <w:iCs/>
        </w:rPr>
        <w:t>Journal of Network and Systems Management</w:t>
      </w:r>
      <w:r>
        <w:t>, 32(1), pp. 89-112.</w:t>
      </w:r>
    </w:p>
    <w:p w14:paraId="382C9F68" w14:textId="77777777" w:rsidR="009F6B3C" w:rsidRDefault="00000000" w:rsidP="009F6B3C">
      <w:r>
        <w:pict w14:anchorId="292D9824">
          <v:rect id="_x0000_i1037" style="width:0;height:1.5pt" o:hralign="center" o:hrstd="t" o:hr="t"/>
        </w:pict>
      </w:r>
    </w:p>
    <w:bookmarkEnd w:id="7"/>
    <w:p w14:paraId="5F6ED96C" w14:textId="2357DE2F" w:rsidR="00E1425C" w:rsidRPr="00276FC1" w:rsidRDefault="00E1425C" w:rsidP="009F6B3C">
      <w:pPr>
        <w:pStyle w:val="FirstParagraph"/>
      </w:pPr>
    </w:p>
    <w:sectPr w:rsidR="00E1425C" w:rsidRPr="00276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05717" w14:textId="77777777" w:rsidR="00912522" w:rsidRDefault="00912522">
      <w:pPr>
        <w:spacing w:after="0"/>
      </w:pPr>
      <w:r>
        <w:separator/>
      </w:r>
    </w:p>
  </w:endnote>
  <w:endnote w:type="continuationSeparator" w:id="0">
    <w:p w14:paraId="00C1E0C6" w14:textId="77777777" w:rsidR="00912522" w:rsidRDefault="00912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25AAE" w14:textId="77777777" w:rsidR="00912522" w:rsidRDefault="00912522">
      <w:r>
        <w:separator/>
      </w:r>
    </w:p>
  </w:footnote>
  <w:footnote w:type="continuationSeparator" w:id="0">
    <w:p w14:paraId="56850AF5" w14:textId="77777777" w:rsidR="00912522" w:rsidRDefault="00912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36"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FF35C8"/>
    <w:multiLevelType w:val="hybridMultilevel"/>
    <w:tmpl w:val="EE7CAC14"/>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3946B4D"/>
    <w:multiLevelType w:val="hybridMultilevel"/>
    <w:tmpl w:val="86145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7AF7432"/>
    <w:multiLevelType w:val="hybridMultilevel"/>
    <w:tmpl w:val="D4F2FB2E"/>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7524273F"/>
    <w:multiLevelType w:val="hybridMultilevel"/>
    <w:tmpl w:val="57BC5718"/>
    <w:lvl w:ilvl="0" w:tplc="AA3429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 w:numId="4" w16cid:durableId="1865055671">
    <w:abstractNumId w:val="4"/>
  </w:num>
  <w:num w:numId="5" w16cid:durableId="440105830">
    <w:abstractNumId w:val="6"/>
  </w:num>
  <w:num w:numId="6" w16cid:durableId="461192842">
    <w:abstractNumId w:val="5"/>
  </w:num>
  <w:num w:numId="7" w16cid:durableId="50189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35E10"/>
    <w:rsid w:val="000660C1"/>
    <w:rsid w:val="000B1FEE"/>
    <w:rsid w:val="000E0826"/>
    <w:rsid w:val="001173EC"/>
    <w:rsid w:val="00124E38"/>
    <w:rsid w:val="00174559"/>
    <w:rsid w:val="00177C17"/>
    <w:rsid w:val="001873D9"/>
    <w:rsid w:val="00196DC2"/>
    <w:rsid w:val="001A499B"/>
    <w:rsid w:val="00276FC1"/>
    <w:rsid w:val="00307E26"/>
    <w:rsid w:val="00342A2D"/>
    <w:rsid w:val="003E0E19"/>
    <w:rsid w:val="004510E4"/>
    <w:rsid w:val="004E7F01"/>
    <w:rsid w:val="00554D56"/>
    <w:rsid w:val="005B4874"/>
    <w:rsid w:val="006030E5"/>
    <w:rsid w:val="006F2434"/>
    <w:rsid w:val="007264D8"/>
    <w:rsid w:val="007303D1"/>
    <w:rsid w:val="007736CD"/>
    <w:rsid w:val="007F0E37"/>
    <w:rsid w:val="00816954"/>
    <w:rsid w:val="0082096F"/>
    <w:rsid w:val="008359D1"/>
    <w:rsid w:val="00845EA2"/>
    <w:rsid w:val="008704A8"/>
    <w:rsid w:val="008C7057"/>
    <w:rsid w:val="008F3DF4"/>
    <w:rsid w:val="00912522"/>
    <w:rsid w:val="00960879"/>
    <w:rsid w:val="0096388D"/>
    <w:rsid w:val="009A3082"/>
    <w:rsid w:val="009F6B3C"/>
    <w:rsid w:val="00A50E67"/>
    <w:rsid w:val="00AF78D8"/>
    <w:rsid w:val="00B223FB"/>
    <w:rsid w:val="00B63D0F"/>
    <w:rsid w:val="00B77D43"/>
    <w:rsid w:val="00BF4264"/>
    <w:rsid w:val="00C84107"/>
    <w:rsid w:val="00D61E18"/>
    <w:rsid w:val="00D63AAE"/>
    <w:rsid w:val="00E10AD4"/>
    <w:rsid w:val="00E1425C"/>
    <w:rsid w:val="00E27E8C"/>
    <w:rsid w:val="00F22BB9"/>
    <w:rsid w:val="00F607EC"/>
    <w:rsid w:val="00F6347F"/>
    <w:rsid w:val="00F8334A"/>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23</Pages>
  <Words>6682</Words>
  <Characters>38091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29</cp:revision>
  <cp:lastPrinted>2025-10-11T20:40:00Z</cp:lastPrinted>
  <dcterms:created xsi:type="dcterms:W3CDTF">2025-10-11T19:18:00Z</dcterms:created>
  <dcterms:modified xsi:type="dcterms:W3CDTF">2025-10-11T20:43:00Z</dcterms:modified>
</cp:coreProperties>
</file>