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30740975b0abb8d318d48d9924e6d8e95b11afa"/>
    <w:p>
      <w:pPr>
        <w:pStyle w:val="Heading1"/>
      </w:pPr>
      <w:r>
        <w:t xml:space="preserve">INTERVIEW GUIDE - STRATEGIC LEVEL (STREAMLINED)</w:t>
      </w:r>
    </w:p>
    <w:bookmarkStart w:id="20" w:name="it-manager-interview"/>
    <w:p>
      <w:pPr>
        <w:pStyle w:val="Heading2"/>
      </w:pPr>
      <w:r>
        <w:t xml:space="preserve">IT Manager Interview</w:t>
      </w:r>
    </w:p>
    <w:p>
      <w:pPr>
        <w:pStyle w:val="FirstParagraph"/>
      </w:pPr>
      <w:r>
        <w:rPr>
          <w:b/>
          <w:bCs/>
        </w:rPr>
        <w:t xml:space="preserve">Participant:</w:t>
      </w:r>
      <w:r>
        <w:t xml:space="preserve"> </w:t>
      </w:r>
      <w:r>
        <w:t xml:space="preserve">Sewrathan, Surendra (IT Manager)</w:t>
      </w:r>
      <w:r>
        <w:br/>
      </w:r>
      <w:r>
        <w:rPr>
          <w:b/>
          <w:bCs/>
        </w:rPr>
        <w:t xml:space="preserve">Duration:</w:t>
      </w:r>
      <w:r>
        <w:t xml:space="preserve"> </w:t>
      </w:r>
      <w:r>
        <w:t xml:space="preserve">45-60 minutes</w:t>
      </w:r>
      <w:r>
        <w:br/>
      </w:r>
      <w:r>
        <w:rPr>
          <w:b/>
          <w:bCs/>
        </w:rPr>
        <w:t xml:space="preserve">Researcher:</w:t>
      </w:r>
      <w:r>
        <w:t xml:space="preserve"> </w:t>
      </w:r>
      <w:r>
        <w:t xml:space="preserve">Craig Vraagom, Richfield University</w:t>
      </w:r>
      <w:r>
        <w:br/>
      </w:r>
      <w:r>
        <w:rPr>
          <w:b/>
          <w:bCs/>
        </w:rPr>
        <w:t xml:space="preserve">Ethics Approval:</w:t>
      </w:r>
      <w:r>
        <w:t xml:space="preserve"> </w:t>
      </w:r>
      <w:r>
        <w:t xml:space="preserve">BSCH202588</w:t>
      </w:r>
    </w:p>
    <w:p>
      <w:r>
        <w:pict>
          <v:rect style="width:0;height:1.5pt" o:hralign="center" o:hrstd="t" o:hr="t"/>
        </w:pict>
      </w:r>
    </w:p>
    <w:bookmarkEnd w:id="20"/>
    <w:bookmarkStart w:id="21" w:name="introduction-5-minutes"/>
    <w:p>
      <w:pPr>
        <w:pStyle w:val="Heading2"/>
      </w:pPr>
      <w:r>
        <w:t xml:space="preserve">INTRODUCTION (5 minutes)</w:t>
      </w:r>
    </w:p>
    <w:p>
      <w:pPr>
        <w:pStyle w:val="FirstParagraph"/>
      </w:pPr>
      <w:r>
        <w:t xml:space="preserve">Thank you for participating. This interview explores whether Ubuntu philosophy can help bridge gaps between AI capabilities and real IT operations.</w:t>
      </w:r>
    </w:p>
    <w:p>
      <w:pPr>
        <w:pStyle w:val="BodyText"/>
      </w:pPr>
      <w:r>
        <w:t xml:space="preserve">Everything you share is confidential and anonymized. You can skip any question or stop at any time.</w:t>
      </w:r>
    </w:p>
    <w:p>
      <w:pPr>
        <w:pStyle w:val="BodyText"/>
      </w:pPr>
      <w:r>
        <w:rPr>
          <w:b/>
          <w:bCs/>
        </w:rPr>
        <w:t xml:space="preserve">May I begin recording?</w:t>
      </w:r>
      <w:r>
        <w:t xml:space="preserve"> </w:t>
      </w:r>
      <w:r>
        <w:rPr>
          <w:i/>
          <w:iCs/>
        </w:rPr>
        <w:t xml:space="preserve">(Start after consent)</w:t>
      </w:r>
    </w:p>
    <w:p>
      <w:r>
        <w:pict>
          <v:rect style="width:0;height:1.5pt" o:hralign="center" o:hrstd="t" o:hr="t"/>
        </w:pict>
      </w:r>
    </w:p>
    <w:bookmarkEnd w:id="21"/>
    <w:bookmarkStart w:id="30" w:name="the-8-questions"/>
    <w:p>
      <w:pPr>
        <w:pStyle w:val="Heading2"/>
      </w:pPr>
      <w:r>
        <w:t xml:space="preserve">THE 8 QUESTIONS</w:t>
      </w:r>
    </w:p>
    <w:bookmarkStart w:id="22" w:name="question-1-ubuntu-understanding"/>
    <w:p>
      <w:pPr>
        <w:pStyle w:val="Heading3"/>
      </w:pPr>
      <w:r>
        <w:rPr>
          <w:b/>
          <w:bCs/>
        </w:rPr>
        <w:t xml:space="preserve">QUESTION 1: Ubuntu Understanding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How would you describe Ubuntu in your own words?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(If unfamiliar: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Ubuntu is an African philosophy -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umuntu ngumuntu ngabantu</w:t>
      </w:r>
      <w:r>
        <w:rPr>
          <w:i/>
          <w:iCs/>
        </w:rPr>
        <w:t xml:space="preserve">’</w:t>
      </w:r>
      <w:r>
        <w:rPr>
          <w:i/>
          <w:iCs/>
        </w:rPr>
        <w:t xml:space="preserve"> </w:t>
      </w:r>
      <w:r>
        <w:rPr>
          <w:i/>
          <w:iCs/>
        </w:rPr>
        <w:t xml:space="preserve">- a person is a person through other people. It’s about collective humanity and community.</w:t>
      </w:r>
      <w:r>
        <w:rPr>
          <w:i/>
          <w:iCs/>
        </w:rPr>
        <w:t xml:space="preserve">”</w:t>
      </w:r>
      <w:r>
        <w:rPr>
          <w:i/>
          <w:iCs/>
        </w:rPr>
        <w:t xml:space="preserve">)</w:t>
      </w:r>
    </w:p>
    <w:p>
      <w:pPr>
        <w:pStyle w:val="BodyText"/>
      </w:pPr>
      <w:r>
        <w:rPr>
          <w:i/>
          <w:iCs/>
        </w:rPr>
        <w:t xml:space="preserve">Follow naturally with:</w:t>
      </w:r>
      <w:r>
        <w:t xml:space="preserve"> </w:t>
      </w:r>
      <w:r>
        <w:t xml:space="preserve">- Where do you see those values in your IT department?</w:t>
      </w:r>
      <w:r>
        <w:t xml:space="preserve"> </w:t>
      </w:r>
      <w:r>
        <w:t xml:space="preserve">- How does that show up in how decisions are made?</w:t>
      </w:r>
    </w:p>
    <w:p>
      <w:r>
        <w:pict>
          <v:rect style="width:0;height:1.5pt" o:hralign="center" o:hrstd="t" o:hr="t"/>
        </w:pict>
      </w:r>
    </w:p>
    <w:bookmarkEnd w:id="22"/>
    <w:bookmarkStart w:id="23" w:name="X374c45ba6379ed2bd6096abd72f0469a429e3da"/>
    <w:p>
      <w:pPr>
        <w:pStyle w:val="Heading3"/>
      </w:pPr>
      <w:r>
        <w:rPr>
          <w:b/>
          <w:bCs/>
        </w:rPr>
        <w:t xml:space="preserve">QUESTION 2: Current Collaboration Challenges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What are the biggest challenges your IT department faces with collaboration across teams?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Let them talk, then follow up with:</w:t>
      </w:r>
      <w:r>
        <w:t xml:space="preserve"> </w:t>
      </w:r>
      <w:r>
        <w:t xml:space="preserve">- Can you give me a specific example?</w:t>
      </w:r>
      <w:r>
        <w:t xml:space="preserve"> </w:t>
      </w:r>
      <w:r>
        <w:t xml:space="preserve">- Where do delays or breakdowns usually happen?</w:t>
      </w:r>
      <w:r>
        <w:t xml:space="preserve"> </w:t>
      </w:r>
      <w:r>
        <w:t xml:space="preserve">- What would make collaboration easier?</w:t>
      </w:r>
    </w:p>
    <w:p>
      <w:r>
        <w:pict>
          <v:rect style="width:0;height:1.5pt" o:hralign="center" o:hrstd="t" o:hr="t"/>
        </w:pict>
      </w:r>
    </w:p>
    <w:bookmarkEnd w:id="23"/>
    <w:bookmarkStart w:id="24" w:name="question-3-current-tools-gaps"/>
    <w:p>
      <w:pPr>
        <w:pStyle w:val="Heading3"/>
      </w:pPr>
      <w:r>
        <w:rPr>
          <w:b/>
          <w:bCs/>
        </w:rPr>
        <w:t xml:space="preserve">QUESTION 3: Current Tools &amp; Gaps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Do your current IT management tools understand how your department actually works?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Listen for what’s missing, then:</w:t>
      </w:r>
      <w:r>
        <w:t xml:space="preserve"> </w:t>
      </w:r>
      <w:r>
        <w:t xml:space="preserve">- What do they miss about relationships between teams?</w:t>
      </w:r>
      <w:r>
        <w:t xml:space="preserve"> </w:t>
      </w:r>
      <w:r>
        <w:t xml:space="preserve">- How well do they handle your organizational hierarchy?</w:t>
      </w:r>
      <w:r>
        <w:t xml:space="preserve"> </w:t>
      </w:r>
      <w:r>
        <w:t xml:space="preserve">- What would you change about them?</w:t>
      </w:r>
    </w:p>
    <w:p>
      <w:r>
        <w:pict>
          <v:rect style="width:0;height:1.5pt" o:hralign="center" o:hrstd="t" o:hr="t"/>
        </w:pict>
      </w:r>
    </w:p>
    <w:bookmarkEnd w:id="24"/>
    <w:bookmarkStart w:id="25" w:name="question-4-ugentic-concept-introduction"/>
    <w:p>
      <w:pPr>
        <w:pStyle w:val="Heading3"/>
      </w:pPr>
      <w:r>
        <w:rPr>
          <w:b/>
          <w:bCs/>
        </w:rPr>
        <w:t xml:space="preserve">QUESTION 4: UGENTIC Concept Introduction</w:t>
      </w:r>
    </w:p>
    <w:p>
      <w:pPr>
        <w:pStyle w:val="FirstParagraph"/>
      </w:pPr>
      <w:r>
        <w:rPr>
          <w:b/>
          <w:bCs/>
        </w:rPr>
        <w:t xml:space="preserve">Explain the concept:</w:t>
      </w:r>
    </w:p>
    <w:p>
      <w:pPr>
        <w:pStyle w:val="BodyText"/>
      </w:pPr>
      <w:r>
        <w:t xml:space="preserve">“Let me describe UGENTIC - a research concept with six AI agents mirroring your IT structure:</w:t>
      </w:r>
      <w:r>
        <w:t xml:space="preserve"> </w:t>
      </w:r>
      <w:r>
        <w:t xml:space="preserve">- IT Manager Agent, Service Desk Manager Agent, IT Support Agent</w:t>
      </w:r>
      <w:r>
        <w:t xml:space="preserve"> </w:t>
      </w:r>
      <w:r>
        <w:t xml:space="preserve">- Application, Network, and Infrastructure Agents</w:t>
      </w:r>
    </w:p>
    <w:p>
      <w:pPr>
        <w:pStyle w:val="BodyText"/>
      </w:pPr>
      <w:r>
        <w:t xml:space="preserve">Each agent embodies Ubuntu principles:</w:t>
      </w:r>
      <w:r>
        <w:t xml:space="preserve"> </w:t>
      </w:r>
      <w:r>
        <w:t xml:space="preserve">- Interconnectedness (understanding impacts on others)</w:t>
      </w:r>
      <w:r>
        <w:t xml:space="preserve"> </w:t>
      </w:r>
      <w:r>
        <w:t xml:space="preserve">- Collective Responsibility (team solutions, not blame)</w:t>
      </w:r>
      <w:r>
        <w:t xml:space="preserve"> </w:t>
      </w:r>
      <w:r>
        <w:t xml:space="preserve">- Consultative Decision-Making (seeking input)</w:t>
      </w:r>
      <w:r>
        <w:t xml:space="preserve"> </w:t>
      </w:r>
      <w:r>
        <w:t xml:space="preserve">- Transparent Reasoning (explaining decisions clearly)</w:t>
      </w:r>
      <w:r>
        <w:t xml:space="preserve"> </w:t>
      </w:r>
      <w:r>
        <w:t xml:space="preserve">- Mutual Support (proactive help across boundaries)</w:t>
      </w:r>
    </w:p>
    <w:p>
      <w:pPr>
        <w:pStyle w:val="BodyText"/>
      </w:pPr>
      <w:r>
        <w:t xml:space="preserve">This is a research instrument to investigate whether Ubuntu principles help AI integrate with how you actually work.”</w:t>
      </w:r>
    </w:p>
    <w:p>
      <w:pPr>
        <w:pStyle w:val="BodyText"/>
      </w:pPr>
      <w:r>
        <w:rPr>
          <w:b/>
          <w:bCs/>
        </w:rPr>
        <w:t xml:space="preserve">Then ask: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Does this approach sound authentic, or does it sound like we’re just putting a cultural label on technology?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Let them respond honestly, then:</w:t>
      </w:r>
      <w:r>
        <w:t xml:space="preserve"> </w:t>
      </w:r>
      <w:r>
        <w:t xml:space="preserve">- Do you recognize Ubuntu in those behaviors?</w:t>
      </w:r>
      <w:r>
        <w:t xml:space="preserve"> </w:t>
      </w:r>
      <w:r>
        <w:t xml:space="preserve">- Could this address the challenges you mentioned?</w:t>
      </w:r>
      <w:r>
        <w:t xml:space="preserve"> </w:t>
      </w:r>
      <w:r>
        <w:t xml:space="preserve">- What concerns do you have?</w:t>
      </w:r>
    </w:p>
    <w:p>
      <w:r>
        <w:pict>
          <v:rect style="width:0;height:1.5pt" o:hralign="center" o:hrstd="t" o:hr="t"/>
        </w:pict>
      </w:r>
    </w:p>
    <w:bookmarkEnd w:id="25"/>
    <w:bookmarkStart w:id="26" w:name="question-5-trust-authority"/>
    <w:p>
      <w:pPr>
        <w:pStyle w:val="Heading3"/>
      </w:pPr>
      <w:r>
        <w:rPr>
          <w:b/>
          <w:bCs/>
        </w:rPr>
        <w:t xml:space="preserve">QUESTION 5: Trust &amp; Authority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As IT Manager, what would make you trust or distrust a system like this?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Follow their lead:</w:t>
      </w:r>
      <w:r>
        <w:t xml:space="preserve"> </w:t>
      </w:r>
      <w:r>
        <w:t xml:space="preserve">- Would it respect your decision-making authority?</w:t>
      </w:r>
      <w:r>
        <w:t xml:space="preserve"> </w:t>
      </w:r>
      <w:r>
        <w:t xml:space="preserve">- How would you want to interact with it?</w:t>
      </w:r>
      <w:r>
        <w:t xml:space="preserve"> </w:t>
      </w:r>
      <w:r>
        <w:t xml:space="preserve">- What would cross the line?</w:t>
      </w:r>
    </w:p>
    <w:p>
      <w:r>
        <w:pict>
          <v:rect style="width:0;height:1.5pt" o:hralign="center" o:hrstd="t" o:hr="t"/>
        </w:pict>
      </w:r>
    </w:p>
    <w:bookmarkEnd w:id="26"/>
    <w:bookmarkStart w:id="27" w:name="question-6-cultural-vs.-technical"/>
    <w:p>
      <w:pPr>
        <w:pStyle w:val="Heading3"/>
      </w:pPr>
      <w:r>
        <w:rPr>
          <w:b/>
          <w:bCs/>
        </w:rPr>
        <w:t xml:space="preserve">QUESTION 6: Cultural vs. Technical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How important is it that AI embodies cultural values like Ubuntu versus just being technically efficient?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This gets at whether the Ubuntu framing matters:</w:t>
      </w:r>
      <w:r>
        <w:t xml:space="preserve"> </w:t>
      </w:r>
      <w:r>
        <w:t xml:space="preserve">- Does culture make a difference in technology adoption?</w:t>
      </w:r>
      <w:r>
        <w:t xml:space="preserve"> </w:t>
      </w:r>
      <w:r>
        <w:t xml:space="preserve">- Would your team respond differently?</w:t>
      </w:r>
    </w:p>
    <w:p>
      <w:r>
        <w:pict>
          <v:rect style="width:0;height:1.5pt" o:hralign="center" o:hrstd="t" o:hr="t"/>
        </w:pict>
      </w:r>
    </w:p>
    <w:bookmarkEnd w:id="27"/>
    <w:bookmarkStart w:id="28" w:name="question-7-advice-for-others"/>
    <w:p>
      <w:pPr>
        <w:pStyle w:val="Heading3"/>
      </w:pPr>
      <w:r>
        <w:rPr>
          <w:b/>
          <w:bCs/>
        </w:rPr>
        <w:t xml:space="preserve">QUESTION 7: Advice for Others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If another IT Manager was considering this, what’s the most important thing they should know?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This captures transferability:</w:t>
      </w:r>
      <w:r>
        <w:t xml:space="preserve"> </w:t>
      </w:r>
      <w:r>
        <w:t xml:space="preserve">- What would make it succeed or fail?</w:t>
      </w:r>
      <w:r>
        <w:t xml:space="preserve"> </w:t>
      </w:r>
      <w:r>
        <w:t xml:space="preserve">- What’s unique to GrandWest vs. universal?</w:t>
      </w:r>
    </w:p>
    <w:p>
      <w:r>
        <w:pict>
          <v:rect style="width:0;height:1.5pt" o:hralign="center" o:hrstd="t" o:hr="t"/>
        </w:pict>
      </w:r>
    </w:p>
    <w:bookmarkEnd w:id="28"/>
    <w:bookmarkStart w:id="29" w:name="question-8-anything-else"/>
    <w:p>
      <w:pPr>
        <w:pStyle w:val="Heading3"/>
      </w:pPr>
      <w:r>
        <w:rPr>
          <w:b/>
          <w:bCs/>
        </w:rPr>
        <w:t xml:space="preserve">QUESTION 8: Anything Else?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Is there anything about IT collaboration, Ubuntu, or AI that we haven’t discussed but you think is important?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i/>
          <w:iCs/>
        </w:rPr>
        <w:t xml:space="preserve">Give them space to share what’s on their mind.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closing-2-minutes"/>
    <w:p>
      <w:pPr>
        <w:pStyle w:val="Heading2"/>
      </w:pPr>
      <w:r>
        <w:t xml:space="preserve">CLOSING (2 minutes)</w:t>
      </w:r>
    </w:p>
    <w:p>
      <w:pPr>
        <w:pStyle w:val="FirstParagraph"/>
      </w:pPr>
      <w:r>
        <w:rPr>
          <w:b/>
          <w:bCs/>
        </w:rPr>
        <w:t xml:space="preserve">“</w:t>
      </w:r>
      <w:r>
        <w:rPr>
          <w:b/>
          <w:bCs/>
        </w:rPr>
        <w:t xml:space="preserve">Do you have any questions for me?</w:t>
      </w:r>
      <w:r>
        <w:rPr>
          <w:b/>
          <w:bCs/>
        </w:rPr>
        <w:t xml:space="preserve">”</w:t>
      </w:r>
    </w:p>
    <w:p>
      <w:pPr>
        <w:pStyle w:val="BodyText"/>
      </w:pPr>
      <w:r>
        <w:rPr>
          <w:b/>
          <w:bCs/>
        </w:rPr>
        <w:t xml:space="preserve">Thank you for your time and insights.</w:t>
      </w:r>
    </w:p>
    <w:p>
      <w:pPr>
        <w:pStyle w:val="BodyText"/>
      </w:pPr>
      <w:r>
        <w:rPr>
          <w:i/>
          <w:iCs/>
        </w:rPr>
        <w:t xml:space="preserve">(Stop recording)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Interview Complete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Duration: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Recording:</w:t>
      </w:r>
      <w:r>
        <w:t xml:space="preserve"> </w:t>
      </w:r>
      <w:r>
        <w:t xml:space="preserve">_______________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2025-10-21T07:08:17Z</dcterms:created>
  <dcterms:modified xsi:type="dcterms:W3CDTF">2025-10-21T07:08:17Z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