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40E76" w14:textId="7F2E2DC2" w:rsidR="00441D73" w:rsidRDefault="00255BBD">
      <w:pPr>
        <w:rPr>
          <w:b/>
          <w:bCs/>
          <w:lang w:val="en-US"/>
        </w:rPr>
      </w:pPr>
      <w:r>
        <w:rPr>
          <w:b/>
          <w:bCs/>
          <w:lang w:val="en-US"/>
        </w:rPr>
        <w:t>Answer</w:t>
      </w:r>
      <w:r w:rsidR="002A24F0">
        <w:rPr>
          <w:b/>
          <w:bCs/>
          <w:lang w:val="en-US"/>
        </w:rPr>
        <w:t xml:space="preserve"> Proforma</w:t>
      </w:r>
    </w:p>
    <w:p w14:paraId="231EF12E" w14:textId="1AA8149B" w:rsidR="00761683" w:rsidRDefault="007F013E">
      <w:pPr>
        <w:rPr>
          <w:lang w:val="en-US"/>
        </w:rPr>
      </w:pPr>
      <w:r w:rsidRPr="007F013E">
        <w:t>(1) Find and add the basemap '</w:t>
      </w:r>
      <w:proofErr w:type="spellStart"/>
      <w:r w:rsidRPr="007F013E">
        <w:t>OpenTopoMap</w:t>
      </w:r>
      <w:proofErr w:type="spellEnd"/>
      <w:r w:rsidRPr="007F013E">
        <w:t>' to the display window AND change the code so that the map opens and zooms to the city of Auckland. Provide a link to your code in a notebook and the output as a figure in the answer proforma. (2 pts)</w:t>
      </w:r>
    </w:p>
    <w:p w14:paraId="37CF431C" w14:textId="77777777" w:rsidR="00A63C51" w:rsidRDefault="00A63C51">
      <w:pPr>
        <w:rPr>
          <w:lang w:val="en-US"/>
        </w:rPr>
      </w:pPr>
    </w:p>
    <w:p w14:paraId="73FF5B51" w14:textId="77777777" w:rsidR="00A63C51" w:rsidRDefault="00A63C51">
      <w:pPr>
        <w:rPr>
          <w:lang w:val="en-US"/>
        </w:rPr>
      </w:pPr>
    </w:p>
    <w:p w14:paraId="47194A5B" w14:textId="77777777" w:rsidR="00A63C51" w:rsidRDefault="00A63C51">
      <w:pPr>
        <w:rPr>
          <w:lang w:val="en-US"/>
        </w:rPr>
      </w:pPr>
    </w:p>
    <w:p w14:paraId="017E5A8D" w14:textId="24EDFB85" w:rsidR="00761683" w:rsidRDefault="00EB7368">
      <w:r w:rsidRPr="00EB7368">
        <w:t xml:space="preserve">(2) The Landsat 7 data displays as red </w:t>
      </w:r>
      <w:proofErr w:type="spellStart"/>
      <w:r w:rsidRPr="00EB7368">
        <w:t>colored</w:t>
      </w:r>
      <w:proofErr w:type="spellEnd"/>
      <w:r w:rsidRPr="00EB7368">
        <w:t>/tinged image. Why is this? [Think about both the content in Lecture 1, and what is going on when you visualize a satellite image]. (</w:t>
      </w:r>
      <w:r w:rsidR="006E02BA">
        <w:t>2</w:t>
      </w:r>
      <w:r w:rsidRPr="00EB7368">
        <w:t xml:space="preserve"> pts)</w:t>
      </w:r>
    </w:p>
    <w:p w14:paraId="1E3B9C06" w14:textId="77777777" w:rsidR="00EB7368" w:rsidRDefault="00EB7368"/>
    <w:p w14:paraId="168E10E9" w14:textId="77777777" w:rsidR="00A63C51" w:rsidRDefault="00A63C51"/>
    <w:p w14:paraId="472B8A73" w14:textId="77777777" w:rsidR="00A63C51" w:rsidRDefault="00A63C51"/>
    <w:p w14:paraId="2A6E7B89" w14:textId="77777777" w:rsidR="00A63C51" w:rsidRDefault="00A63C51"/>
    <w:p w14:paraId="47E8A21B" w14:textId="45BBEAE5" w:rsidR="00EB7368" w:rsidRDefault="000F3CD8">
      <w:r w:rsidRPr="000F3CD8">
        <w:t>(3) Correct the display of the Landsat 7 image so that it displays in '</w:t>
      </w:r>
      <w:hyperlink r:id="rId7" w:history="1">
        <w:r w:rsidRPr="000F3CD8">
          <w:rPr>
            <w:rStyle w:val="Hyperlink"/>
          </w:rPr>
          <w:t>True Colour</w:t>
        </w:r>
      </w:hyperlink>
      <w:r w:rsidRPr="000F3CD8">
        <w:t>'. Provide a notebook example of your code and the corrected output over the whole of New Zealand. (10 pts)</w:t>
      </w:r>
    </w:p>
    <w:p w14:paraId="66EB6975" w14:textId="77777777" w:rsidR="00A63C51" w:rsidRDefault="00A63C51"/>
    <w:p w14:paraId="0C6C9992" w14:textId="77777777" w:rsidR="00A63C51" w:rsidRDefault="00A63C51"/>
    <w:p w14:paraId="2DB5CBC5" w14:textId="77777777" w:rsidR="00A63C51" w:rsidRDefault="00A63C51"/>
    <w:p w14:paraId="069648D3" w14:textId="27419EB3" w:rsidR="00EB7368" w:rsidRDefault="00EB7368">
      <w:r>
        <w:t>(</w:t>
      </w:r>
      <w:r w:rsidRPr="00EB7368">
        <w:t>4) Why are we using the surface reflectance (SR) here rather than the top of atmosphere (</w:t>
      </w:r>
      <w:proofErr w:type="spellStart"/>
      <w:r w:rsidRPr="00EB7368">
        <w:t>ToA</w:t>
      </w:r>
      <w:proofErr w:type="spellEnd"/>
      <w:r w:rsidRPr="00EB7368">
        <w:t>)? (</w:t>
      </w:r>
      <w:r w:rsidR="00F47068">
        <w:t>2</w:t>
      </w:r>
      <w:r w:rsidRPr="00EB7368">
        <w:t xml:space="preserve"> pt)</w:t>
      </w:r>
    </w:p>
    <w:p w14:paraId="1B63CE1E" w14:textId="77777777" w:rsidR="00EB7368" w:rsidRDefault="00EB7368"/>
    <w:p w14:paraId="6E7C596D" w14:textId="77777777" w:rsidR="00A63C51" w:rsidRDefault="00A63C51"/>
    <w:p w14:paraId="2D1287F0" w14:textId="77777777" w:rsidR="00A63C51" w:rsidRDefault="00A63C51"/>
    <w:p w14:paraId="51D79D3B" w14:textId="77777777" w:rsidR="00A63C51" w:rsidRDefault="00A63C51"/>
    <w:p w14:paraId="636C57B0" w14:textId="2D85F888" w:rsidR="00EB7368" w:rsidRDefault="00B41FB1">
      <w:r w:rsidRPr="00B41FB1">
        <w:t>(5) What is a 'scale factor' as has been used in the prior code cell, and why are they used in satellite data storage-to-processing workflows such as this? (2 pts)</w:t>
      </w:r>
    </w:p>
    <w:p w14:paraId="022B0C4F" w14:textId="77777777" w:rsidR="00C912DC" w:rsidRDefault="00C912DC"/>
    <w:p w14:paraId="036E9C95" w14:textId="77777777" w:rsidR="00A63C51" w:rsidRDefault="00A63C51"/>
    <w:p w14:paraId="3EFBDAE5" w14:textId="77777777" w:rsidR="00A63C51" w:rsidRDefault="00A63C51"/>
    <w:p w14:paraId="40A3706E" w14:textId="77777777" w:rsidR="00A63C51" w:rsidRDefault="00A63C51"/>
    <w:p w14:paraId="04DA9847" w14:textId="0736573F" w:rsidR="00C912DC" w:rsidRDefault="00C912DC">
      <w:r w:rsidRPr="00C912DC">
        <w:t>(6) If we want to apply multiple reducers to the same inputs what is a more efficient way to do so than just writing out a long series of sequential reducers on our end? (2 pts)</w:t>
      </w:r>
    </w:p>
    <w:p w14:paraId="0DB36173" w14:textId="77777777" w:rsidR="00A63C51" w:rsidRDefault="00A63C51"/>
    <w:p w14:paraId="41257D16" w14:textId="77777777" w:rsidR="00034F57" w:rsidRDefault="00034F57"/>
    <w:p w14:paraId="0494238A" w14:textId="77777777" w:rsidR="000F3CD8" w:rsidRPr="000F3CD8" w:rsidRDefault="000F3CD8" w:rsidP="000F3CD8">
      <w:r w:rsidRPr="000F3CD8">
        <w:t xml:space="preserve">(7) Produce a table that tells me the average amount of cloud cover per </w:t>
      </w:r>
      <w:proofErr w:type="spellStart"/>
      <w:r w:rsidRPr="000F3CD8">
        <w:t>LandSat</w:t>
      </w:r>
      <w:proofErr w:type="spellEnd"/>
      <w:r w:rsidRPr="000F3CD8">
        <w:t xml:space="preserve"> image in a year: for 2005, 2010 and 2015. Do this over a region of your choice, as a percentage.</w:t>
      </w:r>
    </w:p>
    <w:p w14:paraId="42242007" w14:textId="77777777" w:rsidR="000F3CD8" w:rsidRPr="000F3CD8" w:rsidRDefault="000F3CD8" w:rsidP="000F3CD8">
      <w:r w:rsidRPr="000F3CD8">
        <w:t>Provide a notebook example of your code that does so, in addition to your table. (5 pts)</w:t>
      </w:r>
    </w:p>
    <w:p w14:paraId="1812BCC5" w14:textId="77777777" w:rsidR="00034F57" w:rsidRDefault="00034F57"/>
    <w:p w14:paraId="58E2C910" w14:textId="77777777" w:rsidR="00CB2FF2" w:rsidRDefault="00CB2FF2"/>
    <w:p w14:paraId="64CBD1D3" w14:textId="77777777" w:rsidR="00CB2FF2" w:rsidRDefault="00CB2FF2"/>
    <w:p w14:paraId="3ECF0B4C" w14:textId="77777777" w:rsidR="007740EC" w:rsidRPr="007740EC" w:rsidRDefault="007740EC" w:rsidP="007740EC">
      <w:r w:rsidRPr="007740EC">
        <w:t>(8) Exercise: Using Sentinel 2, create a figure that does the following over the city of Christchurch, NZ:</w:t>
      </w:r>
    </w:p>
    <w:p w14:paraId="27F13E06" w14:textId="77777777" w:rsidR="007740EC" w:rsidRPr="007740EC" w:rsidRDefault="007740EC" w:rsidP="007740EC">
      <w:pPr>
        <w:numPr>
          <w:ilvl w:val="0"/>
          <w:numId w:val="5"/>
        </w:numPr>
      </w:pPr>
      <w:r w:rsidRPr="007740EC">
        <w:t>Conduct a basic quality assessment of the data you use by stating how much of your area is covered by cloud.</w:t>
      </w:r>
    </w:p>
    <w:p w14:paraId="6CE536BB" w14:textId="77777777" w:rsidR="007740EC" w:rsidRPr="007740EC" w:rsidRDefault="007740EC" w:rsidP="007740EC">
      <w:pPr>
        <w:numPr>
          <w:ilvl w:val="0"/>
          <w:numId w:val="5"/>
        </w:numPr>
      </w:pPr>
      <w:r w:rsidRPr="007740EC">
        <w:t>Show the spectral reflectance signatures of: urban, forest, grassland, water and bare soil. Using a line graph that stacks them all onto the same axes.</w:t>
      </w:r>
    </w:p>
    <w:p w14:paraId="307199DF" w14:textId="77777777" w:rsidR="007740EC" w:rsidRPr="007740EC" w:rsidRDefault="007740EC" w:rsidP="007740EC">
      <w:pPr>
        <w:numPr>
          <w:ilvl w:val="0"/>
          <w:numId w:val="5"/>
        </w:numPr>
      </w:pPr>
      <w:r w:rsidRPr="007740EC">
        <w:t>Gives examples of the sample areas that you have used to create these spectral signatures.</w:t>
      </w:r>
    </w:p>
    <w:p w14:paraId="1128D642" w14:textId="77777777" w:rsidR="007740EC" w:rsidRPr="007740EC" w:rsidRDefault="007740EC" w:rsidP="007740EC">
      <w:r w:rsidRPr="007740EC">
        <w:t>Provide a publication quality copy of this figure in the answer proforma. Publication quality means that:</w:t>
      </w:r>
    </w:p>
    <w:p w14:paraId="66B05813" w14:textId="77777777" w:rsidR="007740EC" w:rsidRPr="007740EC" w:rsidRDefault="007740EC" w:rsidP="007740EC">
      <w:pPr>
        <w:numPr>
          <w:ilvl w:val="0"/>
          <w:numId w:val="6"/>
        </w:numPr>
      </w:pPr>
      <w:r w:rsidRPr="007740EC">
        <w:t>It is at a good quality (resolution) and not blurry.</w:t>
      </w:r>
    </w:p>
    <w:p w14:paraId="162FB04A" w14:textId="77777777" w:rsidR="007740EC" w:rsidRPr="007740EC" w:rsidRDefault="007740EC" w:rsidP="007740EC">
      <w:pPr>
        <w:numPr>
          <w:ilvl w:val="0"/>
          <w:numId w:val="6"/>
        </w:numPr>
      </w:pPr>
      <w:r w:rsidRPr="007740EC">
        <w:t>The font size of all elements is big enough to read easily on a screen when placed in the document.</w:t>
      </w:r>
    </w:p>
    <w:p w14:paraId="3E8AC320" w14:textId="77777777" w:rsidR="007740EC" w:rsidRPr="007740EC" w:rsidRDefault="007740EC" w:rsidP="007740EC">
      <w:pPr>
        <w:numPr>
          <w:ilvl w:val="0"/>
          <w:numId w:val="6"/>
        </w:numPr>
      </w:pPr>
      <w:r w:rsidRPr="007740EC">
        <w:t>Has a figure caption that ensures the reader knows what you have done and why.</w:t>
      </w:r>
    </w:p>
    <w:p w14:paraId="6C6C7DF6" w14:textId="77777777" w:rsidR="007740EC" w:rsidRPr="007740EC" w:rsidRDefault="007740EC" w:rsidP="007740EC">
      <w:pPr>
        <w:numPr>
          <w:ilvl w:val="0"/>
          <w:numId w:val="6"/>
        </w:numPr>
      </w:pPr>
      <w:r w:rsidRPr="007740EC">
        <w:t>Tells the story 'at a glance'. Don't make your viewer work too hard to understand your core message.</w:t>
      </w:r>
    </w:p>
    <w:p w14:paraId="19293052" w14:textId="77777777" w:rsidR="007740EC" w:rsidRPr="007740EC" w:rsidRDefault="007740EC" w:rsidP="007740EC">
      <w:r w:rsidRPr="007740EC">
        <w:t>See the Nature guide linked at the start of this lab for more detail on what I expect.</w:t>
      </w:r>
    </w:p>
    <w:p w14:paraId="5C2F6745" w14:textId="77777777" w:rsidR="007740EC" w:rsidRPr="007740EC" w:rsidRDefault="007740EC" w:rsidP="007740EC">
      <w:r w:rsidRPr="007740EC">
        <w:t>(25 pts)</w:t>
      </w:r>
    </w:p>
    <w:p w14:paraId="76A5229E" w14:textId="77777777" w:rsidR="00A63C51" w:rsidRPr="00761683" w:rsidRDefault="00A63C51">
      <w:pPr>
        <w:rPr>
          <w:lang w:val="en-US"/>
        </w:rPr>
      </w:pPr>
    </w:p>
    <w:sectPr w:rsidR="00A63C51" w:rsidRPr="00761683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B7C6A" w14:textId="77777777" w:rsidR="00EF0E1B" w:rsidRDefault="00EF0E1B" w:rsidP="00255BBD">
      <w:pPr>
        <w:spacing w:after="0" w:line="240" w:lineRule="auto"/>
      </w:pPr>
      <w:r>
        <w:separator/>
      </w:r>
    </w:p>
  </w:endnote>
  <w:endnote w:type="continuationSeparator" w:id="0">
    <w:p w14:paraId="6F741560" w14:textId="77777777" w:rsidR="00EF0E1B" w:rsidRDefault="00EF0E1B" w:rsidP="00255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6FA89" w14:textId="77777777" w:rsidR="00EF0E1B" w:rsidRDefault="00EF0E1B" w:rsidP="00255BBD">
      <w:pPr>
        <w:spacing w:after="0" w:line="240" w:lineRule="auto"/>
      </w:pPr>
      <w:r>
        <w:separator/>
      </w:r>
    </w:p>
  </w:footnote>
  <w:footnote w:type="continuationSeparator" w:id="0">
    <w:p w14:paraId="52626456" w14:textId="77777777" w:rsidR="00EF0E1B" w:rsidRDefault="00EF0E1B" w:rsidP="00255B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4A427" w14:textId="0CBCA2AC" w:rsidR="00255BBD" w:rsidRPr="00255BBD" w:rsidRDefault="00255BBD">
    <w:pPr>
      <w:pStyle w:val="Header"/>
      <w:rPr>
        <w:b/>
        <w:bCs/>
        <w:lang w:val="en-US"/>
      </w:rPr>
    </w:pPr>
    <w:r>
      <w:rPr>
        <w:b/>
        <w:bCs/>
        <w:lang w:val="en-US"/>
      </w:rPr>
      <w:t>GEOG 761 Lab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A2DA6"/>
    <w:multiLevelType w:val="hybridMultilevel"/>
    <w:tmpl w:val="CFCA2CC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5C0927"/>
    <w:multiLevelType w:val="hybridMultilevel"/>
    <w:tmpl w:val="4FFE2FAA"/>
    <w:lvl w:ilvl="0" w:tplc="19CE71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B33A7C"/>
    <w:multiLevelType w:val="multilevel"/>
    <w:tmpl w:val="EFE2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4011C6"/>
    <w:multiLevelType w:val="multilevel"/>
    <w:tmpl w:val="31DC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E32CAA"/>
    <w:multiLevelType w:val="multilevel"/>
    <w:tmpl w:val="6B9CB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427467"/>
    <w:multiLevelType w:val="multilevel"/>
    <w:tmpl w:val="C75A6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5258701">
    <w:abstractNumId w:val="0"/>
  </w:num>
  <w:num w:numId="2" w16cid:durableId="1531532253">
    <w:abstractNumId w:val="1"/>
  </w:num>
  <w:num w:numId="3" w16cid:durableId="142940377">
    <w:abstractNumId w:val="2"/>
  </w:num>
  <w:num w:numId="4" w16cid:durableId="966279729">
    <w:abstractNumId w:val="4"/>
  </w:num>
  <w:num w:numId="5" w16cid:durableId="1673027196">
    <w:abstractNumId w:val="3"/>
  </w:num>
  <w:num w:numId="6" w16cid:durableId="6913473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D25"/>
    <w:rsid w:val="000006FC"/>
    <w:rsid w:val="00034F57"/>
    <w:rsid w:val="000F3CD8"/>
    <w:rsid w:val="00255BBD"/>
    <w:rsid w:val="002A24F0"/>
    <w:rsid w:val="00411135"/>
    <w:rsid w:val="00441D73"/>
    <w:rsid w:val="006E02BA"/>
    <w:rsid w:val="006E7DC6"/>
    <w:rsid w:val="00720C25"/>
    <w:rsid w:val="00761683"/>
    <w:rsid w:val="007740EC"/>
    <w:rsid w:val="007A7D25"/>
    <w:rsid w:val="007F013E"/>
    <w:rsid w:val="008B619A"/>
    <w:rsid w:val="009C6CE8"/>
    <w:rsid w:val="00A63C51"/>
    <w:rsid w:val="00AC7949"/>
    <w:rsid w:val="00AF2AB9"/>
    <w:rsid w:val="00AF7983"/>
    <w:rsid w:val="00B41FB1"/>
    <w:rsid w:val="00C912DC"/>
    <w:rsid w:val="00CB2FF2"/>
    <w:rsid w:val="00CC43AE"/>
    <w:rsid w:val="00CC7C54"/>
    <w:rsid w:val="00CE5622"/>
    <w:rsid w:val="00D65E72"/>
    <w:rsid w:val="00EB7368"/>
    <w:rsid w:val="00EF0E1B"/>
    <w:rsid w:val="00F47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470FD"/>
  <w15:chartTrackingRefBased/>
  <w15:docId w15:val="{7E54E7CD-D584-4BBD-A7C5-45C34C177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7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D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5B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5BBD"/>
  </w:style>
  <w:style w:type="paragraph" w:styleId="Footer">
    <w:name w:val="footer"/>
    <w:basedOn w:val="Normal"/>
    <w:link w:val="FooterChar"/>
    <w:uiPriority w:val="99"/>
    <w:unhideWhenUsed/>
    <w:rsid w:val="00255B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5BBD"/>
  </w:style>
  <w:style w:type="character" w:styleId="Hyperlink">
    <w:name w:val="Hyperlink"/>
    <w:basedOn w:val="DefaultParagraphFont"/>
    <w:uiPriority w:val="99"/>
    <w:unhideWhenUsed/>
    <w:rsid w:val="00EB736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73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ie.unc.edu/wp-content/uploads/sites/277/2014/12/How-Satellite-images-are-different-from-photographs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75eb9d1-7479-4f8a-9240-cc5b19dbbc64}" enabled="1" method="Standard" siteId="{d1b36e95-0d50-42e9-958f-b63fa906bea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366</Words>
  <Characters>2125</Characters>
  <Application>Microsoft Office Word</Application>
  <DocSecurity>0</DocSecurity>
  <Lines>64</Lines>
  <Paragraphs>34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Dowling</dc:creator>
  <cp:keywords/>
  <dc:description/>
  <cp:lastModifiedBy>Thomas Dowling</cp:lastModifiedBy>
  <cp:revision>22</cp:revision>
  <dcterms:created xsi:type="dcterms:W3CDTF">2025-07-28T06:46:00Z</dcterms:created>
  <dcterms:modified xsi:type="dcterms:W3CDTF">2026-07-23T04:51:00Z</dcterms:modified>
</cp:coreProperties>
</file>