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CDC27" w14:textId="2807BB7A" w:rsidR="008F6F8C" w:rsidRDefault="00B81D7E" w:rsidP="00C80B05">
      <w:pPr>
        <w:spacing w:after="0"/>
        <w:rPr>
          <w:noProof/>
          <w:sz w:val="20"/>
          <w:szCs w:val="20"/>
        </w:rPr>
      </w:pPr>
      <w:r>
        <w:rPr>
          <w:noProof/>
          <w:sz w:val="20"/>
          <w:szCs w:val="20"/>
          <w:lang w:val="en-GB" w:eastAsia="en-GB" w:bidi="ar-SA"/>
        </w:rPr>
        <mc:AlternateContent>
          <mc:Choice Requires="wps">
            <w:drawing>
              <wp:anchor distT="0" distB="0" distL="114300" distR="114300" simplePos="0" relativeHeight="251667456" behindDoc="0" locked="0" layoutInCell="1" allowOverlap="1" wp14:anchorId="449666BD" wp14:editId="5E4F6CA4">
                <wp:simplePos x="0" y="0"/>
                <wp:positionH relativeFrom="column">
                  <wp:posOffset>4783455</wp:posOffset>
                </wp:positionH>
                <wp:positionV relativeFrom="paragraph">
                  <wp:posOffset>-135890</wp:posOffset>
                </wp:positionV>
                <wp:extent cx="1836420" cy="117856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178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02751" w14:textId="77777777" w:rsidR="00C615FC" w:rsidRDefault="00C615FC">
                            <w:r w:rsidRPr="00215546">
                              <w:rPr>
                                <w:noProof/>
                                <w:lang w:val="en-GB" w:eastAsia="en-GB" w:bidi="ar-SA"/>
                              </w:rPr>
                              <w:drawing>
                                <wp:inline distT="0" distB="0" distL="0" distR="0" wp14:anchorId="2BC22C32" wp14:editId="13941D42">
                                  <wp:extent cx="1775166" cy="1046320"/>
                                  <wp:effectExtent l="0" t="0" r="0" b="0"/>
                                  <wp:docPr id="2" name="Picture 2" descr="Sheffield Hallam Universit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ffield Hallam University">
                                            <a:hlinkClick r:id="rId6"/>
                                          </pic:cNvPr>
                                          <pic:cNvPicPr>
                                            <a:picLocks noChangeAspect="1" noChangeArrowheads="1"/>
                                          </pic:cNvPicPr>
                                        </pic:nvPicPr>
                                        <pic:blipFill>
                                          <a:blip r:embed="rId7"/>
                                          <a:srcRect/>
                                          <a:stretch>
                                            <a:fillRect/>
                                          </a:stretch>
                                        </pic:blipFill>
                                        <pic:spPr bwMode="auto">
                                          <a:xfrm>
                                            <a:off x="0" y="0"/>
                                            <a:ext cx="1784057" cy="105156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9666BD" id="_x0000_t202" coordsize="21600,21600" o:spt="202" path="m,l,21600r21600,l21600,xe">
                <v:stroke joinstyle="miter"/>
                <v:path gradientshapeok="t" o:connecttype="rect"/>
              </v:shapetype>
              <v:shape id="Text Box 10" o:spid="_x0000_s1026" type="#_x0000_t202" style="position:absolute;margin-left:376.65pt;margin-top:-10.7pt;width:144.6pt;height:9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ungwIAABE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" stroked="f">
                <v:textbox>
                  <w:txbxContent>
                    <w:p w14:paraId="58F02751" w14:textId="77777777" w:rsidR="00C615FC" w:rsidRDefault="00C615FC">
                      <w:r w:rsidRPr="00215546">
                        <w:rPr>
                          <w:noProof/>
                          <w:lang w:val="en-GB" w:eastAsia="en-GB" w:bidi="ar-SA"/>
                        </w:rPr>
                        <w:drawing>
                          <wp:inline distT="0" distB="0" distL="0" distR="0" wp14:anchorId="2BC22C32" wp14:editId="13941D42">
                            <wp:extent cx="1775166" cy="1046320"/>
                            <wp:effectExtent l="0" t="0" r="0" b="0"/>
                            <wp:docPr id="2" name="Picture 2" descr="Sheffield Hallam Universit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ffield Hallam University">
                                      <a:hlinkClick r:id="rId6"/>
                                    </pic:cNvPr>
                                    <pic:cNvPicPr>
                                      <a:picLocks noChangeAspect="1" noChangeArrowheads="1"/>
                                    </pic:cNvPicPr>
                                  </pic:nvPicPr>
                                  <pic:blipFill>
                                    <a:blip r:embed="rId7"/>
                                    <a:srcRect/>
                                    <a:stretch>
                                      <a:fillRect/>
                                    </a:stretch>
                                  </pic:blipFill>
                                  <pic:spPr bwMode="auto">
                                    <a:xfrm>
                                      <a:off x="0" y="0"/>
                                      <a:ext cx="1784057" cy="1051560"/>
                                    </a:xfrm>
                                    <a:prstGeom prst="rect">
                                      <a:avLst/>
                                    </a:prstGeom>
                                    <a:noFill/>
                                    <a:ln w="9525">
                                      <a:noFill/>
                                      <a:miter lim="800000"/>
                                      <a:headEnd/>
                                      <a:tailEnd/>
                                    </a:ln>
                                  </pic:spPr>
                                </pic:pic>
                              </a:graphicData>
                            </a:graphic>
                          </wp:inline>
                        </w:drawing>
                      </w:r>
                    </w:p>
                  </w:txbxContent>
                </v:textbox>
              </v:shape>
            </w:pict>
          </mc:Fallback>
        </mc:AlternateContent>
      </w:r>
    </w:p>
    <w:p w14:paraId="47C66EF4" w14:textId="77777777" w:rsidR="00C80B05" w:rsidRDefault="00C80B05" w:rsidP="00C80B05">
      <w:pPr>
        <w:spacing w:after="0"/>
        <w:rPr>
          <w:b/>
          <w:bCs/>
          <w:sz w:val="20"/>
          <w:szCs w:val="20"/>
          <w:u w:val="single"/>
        </w:rPr>
      </w:pPr>
    </w:p>
    <w:p w14:paraId="229B559E" w14:textId="063379ED" w:rsidR="00CC7721" w:rsidRDefault="0092118F" w:rsidP="00C80B05">
      <w:pPr>
        <w:spacing w:after="0"/>
        <w:rPr>
          <w:b/>
          <w:bCs/>
          <w:sz w:val="20"/>
          <w:szCs w:val="20"/>
          <w:u w:val="single"/>
        </w:rPr>
      </w:pPr>
      <w:r>
        <w:rPr>
          <w:b/>
          <w:bCs/>
          <w:sz w:val="20"/>
          <w:szCs w:val="20"/>
          <w:u w:val="single"/>
        </w:rPr>
        <w:t xml:space="preserve"> </w:t>
      </w:r>
    </w:p>
    <w:p w14:paraId="3C30531C" w14:textId="77777777" w:rsidR="00744005" w:rsidRDefault="00744005" w:rsidP="00C80B05">
      <w:pPr>
        <w:spacing w:after="0"/>
        <w:rPr>
          <w:b/>
          <w:bCs/>
          <w:u w:val="single"/>
        </w:rPr>
      </w:pPr>
    </w:p>
    <w:p w14:paraId="24F1224E" w14:textId="1BC6B6E5" w:rsidR="003944BC" w:rsidRDefault="002404C5" w:rsidP="004142BB">
      <w:pPr>
        <w:pStyle w:val="Heading1"/>
      </w:pPr>
      <w:r>
        <w:t>University Case Study:</w:t>
      </w:r>
      <w:r w:rsidR="003944BC">
        <w:t xml:space="preserve"> Information for participants</w:t>
      </w:r>
    </w:p>
    <w:p w14:paraId="51BDC89A" w14:textId="77777777" w:rsidR="003944BC" w:rsidRPr="00C615FC" w:rsidRDefault="003944BC" w:rsidP="003944BC">
      <w:pPr>
        <w:pStyle w:val="Heading2"/>
        <w:rPr>
          <w:spacing w:val="-1"/>
        </w:rPr>
      </w:pPr>
      <w:r w:rsidRPr="00C615FC">
        <w:rPr>
          <w:spacing w:val="-1"/>
        </w:rPr>
        <w:t>What is this research about?</w:t>
      </w:r>
    </w:p>
    <w:p w14:paraId="78C5939C" w14:textId="48187701" w:rsidR="003944BC" w:rsidRPr="00C615FC" w:rsidRDefault="003944BC" w:rsidP="004142BB">
      <w:pPr>
        <w:rPr>
          <w:spacing w:val="-1"/>
        </w:rPr>
      </w:pPr>
      <w:r w:rsidRPr="00C615FC">
        <w:rPr>
          <w:spacing w:val="-1"/>
        </w:rPr>
        <w:t xml:space="preserve">This project is about designing </w:t>
      </w:r>
      <w:r w:rsidR="002404C5">
        <w:rPr>
          <w:spacing w:val="-1"/>
        </w:rPr>
        <w:t>a public transport system interface which allows users to purchase tickets and manage an account.</w:t>
      </w:r>
    </w:p>
    <w:p w14:paraId="4EBCB571" w14:textId="77777777" w:rsidR="00930B9C" w:rsidRPr="00C615FC" w:rsidRDefault="00930B9C" w:rsidP="00930B9C">
      <w:pPr>
        <w:pStyle w:val="Heading2"/>
        <w:rPr>
          <w:spacing w:val="-1"/>
        </w:rPr>
      </w:pPr>
      <w:r w:rsidRPr="00C615FC">
        <w:rPr>
          <w:spacing w:val="-1"/>
        </w:rPr>
        <w:t>Who is doing this research?</w:t>
      </w:r>
    </w:p>
    <w:p w14:paraId="38898DF0" w14:textId="051F08C4" w:rsidR="00930B9C" w:rsidRPr="00C615FC" w:rsidRDefault="00930B9C" w:rsidP="00930B9C">
      <w:pPr>
        <w:rPr>
          <w:spacing w:val="-1"/>
          <w:lang w:val="en-GB"/>
        </w:rPr>
      </w:pPr>
      <w:r w:rsidRPr="00C615FC">
        <w:rPr>
          <w:spacing w:val="-1"/>
        </w:rPr>
        <w:t xml:space="preserve">This project is being done by </w:t>
      </w:r>
      <w:r w:rsidR="002404C5">
        <w:rPr>
          <w:spacing w:val="-1"/>
        </w:rPr>
        <w:t>Computer Science students</w:t>
      </w:r>
      <w:r w:rsidRPr="00C615FC">
        <w:rPr>
          <w:spacing w:val="-1"/>
        </w:rPr>
        <w:t xml:space="preserve"> at Sheffield Hallam University:</w:t>
      </w:r>
      <w:r w:rsidR="002404C5">
        <w:rPr>
          <w:spacing w:val="-1"/>
        </w:rPr>
        <w:t xml:space="preserve"> Craig Westall, Samuel Wiser, Tom Wheatcroft and Gareth Smith.</w:t>
      </w:r>
    </w:p>
    <w:p w14:paraId="1016FA85" w14:textId="77777777" w:rsidR="00C615FC" w:rsidRPr="00C615FC" w:rsidRDefault="00667EBC" w:rsidP="00B11468">
      <w:pPr>
        <w:pStyle w:val="Heading2"/>
        <w:rPr>
          <w:spacing w:val="-1"/>
          <w:lang w:val="en-GB"/>
        </w:rPr>
      </w:pPr>
      <w:r w:rsidRPr="00C615FC">
        <w:rPr>
          <w:spacing w:val="-1"/>
          <w:lang w:val="en-GB"/>
        </w:rPr>
        <w:t>What do we want to find out?</w:t>
      </w:r>
    </w:p>
    <w:p w14:paraId="5C957AFC" w14:textId="56414DD8" w:rsidR="00B11468" w:rsidRPr="00C615FC" w:rsidRDefault="002404C5" w:rsidP="00B11468">
      <w:pPr>
        <w:rPr>
          <w:spacing w:val="-1"/>
          <w:lang w:val="en-GB"/>
        </w:rPr>
      </w:pPr>
      <w:r>
        <w:rPr>
          <w:spacing w:val="-1"/>
          <w:lang w:val="en-GB"/>
        </w:rPr>
        <w:t>The transport system is designed to be easy to use with little or no technical knowledge and able to be easily customized for various environments around the world</w:t>
      </w:r>
      <w:r w:rsidR="00B11468" w:rsidRPr="00C615FC">
        <w:rPr>
          <w:spacing w:val="-1"/>
          <w:lang w:val="en-GB"/>
        </w:rPr>
        <w:t xml:space="preserve">. </w:t>
      </w:r>
    </w:p>
    <w:p w14:paraId="6D9BF800" w14:textId="22543A14" w:rsidR="00B11468" w:rsidRPr="00C615FC" w:rsidRDefault="00B11468" w:rsidP="00930B9C">
      <w:pPr>
        <w:spacing w:after="60"/>
        <w:rPr>
          <w:spacing w:val="-1"/>
          <w:lang w:val="en-GB"/>
        </w:rPr>
      </w:pPr>
      <w:r w:rsidRPr="00C615FC">
        <w:rPr>
          <w:spacing w:val="-1"/>
          <w:lang w:val="en-GB"/>
        </w:rPr>
        <w:t>In this study, we want to find out:</w:t>
      </w:r>
    </w:p>
    <w:p w14:paraId="13860BC4" w14:textId="54969496" w:rsidR="00B11468" w:rsidRPr="00C615FC" w:rsidRDefault="002404C5" w:rsidP="00930B9C">
      <w:pPr>
        <w:numPr>
          <w:ilvl w:val="0"/>
          <w:numId w:val="2"/>
        </w:numPr>
        <w:spacing w:after="60"/>
        <w:rPr>
          <w:spacing w:val="-1"/>
          <w:lang w:val="en-GB"/>
        </w:rPr>
      </w:pPr>
      <w:r w:rsidRPr="00C615FC">
        <w:rPr>
          <w:spacing w:val="-1"/>
          <w:lang w:val="en-GB"/>
        </w:rPr>
        <w:t>W</w:t>
      </w:r>
      <w:r w:rsidR="00B11468" w:rsidRPr="00C615FC">
        <w:rPr>
          <w:spacing w:val="-1"/>
          <w:lang w:val="en-GB"/>
        </w:rPr>
        <w:t>hether</w:t>
      </w:r>
      <w:r>
        <w:rPr>
          <w:spacing w:val="-1"/>
          <w:lang w:val="en-GB"/>
        </w:rPr>
        <w:t xml:space="preserve"> the system is easy to use</w:t>
      </w:r>
      <w:r w:rsidR="00B11468" w:rsidRPr="00C615FC">
        <w:rPr>
          <w:spacing w:val="-1"/>
          <w:lang w:val="en-GB"/>
        </w:rPr>
        <w:t>;</w:t>
      </w:r>
    </w:p>
    <w:p w14:paraId="187E2A1C" w14:textId="7FA368A0" w:rsidR="00B11468" w:rsidRPr="00C615FC" w:rsidRDefault="002404C5" w:rsidP="00930B9C">
      <w:pPr>
        <w:numPr>
          <w:ilvl w:val="0"/>
          <w:numId w:val="2"/>
        </w:numPr>
        <w:spacing w:after="60"/>
        <w:rPr>
          <w:spacing w:val="-1"/>
          <w:lang w:val="en-GB"/>
        </w:rPr>
      </w:pPr>
      <w:r>
        <w:rPr>
          <w:spacing w:val="-1"/>
          <w:lang w:val="en-GB"/>
        </w:rPr>
        <w:t>If the design is clear and consistent;</w:t>
      </w:r>
    </w:p>
    <w:p w14:paraId="49C58181" w14:textId="77777777" w:rsidR="002404C5" w:rsidRDefault="002404C5" w:rsidP="00930B9C">
      <w:pPr>
        <w:numPr>
          <w:ilvl w:val="0"/>
          <w:numId w:val="2"/>
        </w:numPr>
        <w:spacing w:after="60"/>
        <w:rPr>
          <w:spacing w:val="-1"/>
          <w:lang w:val="en-GB"/>
        </w:rPr>
      </w:pPr>
      <w:r w:rsidRPr="00C615FC">
        <w:rPr>
          <w:spacing w:val="-1"/>
          <w:lang w:val="en-GB"/>
        </w:rPr>
        <w:t>H</w:t>
      </w:r>
      <w:r w:rsidR="00B11468" w:rsidRPr="00C615FC">
        <w:rPr>
          <w:spacing w:val="-1"/>
          <w:lang w:val="en-GB"/>
        </w:rPr>
        <w:t>ow</w:t>
      </w:r>
      <w:r>
        <w:rPr>
          <w:spacing w:val="-1"/>
          <w:lang w:val="en-GB"/>
        </w:rPr>
        <w:t xml:space="preserve"> the system</w:t>
      </w:r>
      <w:r w:rsidR="00B11468" w:rsidRPr="00C615FC">
        <w:rPr>
          <w:spacing w:val="-1"/>
          <w:lang w:val="en-GB"/>
        </w:rPr>
        <w:t xml:space="preserve"> might be improved to </w:t>
      </w:r>
      <w:r>
        <w:rPr>
          <w:spacing w:val="-1"/>
          <w:lang w:val="en-GB"/>
        </w:rPr>
        <w:t>increase functionality; and</w:t>
      </w:r>
    </w:p>
    <w:p w14:paraId="3B2227B9" w14:textId="0302F96C" w:rsidR="00B11468" w:rsidRPr="00C615FC" w:rsidRDefault="002404C5" w:rsidP="00930B9C">
      <w:pPr>
        <w:numPr>
          <w:ilvl w:val="0"/>
          <w:numId w:val="2"/>
        </w:numPr>
        <w:spacing w:after="60"/>
        <w:rPr>
          <w:spacing w:val="-1"/>
          <w:lang w:val="en-GB"/>
        </w:rPr>
      </w:pPr>
      <w:r>
        <w:rPr>
          <w:spacing w:val="-1"/>
          <w:lang w:val="en-GB"/>
        </w:rPr>
        <w:t>If there are any ways the system could be made simpler</w:t>
      </w:r>
      <w:r w:rsidR="00B11468" w:rsidRPr="00C615FC">
        <w:rPr>
          <w:spacing w:val="-1"/>
          <w:lang w:val="en-GB"/>
        </w:rPr>
        <w:t xml:space="preserve"> for everyone to use. </w:t>
      </w:r>
    </w:p>
    <w:p w14:paraId="1252D498" w14:textId="11816084" w:rsidR="00B11468" w:rsidRPr="002404C5" w:rsidRDefault="00B11468" w:rsidP="00B11468">
      <w:pPr>
        <w:pStyle w:val="Heading2"/>
        <w:rPr>
          <w:spacing w:val="-1"/>
          <w:lang w:val="en-GB"/>
        </w:rPr>
      </w:pPr>
      <w:r w:rsidRPr="00C615FC">
        <w:rPr>
          <w:spacing w:val="-1"/>
        </w:rPr>
        <w:t>What will happen in the research?</w:t>
      </w:r>
    </w:p>
    <w:p w14:paraId="720954F2" w14:textId="77777777" w:rsidR="00B11468" w:rsidRPr="00C615FC" w:rsidRDefault="00B11468" w:rsidP="00930B9C">
      <w:pPr>
        <w:spacing w:after="60"/>
        <w:rPr>
          <w:spacing w:val="-1"/>
          <w:lang w:val="en-GB"/>
        </w:rPr>
      </w:pPr>
      <w:r w:rsidRPr="00C615FC">
        <w:rPr>
          <w:spacing w:val="-1"/>
          <w:lang w:val="en-GB"/>
        </w:rPr>
        <w:t xml:space="preserve">If you agree to </w:t>
      </w:r>
      <w:r w:rsidR="00930B9C" w:rsidRPr="00C615FC">
        <w:rPr>
          <w:spacing w:val="-1"/>
          <w:lang w:val="en-GB"/>
        </w:rPr>
        <w:t>take</w:t>
      </w:r>
      <w:r w:rsidRPr="00C615FC">
        <w:rPr>
          <w:spacing w:val="-1"/>
          <w:lang w:val="en-GB"/>
        </w:rPr>
        <w:t xml:space="preserve"> part:</w:t>
      </w:r>
    </w:p>
    <w:p w14:paraId="38DAB941" w14:textId="4FBCEAC2" w:rsidR="002404C5" w:rsidRDefault="002404C5" w:rsidP="00930B9C">
      <w:pPr>
        <w:numPr>
          <w:ilvl w:val="0"/>
          <w:numId w:val="3"/>
        </w:numPr>
        <w:spacing w:after="60"/>
        <w:rPr>
          <w:spacing w:val="-1"/>
          <w:lang w:val="en-GB"/>
        </w:rPr>
      </w:pPr>
      <w:r>
        <w:rPr>
          <w:spacing w:val="-1"/>
          <w:lang w:val="en-GB"/>
        </w:rPr>
        <w:t xml:space="preserve">You will be given a simple task or set of tasks to attempt </w:t>
      </w:r>
      <w:r w:rsidR="0094646F">
        <w:rPr>
          <w:spacing w:val="-1"/>
          <w:lang w:val="en-GB"/>
        </w:rPr>
        <w:t>using the system</w:t>
      </w:r>
    </w:p>
    <w:p w14:paraId="6B0CA99E" w14:textId="002BB712" w:rsidR="00B11468" w:rsidRDefault="0094646F" w:rsidP="00930B9C">
      <w:pPr>
        <w:numPr>
          <w:ilvl w:val="0"/>
          <w:numId w:val="3"/>
        </w:numPr>
        <w:spacing w:after="60"/>
        <w:rPr>
          <w:spacing w:val="-1"/>
          <w:lang w:val="en-GB"/>
        </w:rPr>
      </w:pPr>
      <w:r>
        <w:rPr>
          <w:spacing w:val="-1"/>
          <w:lang w:val="en-GB"/>
        </w:rPr>
        <w:t>Any</w:t>
      </w:r>
      <w:r w:rsidR="002404C5">
        <w:rPr>
          <w:spacing w:val="-1"/>
          <w:lang w:val="en-GB"/>
        </w:rPr>
        <w:t xml:space="preserve"> information needed to complete the </w:t>
      </w:r>
      <w:r>
        <w:rPr>
          <w:spacing w:val="-1"/>
          <w:lang w:val="en-GB"/>
        </w:rPr>
        <w:t>tasks will be provided beforehand</w:t>
      </w:r>
    </w:p>
    <w:p w14:paraId="281AD028" w14:textId="34872E37" w:rsidR="0094646F" w:rsidRDefault="0094646F" w:rsidP="00930B9C">
      <w:pPr>
        <w:numPr>
          <w:ilvl w:val="0"/>
          <w:numId w:val="3"/>
        </w:numPr>
        <w:spacing w:after="60"/>
        <w:rPr>
          <w:spacing w:val="-1"/>
          <w:lang w:val="en-GB"/>
        </w:rPr>
      </w:pPr>
      <w:r>
        <w:rPr>
          <w:spacing w:val="-1"/>
          <w:lang w:val="en-GB"/>
        </w:rPr>
        <w:t>During the task you will be recorded and we ask that you talk out loud about your thought processes</w:t>
      </w:r>
    </w:p>
    <w:p w14:paraId="0096D320" w14:textId="1ED493EB" w:rsidR="0094646F" w:rsidRPr="00C615FC" w:rsidRDefault="0094646F" w:rsidP="00930B9C">
      <w:pPr>
        <w:numPr>
          <w:ilvl w:val="0"/>
          <w:numId w:val="3"/>
        </w:numPr>
        <w:spacing w:after="60"/>
        <w:rPr>
          <w:spacing w:val="-1"/>
          <w:lang w:val="en-GB"/>
        </w:rPr>
      </w:pPr>
      <w:r>
        <w:rPr>
          <w:spacing w:val="-1"/>
          <w:lang w:val="en-GB"/>
        </w:rPr>
        <w:t>After you have completed a task you will be given short survey to assess your opinions on the program as a whole</w:t>
      </w:r>
    </w:p>
    <w:p w14:paraId="6643320F" w14:textId="77777777" w:rsidR="00B11468" w:rsidRPr="00C615FC" w:rsidRDefault="00B11468" w:rsidP="00B11468">
      <w:pPr>
        <w:pStyle w:val="Heading2"/>
        <w:rPr>
          <w:spacing w:val="-1"/>
        </w:rPr>
      </w:pPr>
      <w:r w:rsidRPr="00C615FC">
        <w:rPr>
          <w:spacing w:val="-1"/>
        </w:rPr>
        <w:t>What information will be collected?</w:t>
      </w:r>
    </w:p>
    <w:p w14:paraId="4F7603A9" w14:textId="1FA29065" w:rsidR="0094646F" w:rsidRDefault="0094646F" w:rsidP="0094646F">
      <w:r>
        <w:t>When you work with us, we will make audio and video recordings of the activities.</w:t>
      </w:r>
      <w:r>
        <w:t xml:space="preserve"> Your survey answers will also be collected anonymously. </w:t>
      </w:r>
      <w:r>
        <w:t>We will store these recordings securely on devices that can only be accessed by the project team.</w:t>
      </w:r>
    </w:p>
    <w:p w14:paraId="7DBF57BA" w14:textId="77777777" w:rsidR="00B11468" w:rsidRPr="00C615FC" w:rsidRDefault="00B11468" w:rsidP="00B11468">
      <w:pPr>
        <w:pStyle w:val="Heading2"/>
        <w:rPr>
          <w:spacing w:val="-1"/>
        </w:rPr>
      </w:pPr>
      <w:r w:rsidRPr="00C615FC">
        <w:rPr>
          <w:spacing w:val="-1"/>
        </w:rPr>
        <w:t>How will the information be used?</w:t>
      </w:r>
    </w:p>
    <w:p w14:paraId="70603D70" w14:textId="35BC9C23" w:rsidR="00B11468" w:rsidRPr="00C615FC" w:rsidRDefault="0094646F" w:rsidP="00B11468">
      <w:pPr>
        <w:rPr>
          <w:spacing w:val="-1"/>
        </w:rPr>
      </w:pPr>
      <w:r>
        <w:rPr>
          <w:spacing w:val="-1"/>
        </w:rPr>
        <w:t>We may</w:t>
      </w:r>
      <w:r w:rsidR="00B11468" w:rsidRPr="00C615FC">
        <w:rPr>
          <w:spacing w:val="-1"/>
        </w:rPr>
        <w:t xml:space="preserve"> want to write and talk about the work that we have done together.  We would like to use the information you give us in what we write. For example, we might want to quote something that you have said. If we do this, we will change the names of the person talking so </w:t>
      </w:r>
      <w:r w:rsidR="00235080" w:rsidRPr="00C615FC">
        <w:rPr>
          <w:spacing w:val="-1"/>
        </w:rPr>
        <w:t xml:space="preserve">that </w:t>
      </w:r>
      <w:r w:rsidR="00B11468" w:rsidRPr="00C615FC">
        <w:rPr>
          <w:spacing w:val="-1"/>
        </w:rPr>
        <w:t>you cannot be identified, and we will try to present your views as accurately as possible.</w:t>
      </w:r>
    </w:p>
    <w:p w14:paraId="3721DE09" w14:textId="77777777" w:rsidR="00930B9C" w:rsidRPr="00C615FC" w:rsidRDefault="00930B9C" w:rsidP="00930B9C">
      <w:pPr>
        <w:pStyle w:val="Heading2"/>
        <w:rPr>
          <w:spacing w:val="-1"/>
        </w:rPr>
      </w:pPr>
      <w:r w:rsidRPr="00C615FC">
        <w:rPr>
          <w:spacing w:val="-1"/>
        </w:rPr>
        <w:t>Where will the information be stored?</w:t>
      </w:r>
    </w:p>
    <w:p w14:paraId="294FCBEC" w14:textId="1FBEC83A" w:rsidR="00930B9C" w:rsidRPr="00C615FC" w:rsidRDefault="00930B9C" w:rsidP="00B11468">
      <w:pPr>
        <w:rPr>
          <w:spacing w:val="-1"/>
        </w:rPr>
      </w:pPr>
      <w:r w:rsidRPr="00C615FC">
        <w:rPr>
          <w:spacing w:val="-1"/>
        </w:rPr>
        <w:t>We will store any audio recordings of discussions on computers at Sheffield Hallam University that can only be accessed by the project team. We may create a text record of the conversations. Together, we will use these recordings and notes to help us design new ideas.</w:t>
      </w:r>
    </w:p>
    <w:p w14:paraId="3DCDA18F" w14:textId="77777777" w:rsidR="00930B9C" w:rsidRPr="00C615FC" w:rsidRDefault="00930B9C" w:rsidP="00930B9C">
      <w:pPr>
        <w:pStyle w:val="Heading2"/>
        <w:rPr>
          <w:spacing w:val="-1"/>
        </w:rPr>
      </w:pPr>
      <w:r w:rsidRPr="00C615FC">
        <w:rPr>
          <w:spacing w:val="-1"/>
        </w:rPr>
        <w:lastRenderedPageBreak/>
        <w:t>Can I stop participating?</w:t>
      </w:r>
    </w:p>
    <w:p w14:paraId="14BBCE28" w14:textId="77777777" w:rsidR="00930B9C" w:rsidRPr="00C615FC" w:rsidRDefault="00930B9C" w:rsidP="00930B9C">
      <w:pPr>
        <w:rPr>
          <w:spacing w:val="-1"/>
        </w:rPr>
      </w:pPr>
      <w:r w:rsidRPr="00C615FC">
        <w:rPr>
          <w:spacing w:val="-1"/>
        </w:rPr>
        <w:t>You are free to stop participating at any time. You do not have to explain why you want to leave. Just tell us and we will ensure that your information is removed from the research and from anything that we report.</w:t>
      </w:r>
    </w:p>
    <w:p w14:paraId="0C6C32AD" w14:textId="77777777" w:rsidR="0094646F" w:rsidRDefault="0094646F" w:rsidP="0094646F">
      <w:pPr>
        <w:pStyle w:val="Heading2"/>
      </w:pPr>
      <w:r>
        <w:t>Being anonymous</w:t>
      </w:r>
    </w:p>
    <w:p w14:paraId="2DE0BE1D" w14:textId="77777777" w:rsidR="0094646F" w:rsidRDefault="0094646F" w:rsidP="0094646F">
      <w:r>
        <w:t>We will make text copies of what people say in any audio and video recordings. If we include quotes from these texts in papers, articles and presentation slides we will change the names of those talking so that they cannot be identified. We may also include quotes from notes that you have shared with us but, again, we will not put your real name alongside them.</w:t>
      </w:r>
    </w:p>
    <w:p w14:paraId="21EA18E8" w14:textId="77777777" w:rsidR="0094646F" w:rsidRDefault="0094646F" w:rsidP="0094646F">
      <w:pPr>
        <w:pStyle w:val="Heading2"/>
      </w:pPr>
      <w:r>
        <w:t>Being recognisable</w:t>
      </w:r>
    </w:p>
    <w:p w14:paraId="69599E18" w14:textId="1B76BEE2" w:rsidR="0094646F" w:rsidRDefault="0094646F" w:rsidP="0094646F">
      <w:r>
        <w:t>We may use photographs, audio clips or video clips as illustrations in which you can be recognised. We might also use text quotes from what you have said or notes that you have shared with your real name.</w:t>
      </w:r>
    </w:p>
    <w:p w14:paraId="3585AC69" w14:textId="77777777" w:rsidR="0094646F" w:rsidRDefault="0094646F" w:rsidP="0094646F"/>
    <w:p w14:paraId="255548C0" w14:textId="3883D1AF" w:rsidR="0094646F" w:rsidRDefault="0094646F" w:rsidP="0094646F">
      <w:r>
        <w:t>Please answer the questions below and then sign the form.</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982"/>
      </w:tblGrid>
      <w:tr w:rsidR="0094646F" w:rsidRPr="002B33D4" w14:paraId="3C3BAFF9" w14:textId="77777777" w:rsidTr="00A30E76">
        <w:tc>
          <w:tcPr>
            <w:tcW w:w="7534" w:type="dxa"/>
          </w:tcPr>
          <w:p w14:paraId="53D4B994" w14:textId="77777777" w:rsidR="0094646F" w:rsidRDefault="0094646F" w:rsidP="00A30E76">
            <w:r w:rsidRPr="002B33D4">
              <w:t>I agree to participating in t</w:t>
            </w:r>
            <w:r>
              <w:t>his design and research project:</w:t>
            </w:r>
          </w:p>
          <w:p w14:paraId="22E035B7" w14:textId="77777777" w:rsidR="0094646F" w:rsidRPr="002B33D4" w:rsidRDefault="0094646F" w:rsidP="00A30E76">
            <w:r>
              <w:t>(Please circle)</w:t>
            </w:r>
          </w:p>
          <w:p w14:paraId="0E7963E2" w14:textId="77777777" w:rsidR="0094646F" w:rsidRPr="002B33D4" w:rsidRDefault="0094646F" w:rsidP="00A30E76"/>
        </w:tc>
        <w:tc>
          <w:tcPr>
            <w:tcW w:w="982" w:type="dxa"/>
          </w:tcPr>
          <w:p w14:paraId="61F983A1" w14:textId="77777777" w:rsidR="0094646F" w:rsidRPr="002B33D4" w:rsidRDefault="0094646F" w:rsidP="00A30E76">
            <w:r w:rsidRPr="002B33D4">
              <w:t>Yes/No</w:t>
            </w:r>
          </w:p>
        </w:tc>
      </w:tr>
      <w:tr w:rsidR="0094646F" w:rsidRPr="002B33D4" w14:paraId="0A08D52D" w14:textId="77777777" w:rsidTr="00A30E76">
        <w:tc>
          <w:tcPr>
            <w:tcW w:w="8516" w:type="dxa"/>
            <w:gridSpan w:val="2"/>
          </w:tcPr>
          <w:p w14:paraId="58DAC04B" w14:textId="77777777" w:rsidR="0094646F" w:rsidRDefault="0094646F" w:rsidP="00A30E76">
            <w:r w:rsidRPr="002B33D4">
              <w:t>I agree to recordings of me being used</w:t>
            </w:r>
            <w:r>
              <w:t xml:space="preserve"> in </w:t>
            </w:r>
            <w:r w:rsidRPr="002B33D4">
              <w:t>research and professional publications and presentations</w:t>
            </w:r>
            <w:r>
              <w:t xml:space="preserve"> (please tick one):</w:t>
            </w:r>
          </w:p>
          <w:p w14:paraId="5B0FD91B" w14:textId="77777777" w:rsidR="0094646F" w:rsidRPr="002B33D4" w:rsidRDefault="0094646F" w:rsidP="00A30E76"/>
        </w:tc>
      </w:tr>
      <w:tr w:rsidR="0094646F" w:rsidRPr="002B33D4" w14:paraId="088378A0" w14:textId="77777777" w:rsidTr="00A30E76">
        <w:tc>
          <w:tcPr>
            <w:tcW w:w="8516" w:type="dxa"/>
            <w:gridSpan w:val="2"/>
          </w:tcPr>
          <w:p w14:paraId="0FE6D633" w14:textId="77777777" w:rsidR="0094646F" w:rsidRDefault="0094646F" w:rsidP="00A30E76">
            <w:r w:rsidRPr="00EE43E8">
              <w:rPr>
                <w:b/>
              </w:rPr>
              <w:t>EITHER</w:t>
            </w:r>
            <w:r>
              <w:rPr>
                <w:sz w:val="36"/>
              </w:rPr>
              <w:tab/>
            </w:r>
            <w:r w:rsidRPr="009E7185">
              <w:rPr>
                <w:sz w:val="36"/>
              </w:rPr>
              <w:sym w:font="Wingdings" w:char="F071"/>
            </w:r>
            <w:r>
              <w:rPr>
                <w:sz w:val="36"/>
              </w:rPr>
              <w:t xml:space="preserve"> </w:t>
            </w:r>
            <w:r>
              <w:t>Anonymously</w:t>
            </w:r>
            <w:r>
              <w:tab/>
            </w:r>
            <w:r>
              <w:tab/>
            </w:r>
            <w:r w:rsidRPr="00EE43E8">
              <w:rPr>
                <w:b/>
              </w:rPr>
              <w:t>OR</w:t>
            </w:r>
            <w:r>
              <w:tab/>
            </w:r>
            <w:r w:rsidRPr="009E7185">
              <w:rPr>
                <w:sz w:val="36"/>
              </w:rPr>
              <w:sym w:font="Wingdings" w:char="F071"/>
            </w:r>
            <w:r>
              <w:rPr>
                <w:sz w:val="36"/>
              </w:rPr>
              <w:t xml:space="preserve"> </w:t>
            </w:r>
            <w:r>
              <w:t>Recognisably</w:t>
            </w:r>
          </w:p>
          <w:p w14:paraId="25B41482" w14:textId="77777777" w:rsidR="0094646F" w:rsidRPr="002B33D4" w:rsidRDefault="0094646F" w:rsidP="00A30E76"/>
        </w:tc>
      </w:tr>
    </w:tbl>
    <w:p w14:paraId="36B74AD9" w14:textId="77777777" w:rsidR="0094646F" w:rsidRDefault="0094646F" w:rsidP="0094646F"/>
    <w:tbl>
      <w:tblPr>
        <w:tblStyle w:val="TableGrid"/>
        <w:tblW w:w="8472" w:type="dxa"/>
        <w:tblLook w:val="00A0" w:firstRow="1" w:lastRow="0" w:firstColumn="1" w:lastColumn="0" w:noHBand="0" w:noVBand="0"/>
      </w:tblPr>
      <w:tblGrid>
        <w:gridCol w:w="1668"/>
        <w:gridCol w:w="2835"/>
        <w:gridCol w:w="1701"/>
        <w:gridCol w:w="2268"/>
      </w:tblGrid>
      <w:tr w:rsidR="0094646F" w14:paraId="12EDD5CE" w14:textId="77777777" w:rsidTr="00A30E76">
        <w:trPr>
          <w:gridAfter w:val="2"/>
          <w:wAfter w:w="3969" w:type="dxa"/>
          <w:trHeight w:val="293"/>
        </w:trPr>
        <w:tc>
          <w:tcPr>
            <w:tcW w:w="1668" w:type="dxa"/>
            <w:vMerge w:val="restart"/>
          </w:tcPr>
          <w:p w14:paraId="30BF2D91" w14:textId="77777777" w:rsidR="0094646F" w:rsidRDefault="0094646F" w:rsidP="00A30E76">
            <w:r>
              <w:t>Your name:</w:t>
            </w:r>
          </w:p>
        </w:tc>
        <w:tc>
          <w:tcPr>
            <w:tcW w:w="2835" w:type="dxa"/>
            <w:vMerge w:val="restart"/>
          </w:tcPr>
          <w:p w14:paraId="3143D923" w14:textId="77777777" w:rsidR="0094646F" w:rsidRDefault="0094646F" w:rsidP="00A30E76"/>
        </w:tc>
      </w:tr>
      <w:tr w:rsidR="0094646F" w14:paraId="74F47F18" w14:textId="77777777" w:rsidTr="00A30E76">
        <w:trPr>
          <w:gridAfter w:val="2"/>
          <w:wAfter w:w="3969" w:type="dxa"/>
          <w:trHeight w:val="293"/>
        </w:trPr>
        <w:tc>
          <w:tcPr>
            <w:tcW w:w="1668" w:type="dxa"/>
            <w:vMerge/>
          </w:tcPr>
          <w:p w14:paraId="492FFB41" w14:textId="77777777" w:rsidR="0094646F" w:rsidRDefault="0094646F" w:rsidP="00A30E76"/>
        </w:tc>
        <w:tc>
          <w:tcPr>
            <w:tcW w:w="2835" w:type="dxa"/>
            <w:vMerge/>
          </w:tcPr>
          <w:p w14:paraId="50C6C806" w14:textId="77777777" w:rsidR="0094646F" w:rsidRDefault="0094646F" w:rsidP="00A30E76"/>
        </w:tc>
      </w:tr>
      <w:tr w:rsidR="0094646F" w14:paraId="3A10CCF7" w14:textId="77777777" w:rsidTr="00A30E76">
        <w:tc>
          <w:tcPr>
            <w:tcW w:w="1668" w:type="dxa"/>
          </w:tcPr>
          <w:p w14:paraId="62BCB1A7" w14:textId="77777777" w:rsidR="0094646F" w:rsidRDefault="0094646F" w:rsidP="00A30E76">
            <w:r>
              <w:t>Your signature:</w:t>
            </w:r>
          </w:p>
        </w:tc>
        <w:tc>
          <w:tcPr>
            <w:tcW w:w="2835" w:type="dxa"/>
          </w:tcPr>
          <w:p w14:paraId="7BF85045" w14:textId="77777777" w:rsidR="0094646F" w:rsidRDefault="0094646F" w:rsidP="00A30E76"/>
        </w:tc>
        <w:tc>
          <w:tcPr>
            <w:tcW w:w="1701" w:type="dxa"/>
          </w:tcPr>
          <w:p w14:paraId="002C69E5" w14:textId="77777777" w:rsidR="0094646F" w:rsidRDefault="0094646F" w:rsidP="00A30E76">
            <w:r>
              <w:t>Date:</w:t>
            </w:r>
          </w:p>
        </w:tc>
        <w:tc>
          <w:tcPr>
            <w:tcW w:w="2268" w:type="dxa"/>
          </w:tcPr>
          <w:p w14:paraId="42E72F5D" w14:textId="77777777" w:rsidR="0094646F" w:rsidRDefault="0094646F" w:rsidP="00A30E76"/>
        </w:tc>
      </w:tr>
      <w:tr w:rsidR="0094646F" w14:paraId="72E29C88" w14:textId="77777777" w:rsidTr="00A30E76">
        <w:tc>
          <w:tcPr>
            <w:tcW w:w="1668" w:type="dxa"/>
          </w:tcPr>
          <w:p w14:paraId="31940137" w14:textId="77777777" w:rsidR="0094646F" w:rsidRDefault="0094646F" w:rsidP="00A30E76">
            <w:r>
              <w:t>T</w:t>
            </w:r>
            <w:r w:rsidRPr="000617DB">
              <w:t>eam signature:</w:t>
            </w:r>
          </w:p>
        </w:tc>
        <w:tc>
          <w:tcPr>
            <w:tcW w:w="2835" w:type="dxa"/>
          </w:tcPr>
          <w:p w14:paraId="15FF5A86" w14:textId="77777777" w:rsidR="0094646F" w:rsidRDefault="0094646F" w:rsidP="00A30E76"/>
        </w:tc>
        <w:tc>
          <w:tcPr>
            <w:tcW w:w="1701" w:type="dxa"/>
          </w:tcPr>
          <w:p w14:paraId="00407B5C" w14:textId="77777777" w:rsidR="0094646F" w:rsidRDefault="0094646F" w:rsidP="00A30E76">
            <w:r>
              <w:t>Date:</w:t>
            </w:r>
          </w:p>
        </w:tc>
        <w:tc>
          <w:tcPr>
            <w:tcW w:w="2268" w:type="dxa"/>
          </w:tcPr>
          <w:p w14:paraId="44C92022" w14:textId="77777777" w:rsidR="0094646F" w:rsidRDefault="0094646F" w:rsidP="00A30E76"/>
        </w:tc>
      </w:tr>
    </w:tbl>
    <w:p w14:paraId="37FE9FA4" w14:textId="6249844C" w:rsidR="0094646F" w:rsidRDefault="0094646F" w:rsidP="00926A0E">
      <w:pPr>
        <w:autoSpaceDE w:val="0"/>
        <w:autoSpaceDN w:val="0"/>
        <w:adjustRightInd w:val="0"/>
        <w:spacing w:after="120" w:line="240" w:lineRule="auto"/>
        <w:rPr>
          <w:rFonts w:ascii="Calibri" w:hAnsi="Calibri" w:cs="Calibri"/>
          <w:spacing w:val="-1"/>
        </w:rPr>
      </w:pPr>
    </w:p>
    <w:p w14:paraId="3965442E" w14:textId="2022697C" w:rsidR="0094646F" w:rsidRDefault="0094646F" w:rsidP="00926A0E">
      <w:pPr>
        <w:autoSpaceDE w:val="0"/>
        <w:autoSpaceDN w:val="0"/>
        <w:adjustRightInd w:val="0"/>
        <w:spacing w:after="120" w:line="240" w:lineRule="auto"/>
        <w:rPr>
          <w:rFonts w:ascii="Calibri" w:hAnsi="Calibri" w:cs="Calibri"/>
          <w:spacing w:val="-1"/>
        </w:rPr>
      </w:pPr>
    </w:p>
    <w:p w14:paraId="633573BD" w14:textId="14A6149F" w:rsidR="0094646F" w:rsidRDefault="0094646F" w:rsidP="00926A0E">
      <w:pPr>
        <w:autoSpaceDE w:val="0"/>
        <w:autoSpaceDN w:val="0"/>
        <w:adjustRightInd w:val="0"/>
        <w:spacing w:after="120" w:line="240" w:lineRule="auto"/>
        <w:rPr>
          <w:rFonts w:ascii="Calibri" w:hAnsi="Calibri" w:cs="Calibri"/>
          <w:spacing w:val="-1"/>
        </w:rPr>
      </w:pPr>
    </w:p>
    <w:p w14:paraId="4271CE03" w14:textId="22F9100D" w:rsidR="0094646F" w:rsidRDefault="0094646F" w:rsidP="00926A0E">
      <w:pPr>
        <w:autoSpaceDE w:val="0"/>
        <w:autoSpaceDN w:val="0"/>
        <w:adjustRightInd w:val="0"/>
        <w:spacing w:after="120" w:line="240" w:lineRule="auto"/>
        <w:rPr>
          <w:rFonts w:ascii="Calibri" w:hAnsi="Calibri" w:cs="Calibri"/>
          <w:spacing w:val="-1"/>
        </w:rPr>
      </w:pPr>
    </w:p>
    <w:p w14:paraId="47E976B9" w14:textId="627C734B" w:rsidR="0094646F" w:rsidRDefault="0094646F" w:rsidP="00926A0E">
      <w:pPr>
        <w:autoSpaceDE w:val="0"/>
        <w:autoSpaceDN w:val="0"/>
        <w:adjustRightInd w:val="0"/>
        <w:spacing w:after="120" w:line="240" w:lineRule="auto"/>
        <w:rPr>
          <w:rFonts w:ascii="Calibri" w:hAnsi="Calibri" w:cs="Calibri"/>
          <w:spacing w:val="-1"/>
        </w:rPr>
      </w:pPr>
    </w:p>
    <w:p w14:paraId="5B5FE726" w14:textId="77777777" w:rsidR="0094646F" w:rsidRDefault="0094646F" w:rsidP="00926A0E">
      <w:pPr>
        <w:autoSpaceDE w:val="0"/>
        <w:autoSpaceDN w:val="0"/>
        <w:adjustRightInd w:val="0"/>
        <w:spacing w:after="120" w:line="240" w:lineRule="auto"/>
        <w:rPr>
          <w:rFonts w:ascii="Calibri" w:hAnsi="Calibri" w:cs="Calibri"/>
          <w:spacing w:val="-1"/>
        </w:rPr>
      </w:pPr>
    </w:p>
    <w:p w14:paraId="62185D9C" w14:textId="77777777" w:rsidR="0094646F" w:rsidRDefault="0094646F" w:rsidP="0094646F">
      <w:pPr>
        <w:pStyle w:val="Heading2"/>
        <w:rPr>
          <w:spacing w:val="-1"/>
        </w:rPr>
      </w:pPr>
      <w:r w:rsidRPr="00C615FC">
        <w:rPr>
          <w:spacing w:val="-1"/>
        </w:rPr>
        <w:t>What if you have any more questions?</w:t>
      </w:r>
    </w:p>
    <w:p w14:paraId="5BCC24C7" w14:textId="77777777" w:rsidR="0094646F" w:rsidRPr="0094646F" w:rsidRDefault="0094646F" w:rsidP="0094646F">
      <w:r>
        <w:t>If you have any questions or concerns once you have completed the test, please contact:</w:t>
      </w:r>
    </w:p>
    <w:p w14:paraId="41ABD0D7" w14:textId="77777777" w:rsidR="0094646F" w:rsidRPr="00C615FC" w:rsidRDefault="0094646F" w:rsidP="0094646F">
      <w:pPr>
        <w:autoSpaceDE w:val="0"/>
        <w:autoSpaceDN w:val="0"/>
        <w:adjustRightInd w:val="0"/>
        <w:spacing w:after="120" w:line="240" w:lineRule="auto"/>
        <w:rPr>
          <w:rFonts w:ascii="Calibri" w:hAnsi="Calibri" w:cs="Calibri"/>
          <w:spacing w:val="-1"/>
        </w:rPr>
      </w:pPr>
      <w:r w:rsidRPr="00C615FC">
        <w:rPr>
          <w:rFonts w:ascii="Calibri" w:hAnsi="Calibri" w:cs="Calibri"/>
          <w:spacing w:val="-1"/>
        </w:rPr>
        <w:t xml:space="preserve">Professor Andy Dearden, </w:t>
      </w:r>
      <w:r w:rsidRPr="00C615FC">
        <w:rPr>
          <w:rFonts w:ascii="Calibri" w:hAnsi="Calibri" w:cs="Calibri"/>
          <w:spacing w:val="-1"/>
        </w:rPr>
        <w:br/>
        <w:t>Communication &amp; Computing Research Centre, Sheffield Hallam University,</w:t>
      </w:r>
      <w:r w:rsidRPr="00C615FC">
        <w:rPr>
          <w:rFonts w:ascii="Calibri" w:hAnsi="Calibri" w:cs="Calibri"/>
          <w:spacing w:val="-1"/>
        </w:rPr>
        <w:br/>
        <w:t>Cantor Building, Arundel Street</w:t>
      </w:r>
      <w:r w:rsidRPr="00C615FC">
        <w:rPr>
          <w:rFonts w:ascii="Calibri" w:hAnsi="Calibri" w:cs="Calibri"/>
          <w:spacing w:val="-1"/>
        </w:rPr>
        <w:br/>
        <w:t>Sheffield S1 2NU</w:t>
      </w:r>
    </w:p>
    <w:p w14:paraId="7777AD2E" w14:textId="77777777" w:rsidR="0094646F" w:rsidRDefault="0094646F" w:rsidP="0094646F">
      <w:pPr>
        <w:autoSpaceDE w:val="0"/>
        <w:autoSpaceDN w:val="0"/>
        <w:adjustRightInd w:val="0"/>
        <w:spacing w:after="120" w:line="240" w:lineRule="auto"/>
        <w:rPr>
          <w:rFonts w:ascii="Calibri" w:hAnsi="Calibri" w:cs="Calibri"/>
          <w:spacing w:val="-1"/>
        </w:rPr>
      </w:pPr>
      <w:r w:rsidRPr="00C615FC">
        <w:rPr>
          <w:rFonts w:ascii="Calibri" w:hAnsi="Calibri" w:cs="Calibri"/>
          <w:spacing w:val="-1"/>
        </w:rPr>
        <w:t xml:space="preserve">Tel: 0114 </w:t>
      </w:r>
      <w:r>
        <w:rPr>
          <w:rFonts w:ascii="Calibri" w:hAnsi="Calibri" w:cs="Calibri"/>
          <w:spacing w:val="-1"/>
        </w:rPr>
        <w:t>225 6743</w:t>
      </w:r>
    </w:p>
    <w:p w14:paraId="705AAFD4" w14:textId="12DE6B16" w:rsidR="0094646F" w:rsidRPr="00C615FC" w:rsidRDefault="0094646F" w:rsidP="00926A0E">
      <w:pPr>
        <w:autoSpaceDE w:val="0"/>
        <w:autoSpaceDN w:val="0"/>
        <w:adjustRightInd w:val="0"/>
        <w:spacing w:after="120" w:line="240" w:lineRule="auto"/>
        <w:rPr>
          <w:rFonts w:ascii="Calibri" w:hAnsi="Calibri" w:cs="Calibri"/>
          <w:spacing w:val="-1"/>
        </w:rPr>
      </w:pPr>
      <w:r w:rsidRPr="00C615FC">
        <w:rPr>
          <w:rFonts w:ascii="Calibri" w:hAnsi="Calibri" w:cs="Calibri"/>
          <w:spacing w:val="-1"/>
        </w:rPr>
        <w:t xml:space="preserve">email: </w:t>
      </w:r>
      <w:r w:rsidRPr="0094646F">
        <w:rPr>
          <w:rFonts w:ascii="Calibri" w:hAnsi="Calibri" w:cs="Calibri"/>
          <w:spacing w:val="-1"/>
        </w:rPr>
        <w:t>a.m.dearden@shu.ac.uk</w:t>
      </w:r>
      <w:bookmarkStart w:id="0" w:name="_GoBack"/>
      <w:bookmarkEnd w:id="0"/>
    </w:p>
    <w:sectPr w:rsidR="0094646F" w:rsidRPr="00C615FC" w:rsidSect="004142BB">
      <w:pgSz w:w="11906" w:h="16838"/>
      <w:pgMar w:top="851" w:right="991"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0C2B"/>
    <w:multiLevelType w:val="hybridMultilevel"/>
    <w:tmpl w:val="E668A6BA"/>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1" w15:restartNumberingAfterBreak="0">
    <w:nsid w:val="07AC7DFC"/>
    <w:multiLevelType w:val="hybridMultilevel"/>
    <w:tmpl w:val="2384E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E83AE2"/>
    <w:multiLevelType w:val="hybridMultilevel"/>
    <w:tmpl w:val="1BE8E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F4"/>
    <w:rsid w:val="00003D3A"/>
    <w:rsid w:val="00056EB5"/>
    <w:rsid w:val="000846BF"/>
    <w:rsid w:val="000974DE"/>
    <w:rsid w:val="001C6598"/>
    <w:rsid w:val="00215546"/>
    <w:rsid w:val="00235080"/>
    <w:rsid w:val="002404C5"/>
    <w:rsid w:val="00247071"/>
    <w:rsid w:val="002C78DB"/>
    <w:rsid w:val="003034C6"/>
    <w:rsid w:val="00314DFA"/>
    <w:rsid w:val="003641F8"/>
    <w:rsid w:val="00380B75"/>
    <w:rsid w:val="003838CB"/>
    <w:rsid w:val="00384A13"/>
    <w:rsid w:val="00384D7F"/>
    <w:rsid w:val="00391E31"/>
    <w:rsid w:val="003944BC"/>
    <w:rsid w:val="003A6E5E"/>
    <w:rsid w:val="003B659C"/>
    <w:rsid w:val="003F0A6F"/>
    <w:rsid w:val="003F7479"/>
    <w:rsid w:val="004142BB"/>
    <w:rsid w:val="00447254"/>
    <w:rsid w:val="00466114"/>
    <w:rsid w:val="004913D7"/>
    <w:rsid w:val="004E3BBE"/>
    <w:rsid w:val="004F09E9"/>
    <w:rsid w:val="0050110E"/>
    <w:rsid w:val="005F35F0"/>
    <w:rsid w:val="005F5F2F"/>
    <w:rsid w:val="00637F61"/>
    <w:rsid w:val="00643E32"/>
    <w:rsid w:val="006442F0"/>
    <w:rsid w:val="00667EBC"/>
    <w:rsid w:val="00680BA6"/>
    <w:rsid w:val="0070234C"/>
    <w:rsid w:val="007204F9"/>
    <w:rsid w:val="0072098B"/>
    <w:rsid w:val="00744005"/>
    <w:rsid w:val="007940F4"/>
    <w:rsid w:val="00803471"/>
    <w:rsid w:val="0081739C"/>
    <w:rsid w:val="008539A3"/>
    <w:rsid w:val="00892250"/>
    <w:rsid w:val="008E085D"/>
    <w:rsid w:val="008F6F8C"/>
    <w:rsid w:val="0092118F"/>
    <w:rsid w:val="00926A0E"/>
    <w:rsid w:val="00930B9C"/>
    <w:rsid w:val="00942F37"/>
    <w:rsid w:val="0094646F"/>
    <w:rsid w:val="00970988"/>
    <w:rsid w:val="0097681E"/>
    <w:rsid w:val="009B1C9F"/>
    <w:rsid w:val="009D66DA"/>
    <w:rsid w:val="00A36133"/>
    <w:rsid w:val="00A60B9E"/>
    <w:rsid w:val="00A61712"/>
    <w:rsid w:val="00A81748"/>
    <w:rsid w:val="00A913D2"/>
    <w:rsid w:val="00AB3C68"/>
    <w:rsid w:val="00AB6F7B"/>
    <w:rsid w:val="00AC3D15"/>
    <w:rsid w:val="00AE62BF"/>
    <w:rsid w:val="00AF3E67"/>
    <w:rsid w:val="00B076F5"/>
    <w:rsid w:val="00B11468"/>
    <w:rsid w:val="00B81D7E"/>
    <w:rsid w:val="00BB7B3D"/>
    <w:rsid w:val="00C30A59"/>
    <w:rsid w:val="00C615FC"/>
    <w:rsid w:val="00C80B05"/>
    <w:rsid w:val="00CA6DB6"/>
    <w:rsid w:val="00CC7721"/>
    <w:rsid w:val="00CD6D59"/>
    <w:rsid w:val="00D5648F"/>
    <w:rsid w:val="00D76271"/>
    <w:rsid w:val="00D85629"/>
    <w:rsid w:val="00D93130"/>
    <w:rsid w:val="00D9585A"/>
    <w:rsid w:val="00D95FE7"/>
    <w:rsid w:val="00D97ED0"/>
    <w:rsid w:val="00DA5E62"/>
    <w:rsid w:val="00E77A0A"/>
    <w:rsid w:val="00E92740"/>
    <w:rsid w:val="00F61C79"/>
    <w:rsid w:val="00F71E15"/>
    <w:rsid w:val="00FD3D19"/>
    <w:rsid w:val="00FE2D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A909734"/>
  <w15:docId w15:val="{23DBF2A4-E871-4409-8122-4AB8559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44BC"/>
  </w:style>
  <w:style w:type="paragraph" w:styleId="Heading1">
    <w:name w:val="heading 1"/>
    <w:basedOn w:val="Normal"/>
    <w:next w:val="Normal"/>
    <w:link w:val="Heading1Char"/>
    <w:uiPriority w:val="9"/>
    <w:qFormat/>
    <w:rsid w:val="00394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4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44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44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44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44B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44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4B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944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4BC"/>
    <w:pPr>
      <w:ind w:left="720"/>
      <w:contextualSpacing/>
    </w:pPr>
  </w:style>
  <w:style w:type="character" w:styleId="Hyperlink">
    <w:name w:val="Hyperlink"/>
    <w:basedOn w:val="DefaultParagraphFont"/>
    <w:uiPriority w:val="99"/>
    <w:unhideWhenUsed/>
    <w:rsid w:val="0070234C"/>
    <w:rPr>
      <w:color w:val="0000FF" w:themeColor="hyperlink"/>
      <w:u w:val="single"/>
    </w:rPr>
  </w:style>
  <w:style w:type="paragraph" w:styleId="BalloonText">
    <w:name w:val="Balloon Text"/>
    <w:basedOn w:val="Normal"/>
    <w:link w:val="BalloonTextChar"/>
    <w:uiPriority w:val="99"/>
    <w:semiHidden/>
    <w:unhideWhenUsed/>
    <w:rsid w:val="0021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46"/>
    <w:rPr>
      <w:rFonts w:ascii="Tahoma" w:hAnsi="Tahoma" w:cs="Tahoma"/>
      <w:sz w:val="16"/>
      <w:szCs w:val="16"/>
    </w:rPr>
  </w:style>
  <w:style w:type="character" w:styleId="FollowedHyperlink">
    <w:name w:val="FollowedHyperlink"/>
    <w:basedOn w:val="DefaultParagraphFont"/>
    <w:uiPriority w:val="99"/>
    <w:semiHidden/>
    <w:unhideWhenUsed/>
    <w:rsid w:val="00D93130"/>
    <w:rPr>
      <w:color w:val="800080" w:themeColor="followedHyperlink"/>
      <w:u w:val="single"/>
    </w:rPr>
  </w:style>
  <w:style w:type="character" w:customStyle="1" w:styleId="Heading1Char">
    <w:name w:val="Heading 1 Char"/>
    <w:basedOn w:val="DefaultParagraphFont"/>
    <w:link w:val="Heading1"/>
    <w:uiPriority w:val="9"/>
    <w:rsid w:val="003944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44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44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44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44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44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44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44B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944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44BC"/>
    <w:pPr>
      <w:spacing w:line="240" w:lineRule="auto"/>
    </w:pPr>
    <w:rPr>
      <w:b/>
      <w:bCs/>
      <w:color w:val="4F81BD" w:themeColor="accent1"/>
      <w:sz w:val="18"/>
      <w:szCs w:val="18"/>
    </w:rPr>
  </w:style>
  <w:style w:type="paragraph" w:styleId="Title">
    <w:name w:val="Title"/>
    <w:basedOn w:val="Normal"/>
    <w:next w:val="Normal"/>
    <w:link w:val="TitleChar"/>
    <w:uiPriority w:val="10"/>
    <w:qFormat/>
    <w:rsid w:val="003944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4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44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44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944BC"/>
    <w:rPr>
      <w:b/>
      <w:bCs/>
    </w:rPr>
  </w:style>
  <w:style w:type="character" w:styleId="Emphasis">
    <w:name w:val="Emphasis"/>
    <w:basedOn w:val="DefaultParagraphFont"/>
    <w:uiPriority w:val="20"/>
    <w:qFormat/>
    <w:rsid w:val="003944BC"/>
    <w:rPr>
      <w:i/>
      <w:iCs/>
    </w:rPr>
  </w:style>
  <w:style w:type="paragraph" w:styleId="NoSpacing">
    <w:name w:val="No Spacing"/>
    <w:uiPriority w:val="1"/>
    <w:qFormat/>
    <w:rsid w:val="003944BC"/>
    <w:pPr>
      <w:spacing w:after="0" w:line="240" w:lineRule="auto"/>
    </w:pPr>
  </w:style>
  <w:style w:type="paragraph" w:styleId="Quote">
    <w:name w:val="Quote"/>
    <w:basedOn w:val="Normal"/>
    <w:next w:val="Normal"/>
    <w:link w:val="QuoteChar"/>
    <w:uiPriority w:val="29"/>
    <w:qFormat/>
    <w:rsid w:val="003944BC"/>
    <w:rPr>
      <w:i/>
      <w:iCs/>
      <w:color w:val="000000" w:themeColor="text1"/>
    </w:rPr>
  </w:style>
  <w:style w:type="character" w:customStyle="1" w:styleId="QuoteChar">
    <w:name w:val="Quote Char"/>
    <w:basedOn w:val="DefaultParagraphFont"/>
    <w:link w:val="Quote"/>
    <w:uiPriority w:val="29"/>
    <w:rsid w:val="003944BC"/>
    <w:rPr>
      <w:i/>
      <w:iCs/>
      <w:color w:val="000000" w:themeColor="text1"/>
    </w:rPr>
  </w:style>
  <w:style w:type="paragraph" w:styleId="IntenseQuote">
    <w:name w:val="Intense Quote"/>
    <w:basedOn w:val="Normal"/>
    <w:next w:val="Normal"/>
    <w:link w:val="IntenseQuoteChar"/>
    <w:uiPriority w:val="30"/>
    <w:qFormat/>
    <w:rsid w:val="003944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44BC"/>
    <w:rPr>
      <w:b/>
      <w:bCs/>
      <w:i/>
      <w:iCs/>
      <w:color w:val="4F81BD" w:themeColor="accent1"/>
    </w:rPr>
  </w:style>
  <w:style w:type="character" w:styleId="SubtleEmphasis">
    <w:name w:val="Subtle Emphasis"/>
    <w:basedOn w:val="DefaultParagraphFont"/>
    <w:uiPriority w:val="19"/>
    <w:qFormat/>
    <w:rsid w:val="003944BC"/>
    <w:rPr>
      <w:i/>
      <w:iCs/>
      <w:color w:val="808080" w:themeColor="text1" w:themeTint="7F"/>
    </w:rPr>
  </w:style>
  <w:style w:type="character" w:styleId="IntenseEmphasis">
    <w:name w:val="Intense Emphasis"/>
    <w:basedOn w:val="DefaultParagraphFont"/>
    <w:uiPriority w:val="21"/>
    <w:qFormat/>
    <w:rsid w:val="003944BC"/>
    <w:rPr>
      <w:b/>
      <w:bCs/>
      <w:i/>
      <w:iCs/>
      <w:color w:val="4F81BD" w:themeColor="accent1"/>
    </w:rPr>
  </w:style>
  <w:style w:type="character" w:styleId="SubtleReference">
    <w:name w:val="Subtle Reference"/>
    <w:basedOn w:val="DefaultParagraphFont"/>
    <w:uiPriority w:val="31"/>
    <w:qFormat/>
    <w:rsid w:val="003944BC"/>
    <w:rPr>
      <w:smallCaps/>
      <w:color w:val="C0504D" w:themeColor="accent2"/>
      <w:u w:val="single"/>
    </w:rPr>
  </w:style>
  <w:style w:type="character" w:styleId="IntenseReference">
    <w:name w:val="Intense Reference"/>
    <w:basedOn w:val="DefaultParagraphFont"/>
    <w:uiPriority w:val="32"/>
    <w:qFormat/>
    <w:rsid w:val="003944BC"/>
    <w:rPr>
      <w:b/>
      <w:bCs/>
      <w:smallCaps/>
      <w:color w:val="C0504D" w:themeColor="accent2"/>
      <w:spacing w:val="5"/>
      <w:u w:val="single"/>
    </w:rPr>
  </w:style>
  <w:style w:type="character" w:styleId="BookTitle">
    <w:name w:val="Book Title"/>
    <w:basedOn w:val="DefaultParagraphFont"/>
    <w:uiPriority w:val="33"/>
    <w:qFormat/>
    <w:rsid w:val="003944BC"/>
    <w:rPr>
      <w:b/>
      <w:bCs/>
      <w:smallCaps/>
      <w:spacing w:val="5"/>
    </w:rPr>
  </w:style>
  <w:style w:type="paragraph" w:styleId="TOCHeading">
    <w:name w:val="TOC Heading"/>
    <w:basedOn w:val="Heading1"/>
    <w:next w:val="Normal"/>
    <w:uiPriority w:val="39"/>
    <w:semiHidden/>
    <w:unhideWhenUsed/>
    <w:qFormat/>
    <w:rsid w:val="003944BC"/>
    <w:pPr>
      <w:outlineLvl w:val="9"/>
    </w:pPr>
  </w:style>
  <w:style w:type="character" w:styleId="CommentReference">
    <w:name w:val="annotation reference"/>
    <w:basedOn w:val="DefaultParagraphFont"/>
    <w:uiPriority w:val="99"/>
    <w:semiHidden/>
    <w:unhideWhenUsed/>
    <w:rsid w:val="00AB6F7B"/>
    <w:rPr>
      <w:sz w:val="16"/>
      <w:szCs w:val="16"/>
    </w:rPr>
  </w:style>
  <w:style w:type="paragraph" w:styleId="CommentText">
    <w:name w:val="annotation text"/>
    <w:basedOn w:val="Normal"/>
    <w:link w:val="CommentTextChar"/>
    <w:uiPriority w:val="99"/>
    <w:semiHidden/>
    <w:unhideWhenUsed/>
    <w:rsid w:val="00AB6F7B"/>
    <w:pPr>
      <w:spacing w:line="240" w:lineRule="auto"/>
    </w:pPr>
    <w:rPr>
      <w:sz w:val="20"/>
      <w:szCs w:val="20"/>
    </w:rPr>
  </w:style>
  <w:style w:type="character" w:customStyle="1" w:styleId="CommentTextChar">
    <w:name w:val="Comment Text Char"/>
    <w:basedOn w:val="DefaultParagraphFont"/>
    <w:link w:val="CommentText"/>
    <w:uiPriority w:val="99"/>
    <w:semiHidden/>
    <w:rsid w:val="00AB6F7B"/>
    <w:rPr>
      <w:sz w:val="20"/>
      <w:szCs w:val="20"/>
    </w:rPr>
  </w:style>
  <w:style w:type="paragraph" w:styleId="CommentSubject">
    <w:name w:val="annotation subject"/>
    <w:basedOn w:val="CommentText"/>
    <w:next w:val="CommentText"/>
    <w:link w:val="CommentSubjectChar"/>
    <w:uiPriority w:val="99"/>
    <w:semiHidden/>
    <w:unhideWhenUsed/>
    <w:rsid w:val="00AB6F7B"/>
    <w:rPr>
      <w:b/>
      <w:bCs/>
    </w:rPr>
  </w:style>
  <w:style w:type="character" w:customStyle="1" w:styleId="CommentSubjectChar">
    <w:name w:val="Comment Subject Char"/>
    <w:basedOn w:val="CommentTextChar"/>
    <w:link w:val="CommentSubject"/>
    <w:uiPriority w:val="99"/>
    <w:semiHidden/>
    <w:rsid w:val="00AB6F7B"/>
    <w:rPr>
      <w:b/>
      <w:bCs/>
      <w:sz w:val="20"/>
      <w:szCs w:val="20"/>
    </w:rPr>
  </w:style>
  <w:style w:type="table" w:styleId="TableGrid">
    <w:name w:val="Table Grid"/>
    <w:basedOn w:val="TableNormal"/>
    <w:rsid w:val="0094646F"/>
    <w:pPr>
      <w:spacing w:after="0" w:line="240" w:lineRule="auto"/>
    </w:pPr>
    <w:rPr>
      <w:rFonts w:eastAsiaTheme="minorHAnsi"/>
      <w:sz w:val="24"/>
      <w:szCs w:val="24"/>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gbtcommunityresearch.co.uk/conta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D0DF0-D66F-4797-BB28-94FF9945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3226</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Langley</dc:creator>
  <cp:lastModifiedBy>Craig</cp:lastModifiedBy>
  <cp:revision>2</cp:revision>
  <cp:lastPrinted>2013-07-16T10:13:00Z</cp:lastPrinted>
  <dcterms:created xsi:type="dcterms:W3CDTF">2017-03-06T16:19:00Z</dcterms:created>
  <dcterms:modified xsi:type="dcterms:W3CDTF">2017-03-06T16:19:00Z</dcterms:modified>
</cp:coreProperties>
</file>