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22B4A" w14:textId="78297106" w:rsidR="00A2416C" w:rsidRDefault="00D062F6" w:rsidP="00D062F6">
      <w:pPr>
        <w:pStyle w:val="1"/>
      </w:pPr>
      <w:r>
        <w:t>Описание</w:t>
      </w:r>
    </w:p>
    <w:p w14:paraId="51E9D801" w14:textId="6349559C" w:rsidR="00D062F6" w:rsidRDefault="00D062F6" w:rsidP="00D062F6">
      <w:pPr>
        <w:rPr>
          <w:lang w:val="en-US"/>
        </w:rPr>
      </w:pPr>
      <w:proofErr w:type="spellStart"/>
      <w:r>
        <w:t>ПротонКоин</w:t>
      </w:r>
      <w:proofErr w:type="spellEnd"/>
      <w:r>
        <w:t xml:space="preserve"> – это школьная электронная валюта, созданная для поддержания мотивации учеников, вовлечения их в школьные мероприятия и поддержания правильных начинаний. В современном мире трудно представить жизнь любого школьника без телефона или компьютера. Именно поэтому </w:t>
      </w:r>
      <w:proofErr w:type="spellStart"/>
      <w:r>
        <w:t>ПротонКоин</w:t>
      </w:r>
      <w:proofErr w:type="spellEnd"/>
      <w:r>
        <w:t xml:space="preserve"> – полностью электронный, экологичный и безопасный. Для работы </w:t>
      </w:r>
      <w:proofErr w:type="spellStart"/>
      <w:r>
        <w:t>ПротонКойна</w:t>
      </w:r>
      <w:proofErr w:type="spellEnd"/>
      <w:r>
        <w:t xml:space="preserve"> была разработана Информационная система (в дальнейшем - ИС), которая включает в себя функционал </w:t>
      </w:r>
      <w:proofErr w:type="spellStart"/>
      <w:r>
        <w:t>транзацкий</w:t>
      </w:r>
      <w:proofErr w:type="spellEnd"/>
      <w:r>
        <w:t>, встроенную систему аккаунтов, каталог подарков и возможность заявить о достижении. Возможна интеграция со внешними системами посредством A</w:t>
      </w:r>
      <w:r>
        <w:rPr>
          <w:lang w:val="en-US"/>
        </w:rPr>
        <w:t>PI.</w:t>
      </w:r>
    </w:p>
    <w:p w14:paraId="0F662B40" w14:textId="5D95E71A" w:rsidR="00D062F6" w:rsidRDefault="00D062F6" w:rsidP="00D062F6"/>
    <w:p w14:paraId="5ACFBAC4" w14:textId="420CE3D9" w:rsidR="00D062F6" w:rsidRDefault="00D062F6" w:rsidP="00D062F6">
      <w:pPr>
        <w:pStyle w:val="1"/>
      </w:pPr>
      <w:r>
        <w:t>Техническое задание</w:t>
      </w:r>
    </w:p>
    <w:p w14:paraId="038DE57C" w14:textId="1E37DDE1" w:rsidR="00D062F6" w:rsidRDefault="00D062F6" w:rsidP="00D062F6">
      <w:r>
        <w:t>В качестве технологического стека предполагаются</w:t>
      </w:r>
      <w:r w:rsidRPr="00D062F6">
        <w:t>:</w:t>
      </w:r>
    </w:p>
    <w:p w14:paraId="6047BE54" w14:textId="2CA473C4" w:rsidR="00D062F6" w:rsidRPr="00D062F6" w:rsidRDefault="00D062F6" w:rsidP="00D062F6">
      <w:pPr>
        <w:pStyle w:val="a4"/>
        <w:numPr>
          <w:ilvl w:val="0"/>
          <w:numId w:val="1"/>
        </w:numPr>
        <w:rPr>
          <w:lang w:val="en-US"/>
        </w:rPr>
      </w:pPr>
      <w:r>
        <w:t>F</w:t>
      </w:r>
      <w:proofErr w:type="spellStart"/>
      <w:r>
        <w:rPr>
          <w:lang w:val="en-US"/>
        </w:rPr>
        <w:t>lask</w:t>
      </w:r>
      <w:proofErr w:type="spellEnd"/>
      <w:r>
        <w:rPr>
          <w:lang w:val="en-US"/>
        </w:rPr>
        <w:t xml:space="preserve"> – </w:t>
      </w:r>
      <w:r>
        <w:t xml:space="preserve">основной </w:t>
      </w:r>
      <w:proofErr w:type="spellStart"/>
      <w:r>
        <w:t>микрофреймворк</w:t>
      </w:r>
      <w:proofErr w:type="spellEnd"/>
      <w:r>
        <w:t xml:space="preserve"> веб-приложения</w:t>
      </w:r>
    </w:p>
    <w:p w14:paraId="3BF9F601" w14:textId="2540F562" w:rsidR="00D062F6" w:rsidRDefault="00D062F6" w:rsidP="00D062F6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SQLAlchemy</w:t>
      </w:r>
      <w:proofErr w:type="spellEnd"/>
      <w:r w:rsidRPr="00D062F6">
        <w:t xml:space="preserve"> – </w:t>
      </w:r>
      <w:r>
        <w:rPr>
          <w:lang w:val="en-US"/>
        </w:rPr>
        <w:t>ORM</w:t>
      </w:r>
      <w:r w:rsidRPr="00D062F6">
        <w:t xml:space="preserve"> </w:t>
      </w:r>
      <w:r>
        <w:t>для удобной работы с базой данных</w:t>
      </w:r>
    </w:p>
    <w:p w14:paraId="48126FB1" w14:textId="6E8ECD0C" w:rsidR="00D062F6" w:rsidRPr="00D062F6" w:rsidRDefault="00D062F6" w:rsidP="00D062F6">
      <w:pPr>
        <w:pStyle w:val="a4"/>
        <w:numPr>
          <w:ilvl w:val="0"/>
          <w:numId w:val="1"/>
        </w:numPr>
      </w:pPr>
      <w:r>
        <w:t>База данных на усмотрение программиста, но в идеале P</w:t>
      </w:r>
      <w:proofErr w:type="spellStart"/>
      <w:r>
        <w:rPr>
          <w:lang w:val="en-US"/>
        </w:rPr>
        <w:t>ostgreSQL</w:t>
      </w:r>
      <w:proofErr w:type="spellEnd"/>
    </w:p>
    <w:p w14:paraId="775D3DC4" w14:textId="312B0382" w:rsidR="00D062F6" w:rsidRDefault="00D062F6" w:rsidP="00D062F6">
      <w:r>
        <w:t xml:space="preserve">Программисту рекомендуется использовать библиотеки и прочие расширения для </w:t>
      </w:r>
      <w:proofErr w:type="spellStart"/>
      <w:r>
        <w:t>микрофреймворка</w:t>
      </w:r>
      <w:proofErr w:type="spellEnd"/>
      <w:r>
        <w:t xml:space="preserve"> F</w:t>
      </w:r>
      <w:proofErr w:type="spellStart"/>
      <w:r>
        <w:rPr>
          <w:lang w:val="en-US"/>
        </w:rPr>
        <w:t>lask</w:t>
      </w:r>
      <w:proofErr w:type="spellEnd"/>
      <w:r w:rsidRPr="00D062F6">
        <w:t xml:space="preserve">, </w:t>
      </w:r>
      <w:r>
        <w:t>к примеру, F</w:t>
      </w:r>
      <w:proofErr w:type="spellStart"/>
      <w:r>
        <w:rPr>
          <w:lang w:val="en-US"/>
        </w:rPr>
        <w:t>lask</w:t>
      </w:r>
      <w:proofErr w:type="spellEnd"/>
      <w:r w:rsidRPr="00D062F6">
        <w:t>-</w:t>
      </w:r>
      <w:r>
        <w:rPr>
          <w:lang w:val="en-US"/>
        </w:rPr>
        <w:t>WTF</w:t>
      </w:r>
      <w:r w:rsidR="00D838E4">
        <w:t xml:space="preserve"> и </w:t>
      </w:r>
      <w:r w:rsidR="00D838E4">
        <w:rPr>
          <w:lang w:val="en-US"/>
        </w:rPr>
        <w:t>Flask</w:t>
      </w:r>
      <w:r w:rsidR="00D838E4" w:rsidRPr="00D838E4">
        <w:t>-</w:t>
      </w:r>
      <w:r w:rsidR="00D838E4">
        <w:rPr>
          <w:lang w:val="en-US"/>
        </w:rPr>
        <w:t>Login</w:t>
      </w:r>
      <w:r w:rsidRPr="00D062F6">
        <w:t>.</w:t>
      </w:r>
    </w:p>
    <w:p w14:paraId="5CA698DF" w14:textId="3AF6FB3F" w:rsidR="00D062F6" w:rsidRDefault="00D062F6" w:rsidP="00D062F6">
      <w:pPr>
        <w:rPr>
          <w:lang w:val="en-US"/>
        </w:rPr>
      </w:pPr>
      <w:r>
        <w:t xml:space="preserve">Для реализации </w:t>
      </w:r>
      <w:r w:rsidR="00D838E4">
        <w:t xml:space="preserve">дробности архитектуры и возможности в дальнейшем поддерживать приложение, необходимо использовать </w:t>
      </w:r>
      <w:r w:rsidR="00D838E4">
        <w:rPr>
          <w:lang w:val="en-US"/>
        </w:rPr>
        <w:t>flask</w:t>
      </w:r>
      <w:r w:rsidR="00D838E4" w:rsidRPr="00D838E4">
        <w:t>-</w:t>
      </w:r>
      <w:r w:rsidR="00D838E4">
        <w:rPr>
          <w:lang w:val="en-US"/>
        </w:rPr>
        <w:t>blueprints</w:t>
      </w:r>
      <w:r w:rsidR="00D838E4" w:rsidRPr="00D838E4">
        <w:t xml:space="preserve">. </w:t>
      </w:r>
      <w:r w:rsidR="00D838E4">
        <w:t>Примерное деление должно выглядеть как:</w:t>
      </w:r>
    </w:p>
    <w:p w14:paraId="170C7C15" w14:textId="2F69A3B0" w:rsidR="00D838E4" w:rsidRPr="00D838E4" w:rsidRDefault="00D838E4" w:rsidP="00D838E4">
      <w:pPr>
        <w:pStyle w:val="a4"/>
        <w:numPr>
          <w:ilvl w:val="0"/>
          <w:numId w:val="2"/>
        </w:numPr>
        <w:rPr>
          <w:lang w:val="en-US"/>
        </w:rPr>
      </w:pPr>
      <w:r>
        <w:t>Страницы логина</w:t>
      </w:r>
    </w:p>
    <w:p w14:paraId="3943F455" w14:textId="39C3FBC4" w:rsidR="00D838E4" w:rsidRPr="00D838E4" w:rsidRDefault="00D838E4" w:rsidP="00D838E4">
      <w:pPr>
        <w:pStyle w:val="a4"/>
        <w:numPr>
          <w:ilvl w:val="0"/>
          <w:numId w:val="2"/>
        </w:numPr>
        <w:rPr>
          <w:lang w:val="en-US"/>
        </w:rPr>
      </w:pPr>
      <w:r>
        <w:t>Страницы панели администратора</w:t>
      </w:r>
    </w:p>
    <w:p w14:paraId="2E9E55C3" w14:textId="01ABC483" w:rsidR="00D838E4" w:rsidRPr="00D838E4" w:rsidRDefault="00D838E4" w:rsidP="00D838E4">
      <w:pPr>
        <w:pStyle w:val="a4"/>
        <w:numPr>
          <w:ilvl w:val="0"/>
          <w:numId w:val="2"/>
        </w:numPr>
        <w:rPr>
          <w:lang w:val="en-US"/>
        </w:rPr>
      </w:pPr>
      <w:r>
        <w:t>Страницы пользовательской части приложения</w:t>
      </w:r>
    </w:p>
    <w:p w14:paraId="359E89BE" w14:textId="644ECFBE" w:rsidR="00D838E4" w:rsidRDefault="00D838E4" w:rsidP="00D838E4">
      <w:pPr>
        <w:pStyle w:val="a4"/>
        <w:numPr>
          <w:ilvl w:val="0"/>
          <w:numId w:val="2"/>
        </w:numPr>
        <w:rPr>
          <w:lang w:val="en-US"/>
        </w:rPr>
      </w:pPr>
      <w:r>
        <w:t xml:space="preserve">Маршруты для работы транзакционного </w:t>
      </w:r>
      <w:r>
        <w:rPr>
          <w:lang w:val="en-US"/>
        </w:rPr>
        <w:t>API</w:t>
      </w:r>
    </w:p>
    <w:p w14:paraId="3E848BEF" w14:textId="210E2B5E" w:rsidR="00D838E4" w:rsidRDefault="00D838E4" w:rsidP="00D838E4">
      <w:pPr>
        <w:pStyle w:val="2"/>
      </w:pPr>
      <w:r>
        <w:t>Страница логина и работа с пользователями в админ-панели</w:t>
      </w:r>
    </w:p>
    <w:p w14:paraId="549C129F" w14:textId="5C93E205" w:rsidR="00D838E4" w:rsidRDefault="00D838E4" w:rsidP="00D838E4">
      <w:r>
        <w:t>Страница логина представляет из себя достаточно простую форму из двух полей и одной кнопки. Страница логина универсальная для всего приложения – как и для админов, так и для простых пользователей.</w:t>
      </w:r>
    </w:p>
    <w:p w14:paraId="3052C737" w14:textId="24179DBC" w:rsidR="00D838E4" w:rsidRDefault="00D838E4" w:rsidP="00D838E4">
      <w:r>
        <w:t>Пользователь не может регистрироваться сам. Для этого у администратора (в админ панели) есть возможность зарегистрировать одного пользователя или импортировать сразу список пользователей по одному классу, к примеру, вот такого формата</w:t>
      </w:r>
      <w:r w:rsidRPr="00D838E4"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D838E4" w14:paraId="18B0E04F" w14:textId="77777777" w:rsidTr="00D838E4">
        <w:tc>
          <w:tcPr>
            <w:tcW w:w="2336" w:type="dxa"/>
          </w:tcPr>
          <w:p w14:paraId="63B52A8F" w14:textId="2522FE54" w:rsidR="00D838E4" w:rsidRPr="00D838E4" w:rsidRDefault="00D838E4" w:rsidP="00D838E4">
            <w:r>
              <w:t>Фамилия</w:t>
            </w:r>
          </w:p>
        </w:tc>
        <w:tc>
          <w:tcPr>
            <w:tcW w:w="2336" w:type="dxa"/>
          </w:tcPr>
          <w:p w14:paraId="382E96FA" w14:textId="76272A8F" w:rsidR="00D838E4" w:rsidRDefault="00D838E4" w:rsidP="00D838E4">
            <w:r>
              <w:t>Имя</w:t>
            </w:r>
          </w:p>
        </w:tc>
        <w:tc>
          <w:tcPr>
            <w:tcW w:w="2336" w:type="dxa"/>
          </w:tcPr>
          <w:p w14:paraId="6E62C54A" w14:textId="38CFC54B" w:rsidR="00D838E4" w:rsidRDefault="00D838E4" w:rsidP="00D838E4">
            <w:r>
              <w:t>Отчество</w:t>
            </w:r>
          </w:p>
        </w:tc>
      </w:tr>
      <w:tr w:rsidR="00D838E4" w14:paraId="6D101BC9" w14:textId="77777777" w:rsidTr="00D838E4">
        <w:tc>
          <w:tcPr>
            <w:tcW w:w="2336" w:type="dxa"/>
          </w:tcPr>
          <w:p w14:paraId="549A036D" w14:textId="74BF5869" w:rsidR="00D838E4" w:rsidRDefault="00D838E4" w:rsidP="00D838E4">
            <w:r>
              <w:t>Иванов</w:t>
            </w:r>
          </w:p>
        </w:tc>
        <w:tc>
          <w:tcPr>
            <w:tcW w:w="2336" w:type="dxa"/>
          </w:tcPr>
          <w:p w14:paraId="33824670" w14:textId="550F2614" w:rsidR="00D838E4" w:rsidRDefault="00D838E4" w:rsidP="00D838E4">
            <w:r>
              <w:t>Иван</w:t>
            </w:r>
          </w:p>
        </w:tc>
        <w:tc>
          <w:tcPr>
            <w:tcW w:w="2336" w:type="dxa"/>
          </w:tcPr>
          <w:p w14:paraId="27D5085C" w14:textId="02763DDA" w:rsidR="00D838E4" w:rsidRDefault="00D838E4" w:rsidP="00D838E4">
            <w:r>
              <w:t>Иванович</w:t>
            </w:r>
          </w:p>
        </w:tc>
      </w:tr>
      <w:tr w:rsidR="00D838E4" w14:paraId="4EA3E110" w14:textId="77777777" w:rsidTr="00D838E4">
        <w:tc>
          <w:tcPr>
            <w:tcW w:w="2336" w:type="dxa"/>
          </w:tcPr>
          <w:p w14:paraId="1E06E023" w14:textId="0BC612A3" w:rsidR="00D838E4" w:rsidRDefault="00D838E4" w:rsidP="00D838E4">
            <w:r>
              <w:t>Тестов</w:t>
            </w:r>
          </w:p>
        </w:tc>
        <w:tc>
          <w:tcPr>
            <w:tcW w:w="2336" w:type="dxa"/>
          </w:tcPr>
          <w:p w14:paraId="08D16AC5" w14:textId="5201A2AF" w:rsidR="00D838E4" w:rsidRDefault="00D838E4" w:rsidP="00D838E4">
            <w:r>
              <w:t>Тест</w:t>
            </w:r>
          </w:p>
        </w:tc>
        <w:tc>
          <w:tcPr>
            <w:tcW w:w="2336" w:type="dxa"/>
          </w:tcPr>
          <w:p w14:paraId="64F9C90D" w14:textId="0F132B43" w:rsidR="00D838E4" w:rsidRDefault="00D838E4" w:rsidP="00D838E4">
            <w:proofErr w:type="spellStart"/>
            <w:r>
              <w:t>Тестович</w:t>
            </w:r>
            <w:proofErr w:type="spellEnd"/>
          </w:p>
        </w:tc>
      </w:tr>
    </w:tbl>
    <w:p w14:paraId="13083163" w14:textId="525A9639" w:rsidR="00D838E4" w:rsidRDefault="00D838E4" w:rsidP="00D838E4">
      <w:r>
        <w:t>На выходе программа должна выдать таблицу с уже зарегистрированными пользователями и сгенерированными для них данными (данные генерируются автоматически и для ручного создания пользователя)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30F35" w14:paraId="605C2903" w14:textId="77777777" w:rsidTr="006E7720">
        <w:tc>
          <w:tcPr>
            <w:tcW w:w="3115" w:type="dxa"/>
            <w:vAlign w:val="bottom"/>
          </w:tcPr>
          <w:p w14:paraId="53D14ADD" w14:textId="6B273DE7" w:rsidR="00830F35" w:rsidRDefault="00830F35" w:rsidP="00830F35">
            <w:r>
              <w:rPr>
                <w:rFonts w:ascii="Calibri" w:hAnsi="Calibri" w:cs="Calibri"/>
                <w:color w:val="000000"/>
                <w:sz w:val="22"/>
                <w:szCs w:val="22"/>
              </w:rPr>
              <w:t>ФИО</w:t>
            </w:r>
          </w:p>
        </w:tc>
        <w:tc>
          <w:tcPr>
            <w:tcW w:w="3115" w:type="dxa"/>
            <w:vAlign w:val="bottom"/>
          </w:tcPr>
          <w:p w14:paraId="1F31DACD" w14:textId="5B7EB955" w:rsidR="00830F35" w:rsidRDefault="00830F35" w:rsidP="00830F35"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Логин</w:t>
            </w:r>
          </w:p>
        </w:tc>
        <w:tc>
          <w:tcPr>
            <w:tcW w:w="3115" w:type="dxa"/>
            <w:vAlign w:val="bottom"/>
          </w:tcPr>
          <w:p w14:paraId="56A3AE22" w14:textId="2798D9CE" w:rsidR="00830F35" w:rsidRDefault="00830F35" w:rsidP="00830F35"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Пароль</w:t>
            </w:r>
          </w:p>
        </w:tc>
      </w:tr>
      <w:tr w:rsidR="00830F35" w14:paraId="5F4616C2" w14:textId="77777777" w:rsidTr="006E7720">
        <w:tc>
          <w:tcPr>
            <w:tcW w:w="3115" w:type="dxa"/>
            <w:vAlign w:val="bottom"/>
          </w:tcPr>
          <w:p w14:paraId="4A9E500D" w14:textId="2DE88B34" w:rsidR="00830F35" w:rsidRDefault="00830F35" w:rsidP="00830F35"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Иванов Иван Иванович</w:t>
            </w:r>
          </w:p>
        </w:tc>
        <w:tc>
          <w:tcPr>
            <w:tcW w:w="3115" w:type="dxa"/>
            <w:vAlign w:val="bottom"/>
          </w:tcPr>
          <w:p w14:paraId="3671D525" w14:textId="4D311BC9" w:rsidR="00830F35" w:rsidRDefault="00830F35" w:rsidP="00830F35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ivanovii</w:t>
            </w:r>
            <w:proofErr w:type="spellEnd"/>
          </w:p>
        </w:tc>
        <w:tc>
          <w:tcPr>
            <w:tcW w:w="3115" w:type="dxa"/>
            <w:vAlign w:val="bottom"/>
          </w:tcPr>
          <w:p w14:paraId="480ABECA" w14:textId="7003DC50" w:rsidR="00830F35" w:rsidRDefault="00830F35" w:rsidP="00830F35">
            <w:r>
              <w:rPr>
                <w:rFonts w:ascii="Calibri" w:hAnsi="Calibri" w:cs="Calibri"/>
                <w:color w:val="000000"/>
                <w:sz w:val="22"/>
                <w:szCs w:val="22"/>
              </w:rPr>
              <w:t>M7uYpFFU</w:t>
            </w:r>
          </w:p>
        </w:tc>
      </w:tr>
      <w:tr w:rsidR="00830F35" w14:paraId="3DF04304" w14:textId="77777777" w:rsidTr="006E7720">
        <w:tc>
          <w:tcPr>
            <w:tcW w:w="3115" w:type="dxa"/>
            <w:vAlign w:val="bottom"/>
          </w:tcPr>
          <w:p w14:paraId="1EE40657" w14:textId="2A34363E" w:rsidR="00830F35" w:rsidRDefault="00830F35" w:rsidP="00830F35"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Тестов Тест</w:t>
            </w:r>
          </w:p>
        </w:tc>
        <w:tc>
          <w:tcPr>
            <w:tcW w:w="3115" w:type="dxa"/>
            <w:vAlign w:val="bottom"/>
          </w:tcPr>
          <w:p w14:paraId="2CD406BB" w14:textId="1594D0D6" w:rsidR="00830F35" w:rsidRDefault="00830F35" w:rsidP="00830F35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testovt</w:t>
            </w:r>
            <w:proofErr w:type="spellEnd"/>
          </w:p>
        </w:tc>
        <w:tc>
          <w:tcPr>
            <w:tcW w:w="3115" w:type="dxa"/>
            <w:vAlign w:val="bottom"/>
          </w:tcPr>
          <w:p w14:paraId="5D130694" w14:textId="091C6A20" w:rsidR="00830F35" w:rsidRDefault="00830F35" w:rsidP="00830F35">
            <w:r>
              <w:rPr>
                <w:rFonts w:ascii="Calibri" w:hAnsi="Calibri" w:cs="Calibri"/>
                <w:color w:val="000000"/>
                <w:sz w:val="22"/>
                <w:szCs w:val="22"/>
              </w:rPr>
              <w:t>zXahk8gv</w:t>
            </w:r>
          </w:p>
        </w:tc>
      </w:tr>
    </w:tbl>
    <w:p w14:paraId="43833556" w14:textId="715606F0" w:rsidR="00830F35" w:rsidRDefault="00830F35" w:rsidP="00D838E4">
      <w:r>
        <w:t>Так же имеется возможность редактирования пользователя и обновления (генерирования нового) пароля. Сохранность пароля сохраняется тем, что пароль виден лишь единожды – при его создании или обновлении</w:t>
      </w:r>
    </w:p>
    <w:p w14:paraId="54B3BBC1" w14:textId="5682F349" w:rsidR="00830F35" w:rsidRDefault="00830F35" w:rsidP="00830F35">
      <w:pPr>
        <w:pStyle w:val="2"/>
      </w:pPr>
      <w:r>
        <w:t>Система транзакций</w:t>
      </w:r>
    </w:p>
    <w:p w14:paraId="78BC134E" w14:textId="0ED02A64" w:rsidR="00830F35" w:rsidRDefault="00830F35" w:rsidP="00830F35">
      <w:r>
        <w:t xml:space="preserve">Для имитации работы реальной финансовой системы имеется система транзакций. Обязательно должен </w:t>
      </w:r>
      <w:proofErr w:type="spellStart"/>
      <w:r>
        <w:t>имется</w:t>
      </w:r>
      <w:proofErr w:type="spellEnd"/>
      <w:r>
        <w:t xml:space="preserve"> банк – пользователь с неограниченным числом </w:t>
      </w:r>
      <w:proofErr w:type="spellStart"/>
      <w:r>
        <w:lastRenderedPageBreak/>
        <w:t>ПротонКойнов</w:t>
      </w:r>
      <w:proofErr w:type="spellEnd"/>
      <w:r>
        <w:t xml:space="preserve">. Все начисления или списания с пользователей производятся от или к банку. Каждое передвижение </w:t>
      </w:r>
      <w:proofErr w:type="spellStart"/>
      <w:r>
        <w:t>ПротонКойнов</w:t>
      </w:r>
      <w:proofErr w:type="spellEnd"/>
      <w:r>
        <w:t xml:space="preserve"> является транзакцией. Ученик может из своего личного кабинета видеть все его списания или начисления, а администратор наблюдать за картиной </w:t>
      </w:r>
      <w:proofErr w:type="gramStart"/>
      <w:r>
        <w:t>того</w:t>
      </w:r>
      <w:proofErr w:type="gramEnd"/>
      <w:r>
        <w:t xml:space="preserve"> как движутся средства в системе, а так же создавать новые транзакции.</w:t>
      </w:r>
    </w:p>
    <w:p w14:paraId="62F6E5D0" w14:textId="0A8554E6" w:rsidR="00830F35" w:rsidRDefault="00830F35" w:rsidP="00830F35">
      <w:pPr>
        <w:pStyle w:val="2"/>
      </w:pPr>
      <w:r>
        <w:t>Магазин подарков</w:t>
      </w:r>
    </w:p>
    <w:p w14:paraId="38169FF8" w14:textId="78BD0CEF" w:rsidR="00830F35" w:rsidRDefault="00830F35" w:rsidP="00830F35">
      <w:r>
        <w:t xml:space="preserve">Для поощрения учеников имеется возможность тратить </w:t>
      </w:r>
      <w:proofErr w:type="spellStart"/>
      <w:r>
        <w:t>ПротонКойны</w:t>
      </w:r>
      <w:proofErr w:type="spellEnd"/>
      <w:r>
        <w:t xml:space="preserve"> на </w:t>
      </w:r>
      <w:r w:rsidR="00C61702">
        <w:t xml:space="preserve">подарки. Для этого существует каталог подарков. В каталоге товаров имеется возможность просматривать карточки подарков – изображение, название, описание и цена. В админ панели можно создавать товары. Пользователь, у которого имеется достаточное количество </w:t>
      </w:r>
      <w:proofErr w:type="spellStart"/>
      <w:r w:rsidR="00C61702">
        <w:t>ПротонКойнов</w:t>
      </w:r>
      <w:proofErr w:type="spellEnd"/>
      <w:r w:rsidR="00C61702">
        <w:t xml:space="preserve"> на балансе может </w:t>
      </w:r>
      <w:proofErr w:type="spellStart"/>
      <w:r w:rsidR="00C61702">
        <w:t>преобрести</w:t>
      </w:r>
      <w:proofErr w:type="spellEnd"/>
      <w:r w:rsidR="00C61702">
        <w:t xml:space="preserve"> подарок. В тестовой версии приложения не должно быть возможности эти подарки получать.</w:t>
      </w:r>
    </w:p>
    <w:p w14:paraId="07A6240A" w14:textId="0330EDA7" w:rsidR="00C61702" w:rsidRDefault="00C61702" w:rsidP="00C61702">
      <w:pPr>
        <w:pStyle w:val="2"/>
      </w:pPr>
      <w:r>
        <w:t xml:space="preserve">Получение </w:t>
      </w:r>
      <w:proofErr w:type="spellStart"/>
      <w:r>
        <w:t>ПротонКойнов</w:t>
      </w:r>
      <w:proofErr w:type="spellEnd"/>
      <w:r>
        <w:t xml:space="preserve"> пользователем</w:t>
      </w:r>
    </w:p>
    <w:p w14:paraId="0719D0E6" w14:textId="5908437A" w:rsidR="00C61702" w:rsidRDefault="00C61702" w:rsidP="00C61702">
      <w:r>
        <w:t xml:space="preserve">Для зачисления </w:t>
      </w:r>
      <w:proofErr w:type="spellStart"/>
      <w:r>
        <w:t>ПротонКойнов</w:t>
      </w:r>
      <w:proofErr w:type="spellEnd"/>
      <w:r>
        <w:t xml:space="preserve"> пользователем ему необходимо заявить о своем достижении. Для этого используются такие понятия как основание и критерий. К примеру, основанием будет </w:t>
      </w:r>
      <w:proofErr w:type="spellStart"/>
      <w:r>
        <w:t>являтся</w:t>
      </w:r>
      <w:proofErr w:type="spellEnd"/>
      <w:r>
        <w:t xml:space="preserve"> Региональный этап ВСОШ, а критериями по данному основанию это Победитель, Призер и Участник. Каждый критерий имеет свою стоимость – то количество </w:t>
      </w:r>
      <w:proofErr w:type="spellStart"/>
      <w:r>
        <w:t>ПротонКойнов</w:t>
      </w:r>
      <w:proofErr w:type="spellEnd"/>
      <w:r>
        <w:t xml:space="preserve">, которое ученик получит за достижение. Возможность создавать Основания и Критерии должно </w:t>
      </w:r>
      <w:proofErr w:type="spellStart"/>
      <w:r>
        <w:t>имется</w:t>
      </w:r>
      <w:proofErr w:type="spellEnd"/>
      <w:r>
        <w:t xml:space="preserve"> в админ-панели, а заявлять о достижениях в личном кабинете пользователя.</w:t>
      </w:r>
    </w:p>
    <w:p w14:paraId="2D119496" w14:textId="77777777" w:rsidR="00C61702" w:rsidRPr="00BD3CFE" w:rsidRDefault="00C61702" w:rsidP="00C61702">
      <w:pPr>
        <w:rPr>
          <w:lang w:val="en-US"/>
        </w:rPr>
      </w:pPr>
    </w:p>
    <w:sectPr w:rsidR="00C61702" w:rsidRPr="00BD3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767D7"/>
    <w:multiLevelType w:val="hybridMultilevel"/>
    <w:tmpl w:val="C68EC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602FD"/>
    <w:multiLevelType w:val="hybridMultilevel"/>
    <w:tmpl w:val="5BCCF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898829">
    <w:abstractNumId w:val="0"/>
  </w:num>
  <w:num w:numId="2" w16cid:durableId="440806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F6"/>
    <w:rsid w:val="00492FF3"/>
    <w:rsid w:val="00830F35"/>
    <w:rsid w:val="008F2B5F"/>
    <w:rsid w:val="00A2416C"/>
    <w:rsid w:val="00BD3CFE"/>
    <w:rsid w:val="00C61702"/>
    <w:rsid w:val="00D062F6"/>
    <w:rsid w:val="00D8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4994B3"/>
  <w15:chartTrackingRefBased/>
  <w15:docId w15:val="{DF0E7984-90F3-3342-A04D-4D6E63D5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62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38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6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D062F6"/>
    <w:rPr>
      <w:color w:val="808080"/>
    </w:rPr>
  </w:style>
  <w:style w:type="paragraph" w:styleId="a4">
    <w:name w:val="List Paragraph"/>
    <w:basedOn w:val="a"/>
    <w:uiPriority w:val="34"/>
    <w:qFormat/>
    <w:rsid w:val="00D062F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838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D83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2022-05-11T14:50:00Z</dcterms:created>
  <dcterms:modified xsi:type="dcterms:W3CDTF">2022-05-11T15:13:00Z</dcterms:modified>
</cp:coreProperties>
</file>