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第十四讲 期末复习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C++基础知识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内联函数inline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引用与取地址&amp;：只有当&amp;与数据类型连用时，才表示引用，其他都是取地址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C中的一些数据类型：如typedef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C++类与对象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赋值运算符重载与赋值拷贝构造函数：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（A是类名） A a=b 等价于 A a(b) 此时表示赋值拷贝构造函数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若仅是a=b而没有类名，则是重载过的赋值运算符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静态成员函数static：不可以操作非静态的普通数据成员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静态数据成员static：普通函数也可以操作静态数据成员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静态数据一定是在类外初始化，且不加static关键字，要加类作用域操作符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友元关系：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友元关系的声明放在public与private中是没有区别的，因为它不是该类的成员函数，不受该类的访问限制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共享数据的保护：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常引用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常对象：A const a; 表示创建了一个常对象，常对象被视作一个自定义类型的常量，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所以常对象不可以访问此对象的成员函数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常成员：常数据成员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常成员函数：必须初始化且必须用数据列表来初始化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1、继承与派生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先构造基类再构造派生类，先析构派生类再析构基类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派生类不能继承基类的构造函数和析构函数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在设计派生类的构造函数时，不仅要考虑派生类新增数据成员的初始化，也要考虑基类数据成员的初始化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多继承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菱形关系中使用虚基类来避免二义性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四、多态性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1、动态多态性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各个类的公共行为可以定义为纯虚函数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这样可以强制派生类对公共行为的初始化，否则派生类仍为抽象类，不能构造对象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静态多态性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类型转换运算符等运算符的重载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i w:val="0"/>
          <w:iCs w:val="0"/>
          <w:u w:val="single"/>
          <w:lang w:val="en-US" w:eastAsia="zh-CN"/>
        </w:rPr>
      </w:pPr>
      <w:r>
        <w:rPr>
          <w:rFonts w:hint="eastAsia"/>
          <w:b/>
          <w:bCs/>
          <w:i w:val="0"/>
          <w:iCs w:val="0"/>
          <w:u w:val="single"/>
          <w:lang w:val="en-US" w:eastAsia="zh-CN"/>
        </w:rPr>
        <w:t>模板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函数模板：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函数模板没有特别的实例化语法，传入的是什么数据类型就实例化为什么类型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类模板：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类模板需要特别的实例化，使用尖括号&lt; &gt;来实例化为特定的类型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模板的类外实现时，每一个函数之前都需要加上template &lt;class T&gt;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但是在使用时，有时尖括号&lt; &gt;可能表示强制类型转换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4、有可能考对于数组的算法模板的编写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输入输出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ifstream与ofstream并不一定只能处理文本文件，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比如加上ios::binary之后就可以处理二进制文件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94DA0"/>
    <w:multiLevelType w:val="multilevel"/>
    <w:tmpl w:val="88D94DA0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3CD460A"/>
    <w:multiLevelType w:val="singleLevel"/>
    <w:tmpl w:val="E3CD460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ED23858"/>
    <w:multiLevelType w:val="multilevel"/>
    <w:tmpl w:val="FED2385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87F683C"/>
    <w:multiLevelType w:val="multilevel"/>
    <w:tmpl w:val="387F683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8832E22"/>
    <w:multiLevelType w:val="multilevel"/>
    <w:tmpl w:val="78832E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0NjJiNGFhNjk4NjMzMTk5YjVjOTI2ZGUzYTNjYjUifQ=="/>
  </w:docVars>
  <w:rsids>
    <w:rsidRoot w:val="00000000"/>
    <w:rsid w:val="12CD4308"/>
    <w:rsid w:val="2B9830CE"/>
    <w:rsid w:val="4E263E0D"/>
    <w:rsid w:val="6BBD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664</Words>
  <Characters>754</Characters>
  <Lines>0</Lines>
  <Paragraphs>0</Paragraphs>
  <TotalTime>61</TotalTime>
  <ScaleCrop>false</ScaleCrop>
  <LinksUpToDate>false</LinksUpToDate>
  <CharactersWithSpaces>771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2023-06-06T06:23:00Z</dcterms:created>
  <dc:creator>MountainMist</dc:creator>
  <cp:lastModifiedBy>祺stone</cp:lastModifiedBy>
  <dcterms:modified xsi:type="dcterms:W3CDTF">2023-06-07T14:01:07Z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310F1CBD777B4084939DC9C601494B39_12</vt:lpwstr>
  </property>
</Properties>
</file>