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3B57" w14:textId="77777777" w:rsidR="007861C4" w:rsidRPr="00BC6503" w:rsidRDefault="007861C4" w:rsidP="007861C4">
      <w:pPr>
        <w:rPr>
          <w:b/>
          <w:bCs/>
        </w:rPr>
      </w:pPr>
      <w:r w:rsidRPr="00BC6503">
        <w:rPr>
          <w:b/>
          <w:bCs/>
        </w:rPr>
        <w:t>La Direction des Systèmes d'information d’Ivry-sur-Seine est la direction en charge de l’ensemble des ressources numériques nécessaires au système d'information et en planifie son évolution.</w:t>
      </w:r>
    </w:p>
    <w:p w14:paraId="4F7E64F3" w14:textId="77777777" w:rsidR="007861C4" w:rsidRPr="00BC6503" w:rsidRDefault="007861C4" w:rsidP="007861C4">
      <w:r w:rsidRPr="00BC6503">
        <w:t>À ce titre elle est particulièrement chargée :</w:t>
      </w:r>
    </w:p>
    <w:p w14:paraId="3EF3B125" w14:textId="3FADE617" w:rsidR="007861C4" w:rsidRPr="00BC6503" w:rsidRDefault="00FD2A5A" w:rsidP="007861C4">
      <w:pPr>
        <w:pStyle w:val="Paragraphedeliste"/>
        <w:numPr>
          <w:ilvl w:val="0"/>
          <w:numId w:val="2"/>
        </w:numPr>
        <w:rPr>
          <w:bCs/>
        </w:rPr>
      </w:pPr>
      <w:r>
        <w:rPr>
          <w:bCs/>
        </w:rPr>
        <w:t>D</w:t>
      </w:r>
      <w:r w:rsidR="007861C4" w:rsidRPr="00BC6503">
        <w:rPr>
          <w:bCs/>
        </w:rPr>
        <w:t>’</w:t>
      </w:r>
      <w:r>
        <w:rPr>
          <w:bCs/>
        </w:rPr>
        <w:t>impulser et d’</w:t>
      </w:r>
      <w:r w:rsidR="007861C4" w:rsidRPr="00BC6503">
        <w:rPr>
          <w:bCs/>
        </w:rPr>
        <w:t>accompagner la transformation numérique de la collectivité,</w:t>
      </w:r>
    </w:p>
    <w:p w14:paraId="25DF9D61" w14:textId="77777777" w:rsidR="007861C4" w:rsidRPr="00BC6503" w:rsidRDefault="007861C4" w:rsidP="007861C4">
      <w:pPr>
        <w:pStyle w:val="Paragraphedeliste"/>
        <w:numPr>
          <w:ilvl w:val="0"/>
          <w:numId w:val="2"/>
        </w:numPr>
        <w:rPr>
          <w:bCs/>
        </w:rPr>
      </w:pPr>
      <w:r w:rsidRPr="00BC6503">
        <w:rPr>
          <w:bCs/>
        </w:rPr>
        <w:t>D'assurer l’accès aux données et aux applications en garantissant la sécurité, l’intégrité et la fiabilité</w:t>
      </w:r>
    </w:p>
    <w:p w14:paraId="0EA549EA" w14:textId="77777777" w:rsidR="007861C4" w:rsidRPr="00BC6503" w:rsidRDefault="007861C4" w:rsidP="007861C4">
      <w:pPr>
        <w:pStyle w:val="Paragraphedeliste"/>
        <w:numPr>
          <w:ilvl w:val="0"/>
          <w:numId w:val="2"/>
        </w:numPr>
        <w:rPr>
          <w:bCs/>
        </w:rPr>
      </w:pPr>
      <w:r w:rsidRPr="00BC6503">
        <w:rPr>
          <w:bCs/>
        </w:rPr>
        <w:t>D'être le guichet unique offrant aux utilisateurs une assistance efficace homogène et unifiée.</w:t>
      </w:r>
    </w:p>
    <w:p w14:paraId="761147E8" w14:textId="77777777" w:rsidR="007861C4" w:rsidRPr="00BC6503" w:rsidRDefault="007861C4" w:rsidP="007861C4">
      <w:r w:rsidRPr="00BC6503">
        <w:t xml:space="preserve">Ses missions consistent à assurer : </w:t>
      </w:r>
    </w:p>
    <w:p w14:paraId="6996F013" w14:textId="77777777" w:rsidR="007861C4" w:rsidRPr="00BC6503" w:rsidRDefault="007861C4" w:rsidP="007861C4">
      <w:pPr>
        <w:pStyle w:val="Paragraphedeliste"/>
        <w:numPr>
          <w:ilvl w:val="0"/>
          <w:numId w:val="1"/>
        </w:numPr>
      </w:pPr>
      <w:r w:rsidRPr="00BC6503">
        <w:rPr>
          <w:b/>
          <w:bCs/>
        </w:rPr>
        <w:t>La conception</w:t>
      </w:r>
      <w:r w:rsidRPr="00BC6503">
        <w:t xml:space="preserve"> d’une infrastructure adaptée et urbanisée</w:t>
      </w:r>
    </w:p>
    <w:p w14:paraId="5E84EE5B" w14:textId="75286E4E" w:rsidR="007861C4" w:rsidRPr="00BC6503" w:rsidRDefault="007861C4" w:rsidP="007861C4">
      <w:pPr>
        <w:pStyle w:val="Paragraphedeliste"/>
        <w:numPr>
          <w:ilvl w:val="0"/>
          <w:numId w:val="1"/>
        </w:numPr>
      </w:pPr>
      <w:r w:rsidRPr="00BC6503">
        <w:rPr>
          <w:b/>
        </w:rPr>
        <w:t>Le bon fonctionnement</w:t>
      </w:r>
      <w:r w:rsidRPr="00BC6503">
        <w:t xml:space="preserve"> (exploitation et administration </w:t>
      </w:r>
      <w:r w:rsidR="00AC5501">
        <w:t>de l’infrastructure</w:t>
      </w:r>
      <w:r w:rsidRPr="00BC6503">
        <w:t>) des systèmes placés sous sa responsabilité, dans un soucis de capacité, de continuité et de disponibilité</w:t>
      </w:r>
    </w:p>
    <w:p w14:paraId="2CB8F0A7" w14:textId="77777777" w:rsidR="007861C4" w:rsidRPr="00BC6503" w:rsidRDefault="007861C4" w:rsidP="007861C4">
      <w:pPr>
        <w:pStyle w:val="Paragraphedeliste"/>
        <w:numPr>
          <w:ilvl w:val="0"/>
          <w:numId w:val="1"/>
        </w:numPr>
      </w:pPr>
      <w:r w:rsidRPr="00BC6503">
        <w:rPr>
          <w:b/>
          <w:bCs/>
        </w:rPr>
        <w:t xml:space="preserve">l'accès </w:t>
      </w:r>
      <w:r w:rsidRPr="00BC6503">
        <w:t>au SI  autant que de besoins</w:t>
      </w:r>
    </w:p>
    <w:p w14:paraId="49B8A8BD" w14:textId="77777777" w:rsidR="007861C4" w:rsidRPr="00BC6503" w:rsidRDefault="007861C4" w:rsidP="007861C4">
      <w:pPr>
        <w:pStyle w:val="Paragraphedeliste"/>
        <w:numPr>
          <w:ilvl w:val="0"/>
          <w:numId w:val="1"/>
        </w:numPr>
      </w:pPr>
      <w:r w:rsidRPr="00BC6503">
        <w:t xml:space="preserve">La </w:t>
      </w:r>
      <w:r w:rsidRPr="00BC6503">
        <w:rPr>
          <w:b/>
          <w:bCs/>
        </w:rPr>
        <w:t>fourniture</w:t>
      </w:r>
      <w:r w:rsidRPr="00BC6503">
        <w:t xml:space="preserve"> aux utilisateurs du SI d’équipements adaptés et des moyens techniques de communication et de collaboration</w:t>
      </w:r>
    </w:p>
    <w:p w14:paraId="153AD095" w14:textId="77777777" w:rsidR="007861C4" w:rsidRPr="00BC6503" w:rsidRDefault="007861C4" w:rsidP="007861C4">
      <w:pPr>
        <w:pStyle w:val="Paragraphedeliste"/>
        <w:numPr>
          <w:ilvl w:val="0"/>
          <w:numId w:val="1"/>
        </w:numPr>
      </w:pPr>
      <w:r w:rsidRPr="00BC6503">
        <w:rPr>
          <w:b/>
        </w:rPr>
        <w:t>la gestion du parc matériel</w:t>
      </w:r>
      <w:r w:rsidRPr="00BC6503">
        <w:t xml:space="preserve"> (serveurs, postes de travail, réseau,...)</w:t>
      </w:r>
      <w:r w:rsidRPr="00BC6503">
        <w:rPr>
          <w:b/>
        </w:rPr>
        <w:t xml:space="preserve"> et logiciel</w:t>
      </w:r>
      <w:r w:rsidRPr="00BC6503">
        <w:t xml:space="preserve"> placés sous sa responsabilité et d'en assurer le renouvellement dans le cadre de la politique et des budgets définis</w:t>
      </w:r>
    </w:p>
    <w:p w14:paraId="0C60A924" w14:textId="77777777" w:rsidR="007861C4" w:rsidRPr="00BC6503" w:rsidRDefault="007861C4" w:rsidP="007861C4">
      <w:pPr>
        <w:pStyle w:val="Paragraphedeliste"/>
        <w:numPr>
          <w:ilvl w:val="0"/>
          <w:numId w:val="1"/>
        </w:numPr>
      </w:pPr>
      <w:r w:rsidRPr="00BC6503">
        <w:t xml:space="preserve">La </w:t>
      </w:r>
      <w:r w:rsidRPr="00BC6503">
        <w:rPr>
          <w:b/>
        </w:rPr>
        <w:t>supervision des systèmes</w:t>
      </w:r>
      <w:r w:rsidRPr="00BC6503">
        <w:t xml:space="preserve"> mis en œuvre afin de garantir une haute disponibilité</w:t>
      </w:r>
    </w:p>
    <w:p w14:paraId="47039926" w14:textId="5C0EEFAC" w:rsidR="007861C4" w:rsidRPr="00BC6503" w:rsidRDefault="007861C4" w:rsidP="007861C4">
      <w:pPr>
        <w:pStyle w:val="Paragraphedeliste"/>
        <w:numPr>
          <w:ilvl w:val="0"/>
          <w:numId w:val="1"/>
        </w:numPr>
      </w:pPr>
    </w:p>
    <w:p w14:paraId="283ABACE" w14:textId="7B5F680F" w:rsidR="007861C4" w:rsidRPr="00BC6503" w:rsidRDefault="007861C4" w:rsidP="00FD2A5A">
      <w:pPr>
        <w:pStyle w:val="Paragraphedeliste"/>
      </w:pPr>
    </w:p>
    <w:p w14:paraId="4FA951B2" w14:textId="77777777" w:rsidR="00604379" w:rsidRPr="00604379" w:rsidRDefault="00604379">
      <w:pPr>
        <w:rPr>
          <w:rFonts w:ascii="Times New Roman" w:hAnsi="Times New Roman" w:cs="Times New Roman"/>
        </w:rPr>
      </w:pPr>
    </w:p>
    <w:sectPr w:rsidR="00604379" w:rsidRPr="006043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2DDB"/>
    <w:multiLevelType w:val="hybridMultilevel"/>
    <w:tmpl w:val="DD7439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846ED"/>
    <w:multiLevelType w:val="hybridMultilevel"/>
    <w:tmpl w:val="4C5E12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61D85"/>
    <w:multiLevelType w:val="hybridMultilevel"/>
    <w:tmpl w:val="6226E7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452272">
    <w:abstractNumId w:val="2"/>
  </w:num>
  <w:num w:numId="2" w16cid:durableId="808402231">
    <w:abstractNumId w:val="1"/>
  </w:num>
  <w:num w:numId="3" w16cid:durableId="11884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C4"/>
    <w:rsid w:val="001465E5"/>
    <w:rsid w:val="0021389A"/>
    <w:rsid w:val="0048373B"/>
    <w:rsid w:val="005315E7"/>
    <w:rsid w:val="00604379"/>
    <w:rsid w:val="00711C6A"/>
    <w:rsid w:val="007861C4"/>
    <w:rsid w:val="00AC5501"/>
    <w:rsid w:val="00BB5D72"/>
    <w:rsid w:val="00BE73F9"/>
    <w:rsid w:val="00FD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F5F0D"/>
  <w15:chartTrackingRefBased/>
  <w15:docId w15:val="{EDCAA5EB-6687-48EB-98E0-2E24684E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1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6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45185F6DD1849B7C46849B35576B3" ma:contentTypeVersion="10" ma:contentTypeDescription="Crée un document." ma:contentTypeScope="" ma:versionID="7d652e3fe4a4d25fdf5f95d690af67fb">
  <xsd:schema xmlns:xsd="http://www.w3.org/2001/XMLSchema" xmlns:xs="http://www.w3.org/2001/XMLSchema" xmlns:p="http://schemas.microsoft.com/office/2006/metadata/properties" xmlns:ns2="157cd12b-f5f6-49ae-9c45-039f26fefb7e" xmlns:ns3="f8197980-e2bc-4c9b-a64c-8f10ff24366d" targetNamespace="http://schemas.microsoft.com/office/2006/metadata/properties" ma:root="true" ma:fieldsID="fe08b58b8c47c388c756248d4beae289" ns2:_="" ns3:_="">
    <xsd:import namespace="157cd12b-f5f6-49ae-9c45-039f26fefb7e"/>
    <xsd:import namespace="f8197980-e2bc-4c9b-a64c-8f10ff2436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cd12b-f5f6-49ae-9c45-039f26fefb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197980-e2bc-4c9b-a64c-8f10ff243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1F68B6-618A-4749-9B70-A71E15536C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1FC152-A043-46AF-93C4-C88F9A37A7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A62AB14-6B85-45C2-92DC-EC0F7F5B9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7cd12b-f5f6-49ae-9c45-039f26fefb7e"/>
    <ds:schemaRef ds:uri="f8197980-e2bc-4c9b-a64c-8f10ff243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Chevalier</dc:creator>
  <cp:keywords/>
  <dc:description/>
  <cp:lastModifiedBy>CHEVALIER Marc</cp:lastModifiedBy>
  <cp:revision>2</cp:revision>
  <dcterms:created xsi:type="dcterms:W3CDTF">2022-04-27T12:30:00Z</dcterms:created>
  <dcterms:modified xsi:type="dcterms:W3CDTF">2026-05-05T13:22:00Z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0x010100FDA45185F6DD1849B7C46849B35576B3</vt:lpwstr>
  </property>
</Properties>
</file>