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实验目的</w:t>
      </w:r>
    </w:p>
    <w:p>
      <w:pPr>
        <w:ind w:firstLine="420" w:firstLineChars="0"/>
        <w:rPr>
          <w:rFonts w:eastAsia="黑体"/>
          <w:sz w:val="28"/>
          <w:szCs w:val="28"/>
        </w:rPr>
      </w:pPr>
      <w:r>
        <w:rPr>
          <w:rFonts w:hint="eastAsia"/>
          <w:lang w:val="en-US" w:eastAsia="zh-CN"/>
        </w:rPr>
        <w:t>理解并掌握用户事件的使用。</w:t>
      </w:r>
    </w:p>
    <w:p>
      <w:pPr>
        <w:pStyle w:val="2"/>
      </w:pPr>
      <w:r>
        <w:rPr>
          <w:rFonts w:hint="eastAsia"/>
        </w:rPr>
        <w:t>实</w:t>
      </w:r>
      <w:r>
        <w:t>验内容</w:t>
      </w:r>
    </w:p>
    <w:p>
      <w:pPr>
        <w:ind w:firstLine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根据用户事件的学习内容和课程中提供的resources,完成相关的实验小项目，并结合项目截图完成实验报告。要求实验与课程提供的ppt中的不同。</w:t>
      </w:r>
    </w:p>
    <w:p>
      <w:pPr>
        <w:pStyle w:val="2"/>
        <w:rPr>
          <w:rFonts w:hint="eastAsia" w:eastAsia="宋体"/>
          <w:lang w:val="en-US" w:eastAsia="zh-CN"/>
        </w:rPr>
      </w:pPr>
      <w:r>
        <w:rPr>
          <w:rFonts w:hint="eastAsia"/>
        </w:rPr>
        <w:t>实验步骤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本次实验我使用了两个场景，HelloWorld场景用于普通事件，Second场景中使用层事件。</w:t>
      </w:r>
    </w:p>
    <w:p>
      <w:pPr>
        <w:pStyle w:val="3"/>
        <w:numPr>
          <w:ilvl w:val="0"/>
          <w:numId w:val="2"/>
        </w:numPr>
        <w:bidi w:val="0"/>
      </w:pPr>
      <w:r>
        <w:rPr>
          <w:rFonts w:hint="eastAsia"/>
          <w:lang w:val="en-US" w:eastAsia="zh-CN"/>
        </w:rPr>
        <w:t>首先创建场景，场景中有3个方块。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创建背景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使用opengl纹理，精灵均有一个纹理属性，纹理参数tp是一个结构体，把其中的参数设置好再设置纹理，使得一个小尺寸图片反复渲染，即可得到所需的效果。</w:t>
      </w:r>
    </w:p>
    <w:p>
      <w:r>
        <w:drawing>
          <wp:inline distT="0" distB="0" distL="114300" distR="114300">
            <wp:extent cx="5753735" cy="929005"/>
            <wp:effectExtent l="0" t="0" r="6985" b="6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t="45755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创建三个方块，并设置标签</w:t>
      </w:r>
    </w:p>
    <w:p>
      <w:r>
        <w:drawing>
          <wp:inline distT="0" distB="0" distL="114300" distR="114300">
            <wp:extent cx="2645410" cy="1579245"/>
            <wp:effectExtent l="0" t="0" r="6350" b="571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5410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033780" cy="734695"/>
            <wp:effectExtent l="0" t="0" r="2540" b="1206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33780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创建标签菜单，用于跳转到下一个场景</w:t>
      </w:r>
    </w:p>
    <w:p>
      <w:r>
        <w:drawing>
          <wp:inline distT="0" distB="0" distL="114300" distR="114300">
            <wp:extent cx="5759450" cy="1309370"/>
            <wp:effectExtent l="0" t="0" r="1270" b="127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0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对应的回调函数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36820" cy="1287780"/>
            <wp:effectExtent l="0" t="0" r="7620" b="762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bidi w:val="0"/>
        <w:ind w:left="425" w:leftChars="0" w:hanging="425" w:firstLineChars="0"/>
      </w:pPr>
      <w:r>
        <w:rPr>
          <w:lang w:val="en-US" w:eastAsia="zh-CN"/>
        </w:rPr>
        <w:t>单点触摸事件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OnEnter函数中：</w:t>
      </w:r>
    </w:p>
    <w:p>
      <w:r>
        <w:drawing>
          <wp:inline distT="0" distB="0" distL="114300" distR="114300">
            <wp:extent cx="5227320" cy="391160"/>
            <wp:effectExtent l="0" t="0" r="0" b="508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39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03725" cy="1096645"/>
            <wp:effectExtent l="0" t="0" r="635" b="63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3725" cy="109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57545" cy="666115"/>
            <wp:effectExtent l="0" t="0" r="3175" b="444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66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回调函数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.h中声明</w:t>
      </w:r>
    </w:p>
    <w:p>
      <w:r>
        <w:drawing>
          <wp:inline distT="0" distB="0" distL="114300" distR="114300">
            <wp:extent cx="3802380" cy="701040"/>
            <wp:effectExtent l="0" t="0" r="762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r>
        <w:drawing>
          <wp:inline distT="0" distB="0" distL="114300" distR="114300">
            <wp:extent cx="5757545" cy="2966085"/>
            <wp:effectExtent l="0" t="0" r="3175" b="571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56275" cy="1040765"/>
            <wp:effectExtent l="0" t="0" r="4445" b="1079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04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758180" cy="2446020"/>
            <wp:effectExtent l="0" t="0" r="2540" b="762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bidi w:val="0"/>
        <w:ind w:left="425" w:leftChars="0" w:hanging="425" w:firstLineChars="0"/>
      </w:pPr>
      <w:r>
        <w:rPr>
          <w:lang w:val="en-US" w:eastAsia="zh-CN"/>
        </w:rPr>
        <w:t>使用lambda表达式</w:t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参见键盘事件和鼠标事件。</w:t>
      </w:r>
    </w:p>
    <w:p>
      <w:pPr>
        <w:pStyle w:val="3"/>
        <w:numPr>
          <w:ilvl w:val="0"/>
          <w:numId w:val="3"/>
        </w:numPr>
        <w:bidi w:val="0"/>
        <w:ind w:left="425" w:leftChars="0" w:hanging="425" w:firstLineChars="0"/>
      </w:pPr>
      <w:r>
        <w:rPr>
          <w:lang w:val="en-US" w:eastAsia="zh-CN"/>
        </w:rPr>
        <w:t>键盘事件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onEnter函数中：</w:t>
      </w:r>
    </w:p>
    <w:p>
      <w:r>
        <w:drawing>
          <wp:inline distT="0" distB="0" distL="114300" distR="114300">
            <wp:extent cx="5756910" cy="1931035"/>
            <wp:effectExtent l="0" t="0" r="3810" b="444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回调函数：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758815" cy="772160"/>
            <wp:effectExtent l="0" t="0" r="1905" b="508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bidi w:val="0"/>
        <w:ind w:left="425" w:leftChars="0" w:hanging="425" w:firstLineChars="0"/>
      </w:pPr>
      <w:r>
        <w:rPr>
          <w:lang w:val="en-US" w:eastAsia="zh-CN"/>
        </w:rPr>
        <w:t>鼠标事件</w:t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onEnter函数中：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448300" cy="3230880"/>
            <wp:effectExtent l="0" t="0" r="762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bidi w:val="0"/>
        <w:ind w:left="425" w:leftChars="0" w:hanging="425" w:firstLineChars="0"/>
      </w:pPr>
      <w:r>
        <w:rPr>
          <w:lang w:val="en-US" w:eastAsia="zh-CN"/>
        </w:rPr>
        <w:t>在层中进行事件处理</w:t>
      </w:r>
      <w:r>
        <w:rPr>
          <w:rFonts w:hint="eastAsia"/>
          <w:lang w:val="en-US" w:eastAsia="zh-CN"/>
        </w:rPr>
        <w:t>(SecondScene类中)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背景的创建：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56910" cy="947420"/>
            <wp:effectExtent l="0" t="0" r="3810" b="12700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94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方块的创建，方块被定义为成员变量。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035935" cy="1885315"/>
            <wp:effectExtent l="0" t="0" r="12065" b="4445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返回菜单</w:t>
      </w:r>
    </w:p>
    <w:p>
      <w:r>
        <w:drawing>
          <wp:inline distT="0" distB="0" distL="114300" distR="114300">
            <wp:extent cx="5758180" cy="1299210"/>
            <wp:effectExtent l="0" t="0" r="2540" b="1143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对应回调函数：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40580" cy="1318260"/>
            <wp:effectExtent l="0" t="0" r="7620" b="7620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定义上继承Layer。</w:t>
      </w:r>
    </w:p>
    <w:p>
      <w:r>
        <w:drawing>
          <wp:inline distT="0" distB="0" distL="114300" distR="114300">
            <wp:extent cx="2880360" cy="219075"/>
            <wp:effectExtent l="0" t="0" r="0" b="952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createScene函数：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002280" cy="1600200"/>
            <wp:effectExtent l="0" t="0" r="0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Init函数中调用Layer的init函数。</w:t>
      </w:r>
    </w:p>
    <w:p>
      <w:r>
        <w:drawing>
          <wp:inline distT="0" distB="0" distL="114300" distR="114300">
            <wp:extent cx="2133600" cy="1684020"/>
            <wp:effectExtent l="0" t="0" r="0" b="762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.h中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方块都定义为私有属性，此外还定义了一个touchedObject，用来存层中当前触摸的子对象，任何时候都只有一个。</w:t>
      </w:r>
    </w:p>
    <w:p>
      <w:r>
        <w:drawing>
          <wp:inline distT="0" distB="0" distL="114300" distR="114300">
            <wp:extent cx="3627120" cy="1264920"/>
            <wp:effectExtent l="0" t="0" r="0" b="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函数的声明：</w:t>
      </w:r>
    </w:p>
    <w:p>
      <w:r>
        <w:drawing>
          <wp:inline distT="0" distB="0" distL="114300" distR="114300">
            <wp:extent cx="2977515" cy="517525"/>
            <wp:effectExtent l="0" t="0" r="9525" b="635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77515" cy="51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84270" cy="291465"/>
            <wp:effectExtent l="0" t="0" r="3810" b="13335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4270" cy="29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Init函数中启用层触摸事件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585720" cy="408940"/>
            <wp:effectExtent l="0" t="0" r="5080" b="2540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572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触摸事件回调函数：（解释在下面）</w:t>
      </w:r>
    </w:p>
    <w:p>
      <w:r>
        <w:drawing>
          <wp:inline distT="0" distB="0" distL="114300" distR="114300">
            <wp:extent cx="4493895" cy="2187575"/>
            <wp:effectExtent l="0" t="0" r="1905" b="6985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3895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setTouchedObject函数：（解释在下面）</w:t>
      </w:r>
    </w:p>
    <w:p>
      <w:r>
        <w:drawing>
          <wp:inline distT="0" distB="0" distL="114300" distR="114300">
            <wp:extent cx="4542155" cy="2421890"/>
            <wp:effectExtent l="0" t="0" r="14605" b="1270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层中触摸事件处理多个子对象的方法</w:t>
      </w:r>
    </w:p>
    <w:p>
      <w:pPr>
        <w:ind w:firstLine="420" w:firstLineChars="0"/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</w:pPr>
      <w:r>
        <w:rPr>
          <w:rFonts w:hint="eastAsia"/>
          <w:lang w:val="en-US" w:eastAsia="zh-CN"/>
        </w:rPr>
        <w:t>先看setTouchedObject函数。在该函数中，遍历每一个方块子对象，优先级决定遍历顺序，优先级高的最先被遍历。如果检测出触摸点在该对象的范围内（原ppt中isTap函数中的内容），就将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touchedObject</w:t>
      </w:r>
      <w:r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  <w:t>设置为该对象，然后返回该对象。如果触摸点没有在任何子对象中，那么就返回空指针。</w:t>
      </w:r>
    </w:p>
    <w:p>
      <w:pPr>
        <w:ind w:firstLine="420" w:firstLineChars="0"/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  <w:t>在看几个触摸事件回调函数。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onTouchBegan</w:t>
      </w:r>
      <w:r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  <w:t>中，先调用</w:t>
      </w:r>
      <w:r>
        <w:rPr>
          <w:rFonts w:hint="eastAsia"/>
          <w:lang w:val="en-US" w:eastAsia="zh-CN"/>
        </w:rPr>
        <w:t>setTouchedObject函数，设置被触摸的对象，然后包括后买你的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onTouchMoved</w:t>
      </w:r>
      <w:r>
        <w:rPr>
          <w:rFonts w:hint="eastAsia" w:ascii="新宋体" w:hAnsi="新宋体" w:eastAsia="新宋体"/>
          <w:color w:val="000000"/>
          <w:sz w:val="19"/>
          <w:highlight w:val="white"/>
          <w:lang w:eastAsia="zh-CN"/>
        </w:rPr>
        <w:t>，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touchedObject</w:t>
      </w:r>
      <w:r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  <w:t>函数，都只对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touchedObject</w:t>
      </w:r>
      <w:r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  <w:t>引用的子对象进行操作。这样无论鼠标移动到哪，只要触摸还没有结束，回调函数中的操作都只对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touchedObject</w:t>
      </w:r>
      <w:r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  <w:t>引用的子对象有效，其他子对象不会受到影响。</w:t>
      </w:r>
    </w:p>
    <w:p>
      <w:pPr>
        <w:ind w:left="420" w:leftChars="0" w:firstLine="0" w:firstLineChars="0"/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  <w:t>由于时通过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touchedObject</w:t>
      </w:r>
      <w:r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  <w:t>来引用的子对象，所以</w:t>
      </w:r>
      <w:r>
        <w:rPr>
          <w:rFonts w:hint="eastAsia" w:ascii="新宋体" w:hAnsi="新宋体" w:eastAsia="新宋体"/>
          <w:b/>
          <w:bCs/>
          <w:color w:val="000000"/>
          <w:sz w:val="19"/>
          <w:highlight w:val="white"/>
          <w:lang w:val="en-US" w:eastAsia="zh-CN"/>
        </w:rPr>
        <w:t>不会出现对象缩小后触摸不到的问题</w:t>
      </w:r>
      <w:r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  <w:t>。</w:t>
      </w:r>
    </w:p>
    <w:p>
      <w:p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>touchedObject</w:t>
      </w:r>
      <w:r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  <w:t>任何时候都只引用一个对象，</w:t>
      </w:r>
      <w:r>
        <w:rPr>
          <w:rFonts w:hint="eastAsia" w:ascii="新宋体" w:hAnsi="新宋体" w:eastAsia="新宋体"/>
          <w:b/>
          <w:bCs/>
          <w:color w:val="000000"/>
          <w:sz w:val="19"/>
          <w:highlight w:val="white"/>
          <w:lang w:val="en-US" w:eastAsia="zh-CN"/>
        </w:rPr>
        <w:t>也不会出现同时触摸两个对象的问题</w:t>
      </w:r>
      <w:r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  <w:t>，一开始就点到了两对象按照优先级决定触摸到的时哪个。</w:t>
      </w:r>
    </w:p>
    <w:p>
      <w:pPr>
        <w:pStyle w:val="3"/>
        <w:numPr>
          <w:ilvl w:val="0"/>
          <w:numId w:val="3"/>
        </w:numPr>
        <w:bidi w:val="0"/>
        <w:ind w:left="425" w:leftChars="0" w:hanging="425" w:firstLineChars="0"/>
        <w:rPr>
          <w:rFonts w:hint="default" w:eastAsia="宋体"/>
          <w:lang w:val="en-US" w:eastAsia="zh-CN"/>
        </w:rPr>
      </w:pPr>
      <w:r>
        <w:rPr>
          <w:lang w:val="en-US" w:eastAsia="zh-CN"/>
        </w:rPr>
        <w:t>加速度事件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HelloWorld场景的onEnter函数中</w:t>
      </w:r>
    </w:p>
    <w:p>
      <w:r>
        <w:drawing>
          <wp:inline distT="0" distB="0" distL="114300" distR="114300">
            <wp:extent cx="5753100" cy="817880"/>
            <wp:effectExtent l="0" t="0" r="7620" b="5080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81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Second场景中，使用层的事件处理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onEnter函数中：</w:t>
      </w:r>
    </w:p>
    <w:p>
      <w:r>
        <w:drawing>
          <wp:inline distT="0" distB="0" distL="114300" distR="114300">
            <wp:extent cx="2196465" cy="366395"/>
            <wp:effectExtent l="0" t="0" r="13335" b="14605"/>
            <wp:docPr id="3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96465" cy="36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.h中声明回调函数：</w:t>
      </w:r>
    </w:p>
    <w:p>
      <w:r>
        <w:drawing>
          <wp:inline distT="0" distB="0" distL="114300" distR="114300">
            <wp:extent cx="4339590" cy="210185"/>
            <wp:effectExtent l="0" t="0" r="3810" b="3175"/>
            <wp:docPr id="3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9590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函数定义：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10125" cy="3441065"/>
            <wp:effectExtent l="0" t="0" r="5715" b="3175"/>
            <wp:docPr id="4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</w:pPr>
      <w:r>
        <w:rPr>
          <w:rFonts w:hint="eastAsia"/>
        </w:rPr>
        <w:t>实验心得：</w:t>
      </w:r>
    </w:p>
    <w:p>
      <w:pPr>
        <w:bidi w:val="0"/>
      </w:pPr>
      <w:r>
        <w:rPr>
          <w:rFonts w:hint="eastAsia"/>
          <w:b/>
          <w:bCs/>
          <w:lang w:val="en-US" w:eastAsia="zh-CN"/>
        </w:rPr>
        <w:t>遇到的一个问题</w:t>
      </w:r>
      <w:r>
        <w:rPr>
          <w:rFonts w:hint="eastAsia"/>
          <w:lang w:val="en-US" w:eastAsia="zh-CN"/>
        </w:rPr>
        <w:t>：一开始</w:t>
      </w:r>
      <w:r>
        <w:t>切换到下一个场景，下一个场景中的事件</w:t>
      </w:r>
      <w:r>
        <w:rPr>
          <w:rFonts w:hint="eastAsia"/>
          <w:lang w:eastAsia="zh-CN"/>
        </w:rPr>
        <w:t>、</w:t>
      </w:r>
      <w:r>
        <w:t>按钮都不能响应。</w:t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后面发现原因</w:t>
      </w:r>
      <w:r>
        <w:rPr>
          <w:rFonts w:hint="eastAsia"/>
          <w:lang w:val="en-US" w:eastAsia="zh-CN"/>
        </w:rPr>
        <w:t>：在OnExit函数中，我一开始用的是</w:t>
      </w:r>
      <w:r>
        <w:rPr>
          <w:rFonts w:hint="eastAsia"/>
        </w:rPr>
        <w:t>removeAllEventListeners</w:t>
      </w:r>
      <w:r>
        <w:rPr>
          <w:rFonts w:hint="eastAsia"/>
          <w:lang w:val="en-US" w:eastAsia="zh-CN"/>
        </w:rPr>
        <w:t>函数。在场景切换中（我这里用的是replaceScene,pushScene前面几步也一样)，生命周期函数调用的顺序是这样的：</w:t>
      </w:r>
    </w:p>
    <w:p>
      <w:pPr>
        <w:bidi w:val="0"/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</w:rPr>
        <w:t>Step1 初始化</w:t>
      </w:r>
      <w:r>
        <w:rPr>
          <w:rFonts w:hint="eastAsia"/>
          <w:b/>
          <w:bCs/>
          <w:lang w:val="en-US" w:eastAsia="zh-CN"/>
        </w:rPr>
        <w:t>目标</w:t>
      </w:r>
      <w:r>
        <w:rPr>
          <w:rFonts w:hint="eastAsia"/>
        </w:rPr>
        <w:t>场景</w:t>
      </w:r>
      <w:r>
        <w:rPr>
          <w:rFonts w:hint="eastAsia"/>
          <w:lang w:val="en-US" w:eastAsia="zh-CN"/>
        </w:rPr>
        <w:t>Init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Step2 退出</w:t>
      </w:r>
      <w:r>
        <w:rPr>
          <w:rFonts w:hint="eastAsia"/>
          <w:b/>
          <w:bCs/>
          <w:lang w:val="en-US" w:eastAsia="zh-CN"/>
        </w:rPr>
        <w:t>原</w:t>
      </w:r>
      <w:r>
        <w:rPr>
          <w:rFonts w:hint="eastAsia"/>
        </w:rPr>
        <w:t>场景的过渡动画开始</w:t>
      </w:r>
    </w:p>
    <w:p>
      <w:pPr>
        <w:bidi w:val="0"/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</w:rPr>
        <w:t>Step3 进入</w:t>
      </w:r>
      <w:r>
        <w:rPr>
          <w:rFonts w:hint="eastAsia"/>
          <w:b/>
          <w:bCs/>
          <w:lang w:val="en-US" w:eastAsia="zh-CN"/>
        </w:rPr>
        <w:t>目标</w:t>
      </w:r>
      <w:r>
        <w:rPr>
          <w:rFonts w:hint="eastAsia"/>
        </w:rPr>
        <w:t>场景</w:t>
      </w:r>
      <w:r>
        <w:rPr>
          <w:rFonts w:hint="eastAsia"/>
          <w:lang w:val="en-US" w:eastAsia="zh-CN"/>
        </w:rPr>
        <w:t>onEnter</w:t>
      </w:r>
    </w:p>
    <w:p>
      <w:pPr>
        <w:bidi w:val="0"/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</w:rPr>
        <w:t>Step4 退出</w:t>
      </w:r>
      <w:r>
        <w:rPr>
          <w:rFonts w:hint="eastAsia"/>
          <w:b/>
          <w:bCs/>
          <w:lang w:val="en-US" w:eastAsia="zh-CN"/>
        </w:rPr>
        <w:t>原</w:t>
      </w:r>
      <w:r>
        <w:rPr>
          <w:rFonts w:hint="eastAsia"/>
        </w:rPr>
        <w:t>场景</w:t>
      </w:r>
      <w:r>
        <w:rPr>
          <w:rFonts w:hint="eastAsia"/>
          <w:lang w:val="en-US" w:eastAsia="zh-CN"/>
        </w:rPr>
        <w:t>onExit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</w:rPr>
        <w:t>Step5 进入</w:t>
      </w:r>
      <w:r>
        <w:rPr>
          <w:rFonts w:hint="eastAsia"/>
          <w:b/>
          <w:bCs/>
          <w:lang w:val="en-US" w:eastAsia="zh-CN"/>
        </w:rPr>
        <w:t>目标</w:t>
      </w:r>
      <w:r>
        <w:rPr>
          <w:rFonts w:hint="eastAsia"/>
        </w:rPr>
        <w:t>场景的过渡动画结束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也就是说在目标场景的onEnter函数(这里创建目标场景的监听器）调用后才调用原场景的onExit, 如果使用</w:t>
      </w:r>
      <w:r>
        <w:rPr>
          <w:rFonts w:hint="eastAsia"/>
        </w:rPr>
        <w:t>removeAllEventListeners</w:t>
      </w:r>
      <w:r>
        <w:rPr>
          <w:rFonts w:hint="eastAsia"/>
          <w:lang w:val="en-US" w:eastAsia="zh-CN"/>
        </w:rPr>
        <w:t>函数，所有监听器都会被移除，所以目标场景的事件都不能响应。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="新宋体"/>
          <w:lang w:val="en-US" w:eastAsia="zh-CN"/>
        </w:rPr>
      </w:pPr>
      <w:r>
        <w:rPr>
          <w:rFonts w:hint="eastAsia"/>
          <w:b/>
          <w:bCs/>
          <w:lang w:val="en-US" w:eastAsia="zh-CN"/>
        </w:rPr>
        <w:t>解决方法</w:t>
      </w:r>
      <w:r>
        <w:rPr>
          <w:rFonts w:hint="eastAsia"/>
          <w:lang w:val="en-US" w:eastAsia="zh-CN"/>
        </w:rPr>
        <w:t>：使用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removeEventListenersForTarget(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this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0000"/>
          <w:sz w:val="19"/>
          <w:highlight w:val="white"/>
          <w:lang w:eastAsia="zh-CN"/>
        </w:rPr>
        <w:t>，</w:t>
      </w:r>
      <w:r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  <w:t>只移除自身场景的所有监听器，这样就不会影响到目标场景了。</w:t>
      </w:r>
    </w:p>
    <w:p>
      <w:pPr>
        <w:wordWrap w:val="0"/>
        <w:jc w:val="right"/>
        <w:rPr>
          <w:b/>
          <w:sz w:val="28"/>
          <w:szCs w:val="28"/>
        </w:rPr>
      </w:pPr>
      <w:bookmarkStart w:id="0" w:name="_GoBack"/>
      <w:bookmarkEnd w:id="0"/>
      <w:r>
        <w:rPr>
          <w:b/>
          <w:sz w:val="28"/>
          <w:szCs w:val="28"/>
        </w:rPr>
        <w:t>日</w:t>
      </w:r>
    </w:p>
    <w:sectPr>
      <w:footerReference r:id="rId3" w:type="default"/>
      <w:pgSz w:w="11906" w:h="16838"/>
      <w:pgMar w:top="1418" w:right="1418" w:bottom="1418" w:left="1418" w:header="851" w:footer="992" w:gutter="0"/>
      <w:pgNumType w:start="0"/>
      <w:cols w:space="720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868452454"/>
      <w:docPartObj>
        <w:docPartGallery w:val="autotext"/>
      </w:docPartObj>
    </w:sdtPr>
    <w:sdtContent>
      <w:p>
        <w:pPr>
          <w:pStyle w:val="4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4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A6A504"/>
    <w:multiLevelType w:val="singleLevel"/>
    <w:tmpl w:val="12A6A504"/>
    <w:lvl w:ilvl="0" w:tentative="0">
      <w:start w:val="0"/>
      <w:numFmt w:val="decimal"/>
      <w:suff w:val="space"/>
      <w:lvlText w:val="%1."/>
      <w:lvlJc w:val="left"/>
    </w:lvl>
  </w:abstractNum>
  <w:abstractNum w:abstractNumId="1">
    <w:nsid w:val="1B14A133"/>
    <w:multiLevelType w:val="singleLevel"/>
    <w:tmpl w:val="1B14A13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24A17AA3"/>
    <w:multiLevelType w:val="multilevel"/>
    <w:tmpl w:val="24A17AA3"/>
    <w:lvl w:ilvl="0" w:tentative="0">
      <w:start w:val="1"/>
      <w:numFmt w:val="chineseCountingThousand"/>
      <w:pStyle w:val="2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62DE"/>
    <w:rsid w:val="0000686F"/>
    <w:rsid w:val="000205F5"/>
    <w:rsid w:val="00024CE4"/>
    <w:rsid w:val="00063B5F"/>
    <w:rsid w:val="00070DAE"/>
    <w:rsid w:val="000767AC"/>
    <w:rsid w:val="0008206D"/>
    <w:rsid w:val="00091017"/>
    <w:rsid w:val="000943D0"/>
    <w:rsid w:val="000B2701"/>
    <w:rsid w:val="000C3DFD"/>
    <w:rsid w:val="000D1261"/>
    <w:rsid w:val="000D6AB3"/>
    <w:rsid w:val="000E0D56"/>
    <w:rsid w:val="000F0739"/>
    <w:rsid w:val="000F691A"/>
    <w:rsid w:val="0011657E"/>
    <w:rsid w:val="001165E5"/>
    <w:rsid w:val="00124A92"/>
    <w:rsid w:val="001331DE"/>
    <w:rsid w:val="001369ED"/>
    <w:rsid w:val="00140A39"/>
    <w:rsid w:val="00163A77"/>
    <w:rsid w:val="0016412D"/>
    <w:rsid w:val="00166936"/>
    <w:rsid w:val="001D55DD"/>
    <w:rsid w:val="00200122"/>
    <w:rsid w:val="002004BE"/>
    <w:rsid w:val="00220F0D"/>
    <w:rsid w:val="00233A74"/>
    <w:rsid w:val="00255D50"/>
    <w:rsid w:val="00262EF3"/>
    <w:rsid w:val="00280597"/>
    <w:rsid w:val="002B33DA"/>
    <w:rsid w:val="002C64AD"/>
    <w:rsid w:val="002E453D"/>
    <w:rsid w:val="002E4BB0"/>
    <w:rsid w:val="002F17EE"/>
    <w:rsid w:val="00323A9B"/>
    <w:rsid w:val="00342F07"/>
    <w:rsid w:val="00345235"/>
    <w:rsid w:val="00352098"/>
    <w:rsid w:val="003522A6"/>
    <w:rsid w:val="00365795"/>
    <w:rsid w:val="00366884"/>
    <w:rsid w:val="003767D4"/>
    <w:rsid w:val="003813FD"/>
    <w:rsid w:val="00390557"/>
    <w:rsid w:val="003C6398"/>
    <w:rsid w:val="00435E75"/>
    <w:rsid w:val="0046367C"/>
    <w:rsid w:val="0047070D"/>
    <w:rsid w:val="004A244F"/>
    <w:rsid w:val="004A3436"/>
    <w:rsid w:val="004C106B"/>
    <w:rsid w:val="004C1A4D"/>
    <w:rsid w:val="004C4DBD"/>
    <w:rsid w:val="004C7E57"/>
    <w:rsid w:val="004C7F5E"/>
    <w:rsid w:val="004D422E"/>
    <w:rsid w:val="004E0AB7"/>
    <w:rsid w:val="004E4A1C"/>
    <w:rsid w:val="0050071B"/>
    <w:rsid w:val="00512785"/>
    <w:rsid w:val="00523FC4"/>
    <w:rsid w:val="005508B1"/>
    <w:rsid w:val="00552200"/>
    <w:rsid w:val="005672C2"/>
    <w:rsid w:val="00575041"/>
    <w:rsid w:val="00581F94"/>
    <w:rsid w:val="005A4501"/>
    <w:rsid w:val="005B2208"/>
    <w:rsid w:val="005C283C"/>
    <w:rsid w:val="005E0B66"/>
    <w:rsid w:val="005E1906"/>
    <w:rsid w:val="005E5DA1"/>
    <w:rsid w:val="005F6234"/>
    <w:rsid w:val="006300CF"/>
    <w:rsid w:val="0064010C"/>
    <w:rsid w:val="0065404D"/>
    <w:rsid w:val="00673323"/>
    <w:rsid w:val="00675542"/>
    <w:rsid w:val="006911F3"/>
    <w:rsid w:val="006A41B8"/>
    <w:rsid w:val="006B39DF"/>
    <w:rsid w:val="006B7593"/>
    <w:rsid w:val="006C04A0"/>
    <w:rsid w:val="006E38B8"/>
    <w:rsid w:val="006E77E6"/>
    <w:rsid w:val="006E77EF"/>
    <w:rsid w:val="006F7DFB"/>
    <w:rsid w:val="00703D53"/>
    <w:rsid w:val="00720913"/>
    <w:rsid w:val="0075570D"/>
    <w:rsid w:val="00755713"/>
    <w:rsid w:val="00786CBC"/>
    <w:rsid w:val="00795A4B"/>
    <w:rsid w:val="007A376B"/>
    <w:rsid w:val="007B3251"/>
    <w:rsid w:val="007B347E"/>
    <w:rsid w:val="007B6B19"/>
    <w:rsid w:val="007C4BE3"/>
    <w:rsid w:val="007E616B"/>
    <w:rsid w:val="007E6AD7"/>
    <w:rsid w:val="007F2335"/>
    <w:rsid w:val="00807CFA"/>
    <w:rsid w:val="00823E9F"/>
    <w:rsid w:val="0082611D"/>
    <w:rsid w:val="00834AB9"/>
    <w:rsid w:val="008359BC"/>
    <w:rsid w:val="00846470"/>
    <w:rsid w:val="00846D83"/>
    <w:rsid w:val="008471E6"/>
    <w:rsid w:val="00865BD7"/>
    <w:rsid w:val="008700B9"/>
    <w:rsid w:val="00871891"/>
    <w:rsid w:val="008748DA"/>
    <w:rsid w:val="00876307"/>
    <w:rsid w:val="008A0DF0"/>
    <w:rsid w:val="008B32AD"/>
    <w:rsid w:val="008B7334"/>
    <w:rsid w:val="008D0625"/>
    <w:rsid w:val="008F159D"/>
    <w:rsid w:val="009013E3"/>
    <w:rsid w:val="0093596B"/>
    <w:rsid w:val="00935ECE"/>
    <w:rsid w:val="009538D0"/>
    <w:rsid w:val="00960B64"/>
    <w:rsid w:val="00961F95"/>
    <w:rsid w:val="00964727"/>
    <w:rsid w:val="00964B41"/>
    <w:rsid w:val="00970C25"/>
    <w:rsid w:val="00985767"/>
    <w:rsid w:val="009A258E"/>
    <w:rsid w:val="009B10B9"/>
    <w:rsid w:val="009B3316"/>
    <w:rsid w:val="009B668F"/>
    <w:rsid w:val="009C230F"/>
    <w:rsid w:val="009C5EAF"/>
    <w:rsid w:val="009F1D59"/>
    <w:rsid w:val="00A15BF5"/>
    <w:rsid w:val="00A35C25"/>
    <w:rsid w:val="00A62904"/>
    <w:rsid w:val="00A64DBD"/>
    <w:rsid w:val="00A66731"/>
    <w:rsid w:val="00A86265"/>
    <w:rsid w:val="00A8738D"/>
    <w:rsid w:val="00A94523"/>
    <w:rsid w:val="00AB7172"/>
    <w:rsid w:val="00AB78C5"/>
    <w:rsid w:val="00AC1A71"/>
    <w:rsid w:val="00AC3F7A"/>
    <w:rsid w:val="00AC4FFE"/>
    <w:rsid w:val="00AD52E0"/>
    <w:rsid w:val="00AE5863"/>
    <w:rsid w:val="00AE5A92"/>
    <w:rsid w:val="00AE6293"/>
    <w:rsid w:val="00AE7DE3"/>
    <w:rsid w:val="00AF389C"/>
    <w:rsid w:val="00B02957"/>
    <w:rsid w:val="00B02DE8"/>
    <w:rsid w:val="00B0413D"/>
    <w:rsid w:val="00B055A0"/>
    <w:rsid w:val="00B06BA4"/>
    <w:rsid w:val="00B10B38"/>
    <w:rsid w:val="00B14786"/>
    <w:rsid w:val="00B25CCC"/>
    <w:rsid w:val="00B32523"/>
    <w:rsid w:val="00B3308C"/>
    <w:rsid w:val="00B34B17"/>
    <w:rsid w:val="00B3689C"/>
    <w:rsid w:val="00B43D68"/>
    <w:rsid w:val="00B74F36"/>
    <w:rsid w:val="00B87405"/>
    <w:rsid w:val="00B91137"/>
    <w:rsid w:val="00BD147A"/>
    <w:rsid w:val="00BD3640"/>
    <w:rsid w:val="00BD400A"/>
    <w:rsid w:val="00BD7BAD"/>
    <w:rsid w:val="00BD7C40"/>
    <w:rsid w:val="00BE084A"/>
    <w:rsid w:val="00BE781D"/>
    <w:rsid w:val="00BF632A"/>
    <w:rsid w:val="00C01EA0"/>
    <w:rsid w:val="00C103AF"/>
    <w:rsid w:val="00C234CC"/>
    <w:rsid w:val="00C37C0F"/>
    <w:rsid w:val="00C540D5"/>
    <w:rsid w:val="00C67CCD"/>
    <w:rsid w:val="00C82885"/>
    <w:rsid w:val="00C830EE"/>
    <w:rsid w:val="00C84D61"/>
    <w:rsid w:val="00C852E0"/>
    <w:rsid w:val="00CA73C8"/>
    <w:rsid w:val="00CB0013"/>
    <w:rsid w:val="00CD0CD5"/>
    <w:rsid w:val="00CE777B"/>
    <w:rsid w:val="00D1539D"/>
    <w:rsid w:val="00D23184"/>
    <w:rsid w:val="00D419AC"/>
    <w:rsid w:val="00D61BA6"/>
    <w:rsid w:val="00D63608"/>
    <w:rsid w:val="00D65353"/>
    <w:rsid w:val="00D7398B"/>
    <w:rsid w:val="00D837AA"/>
    <w:rsid w:val="00D842FD"/>
    <w:rsid w:val="00D85927"/>
    <w:rsid w:val="00D914F8"/>
    <w:rsid w:val="00DA0FA3"/>
    <w:rsid w:val="00DA1B71"/>
    <w:rsid w:val="00DA33BB"/>
    <w:rsid w:val="00DA63CD"/>
    <w:rsid w:val="00DB3A39"/>
    <w:rsid w:val="00DD7572"/>
    <w:rsid w:val="00DE7E29"/>
    <w:rsid w:val="00E04D03"/>
    <w:rsid w:val="00E05706"/>
    <w:rsid w:val="00E14362"/>
    <w:rsid w:val="00E23A65"/>
    <w:rsid w:val="00E23D4E"/>
    <w:rsid w:val="00E24093"/>
    <w:rsid w:val="00E40A2F"/>
    <w:rsid w:val="00E45D08"/>
    <w:rsid w:val="00E66CF1"/>
    <w:rsid w:val="00E7037A"/>
    <w:rsid w:val="00E7216F"/>
    <w:rsid w:val="00E84644"/>
    <w:rsid w:val="00EA20B6"/>
    <w:rsid w:val="00EB1F5C"/>
    <w:rsid w:val="00EC155B"/>
    <w:rsid w:val="00ED068E"/>
    <w:rsid w:val="00EE72A1"/>
    <w:rsid w:val="00F06A5D"/>
    <w:rsid w:val="00F14B26"/>
    <w:rsid w:val="00F2126D"/>
    <w:rsid w:val="00F3539A"/>
    <w:rsid w:val="00F61273"/>
    <w:rsid w:val="00F85DD0"/>
    <w:rsid w:val="00F87162"/>
    <w:rsid w:val="00F87F53"/>
    <w:rsid w:val="00F87F90"/>
    <w:rsid w:val="00F9205C"/>
    <w:rsid w:val="00FA180A"/>
    <w:rsid w:val="00FA7499"/>
    <w:rsid w:val="00FB01C7"/>
    <w:rsid w:val="00FB0CDD"/>
    <w:rsid w:val="00FB57F2"/>
    <w:rsid w:val="00FD0CF3"/>
    <w:rsid w:val="00FD106A"/>
    <w:rsid w:val="01310F72"/>
    <w:rsid w:val="0DAF635F"/>
    <w:rsid w:val="0FC61346"/>
    <w:rsid w:val="14B02C3E"/>
    <w:rsid w:val="19C32E27"/>
    <w:rsid w:val="1B7150AB"/>
    <w:rsid w:val="1EC24024"/>
    <w:rsid w:val="22E35119"/>
    <w:rsid w:val="2A7A463F"/>
    <w:rsid w:val="2FA50287"/>
    <w:rsid w:val="319B4F68"/>
    <w:rsid w:val="3CD44F61"/>
    <w:rsid w:val="42A934CB"/>
    <w:rsid w:val="48052C44"/>
    <w:rsid w:val="4F5E6B51"/>
    <w:rsid w:val="51742265"/>
    <w:rsid w:val="51921D97"/>
    <w:rsid w:val="526B0D30"/>
    <w:rsid w:val="52B00561"/>
    <w:rsid w:val="57A32163"/>
    <w:rsid w:val="580C71B6"/>
    <w:rsid w:val="66AF0ADC"/>
    <w:rsid w:val="680A217C"/>
    <w:rsid w:val="68C81085"/>
    <w:rsid w:val="6972699A"/>
    <w:rsid w:val="69890E38"/>
    <w:rsid w:val="6D5F2425"/>
    <w:rsid w:val="72C8636C"/>
    <w:rsid w:val="74A9702D"/>
    <w:rsid w:val="78287B0F"/>
    <w:rsid w:val="789E71C9"/>
    <w:rsid w:val="7EB51254"/>
    <w:rsid w:val="7EE43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iPriority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nhideWhenUsed="0" w:uiPriority="0" w:semiHidden="0" w:name="Table Web 3"/>
    <w:lsdException w:uiPriority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0"/>
    <w:pPr>
      <w:keepNext/>
      <w:keepLines/>
      <w:numPr>
        <w:ilvl w:val="0"/>
        <w:numId w:val="1"/>
      </w:numPr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outlineLvl w:val="1"/>
    </w:pPr>
    <w:rPr>
      <w:rFonts w:ascii="Arial" w:hAnsi="Arial" w:eastAsia="黑体"/>
      <w:b/>
      <w:bCs/>
      <w:sz w:val="32"/>
      <w:szCs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1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9">
    <w:name w:val="Strong"/>
    <w:qFormat/>
    <w:uiPriority w:val="22"/>
    <w:rPr>
      <w:b/>
      <w:bCs/>
    </w:rPr>
  </w:style>
  <w:style w:type="character" w:customStyle="1" w:styleId="10">
    <w:name w:val="页眉 字符"/>
    <w:link w:val="5"/>
    <w:qFormat/>
    <w:uiPriority w:val="0"/>
    <w:rPr>
      <w:kern w:val="2"/>
      <w:sz w:val="18"/>
      <w:szCs w:val="18"/>
    </w:rPr>
  </w:style>
  <w:style w:type="character" w:customStyle="1" w:styleId="11">
    <w:name w:val="页脚 字符"/>
    <w:link w:val="4"/>
    <w:qFormat/>
    <w:uiPriority w:val="99"/>
    <w:rPr>
      <w:kern w:val="2"/>
      <w:sz w:val="18"/>
      <w:szCs w:val="18"/>
    </w:rPr>
  </w:style>
  <w:style w:type="paragraph" w:styleId="12">
    <w:name w:val="List Paragraph"/>
    <w:basedOn w:val="1"/>
    <w:qFormat/>
    <w:uiPriority w:val="99"/>
    <w:pPr>
      <w:ind w:firstLine="420" w:firstLineChars="200"/>
    </w:pPr>
  </w:style>
  <w:style w:type="character" w:customStyle="1" w:styleId="13">
    <w:name w:val="标题 1 字符"/>
    <w:basedOn w:val="8"/>
    <w:link w:val="2"/>
    <w:uiPriority w:val="0"/>
    <w:rPr>
      <w:b/>
      <w:bCs/>
      <w:kern w:val="44"/>
      <w:sz w:val="44"/>
      <w:szCs w:val="44"/>
    </w:rPr>
  </w:style>
  <w:style w:type="paragraph" w:customStyle="1" w:styleId="14">
    <w:name w:val="标题3"/>
    <w:basedOn w:val="1"/>
    <w:link w:val="15"/>
    <w:qFormat/>
    <w:uiPriority w:val="0"/>
    <w:rPr>
      <w:b/>
      <w:sz w:val="28"/>
    </w:rPr>
  </w:style>
  <w:style w:type="character" w:customStyle="1" w:styleId="15">
    <w:name w:val="标题3 字符"/>
    <w:basedOn w:val="8"/>
    <w:link w:val="14"/>
    <w:uiPriority w:val="0"/>
    <w:rPr>
      <w:b/>
      <w:kern w:val="2"/>
      <w:sz w:val="28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0" Type="http://schemas.openxmlformats.org/officeDocument/2006/relationships/fontTable" Target="fontTable.xml"/><Relationship Id="rId4" Type="http://schemas.openxmlformats.org/officeDocument/2006/relationships/theme" Target="theme/theme1.xml"/><Relationship Id="rId39" Type="http://schemas.openxmlformats.org/officeDocument/2006/relationships/customXml" Target="../customXml/item2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04F47F9-C871-40E7-8147-DDA83F98A0D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5</Pages>
  <Words>149</Words>
  <Characters>853</Characters>
  <Lines>7</Lines>
  <Paragraphs>1</Paragraphs>
  <TotalTime>0</TotalTime>
  <ScaleCrop>false</ScaleCrop>
  <LinksUpToDate>false</LinksUpToDate>
  <CharactersWithSpaces>1001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2019-09-26T13:32:00Z</dcterms:created>
  <dc:creator>User</dc:creator>
  <cp:lastModifiedBy>丿seamanaphy丨、、不期而遇</cp:lastModifiedBy>
  <dcterms:modified xsi:type="dcterms:W3CDTF">2019-11-25T12:14:35Z</dcterms:modified>
  <dc:title>附件1：实验报告格式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