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日記 その四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今日からお祭りが始まりました。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早速アレンと一緒に行ったんだけど、屋台が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沢山出てて、すっごく楽しかったの！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食べ物の屋台とかがたくさんあって、見てる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だけでも幸せな気分になれちゃった。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でも見てるだけじゃおなかいっぱいにはなら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ないから、アレンに焼きマシュマロを買って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もらったの。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ふわふわのトロトロで、とっても美味しかっ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アレンはちょっと苦手みたいだけど、クロエ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はまた食べたいな。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二人でいろんな屋台を回ったんだけど、いち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ばん楽しかったのは射的屋さん！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アレンがクロエのためにウサギさんのぬいぐ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るみを取ってくれたんだ。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アレンは射的下手っぴだから取るのがすごく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大変だったんだけど、クロエのために頑張っ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てくれて嬉しかったなぁ。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クロエはウサギさんに直接触ることはできな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いけど、瓶の隣に置いてもらって毎日一緒に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寝るんだ！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ウサギさんにはね、クロエがいなくなった後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はアレンと一緒に寝てあげてってお願いして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あるの。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それならきっと、アレンも寂しくないよね。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それまでは、クロエとウサギさん、二人(一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人と一匹？)でアレンと一緒に寝てあげるん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だ！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uzfc20k18i6y" w:id="0"/>
      <w:bookmarkEnd w:id="0"/>
      <w:r w:rsidDel="00000000" w:rsidR="00000000" w:rsidRPr="00000000">
        <w:rPr>
          <w:rtl w:val="0"/>
        </w:rPr>
        <w:t xml:space="preserve">あ、お祭りは明後日まで続くみたいだから、</w:t>
      </w:r>
    </w:p>
    <w:p w:rsidR="00000000" w:rsidDel="00000000" w:rsidP="00000000" w:rsidRDefault="00000000" w:rsidRPr="00000000">
      <w:pPr>
        <w:contextualSpacing w:val="0"/>
      </w:pPr>
      <w:bookmarkStart w:colFirst="0" w:colLast="0" w:name="_94bng7difk60" w:id="1"/>
      <w:bookmarkEnd w:id="1"/>
      <w:r w:rsidDel="00000000" w:rsidR="00000000" w:rsidRPr="00000000">
        <w:rPr>
          <w:rtl w:val="0"/>
        </w:rPr>
        <w:t xml:space="preserve">目一杯楽しもうと思います！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