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472" w:type="dxa"/>
        <w:jc w:val="center"/>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left w:w="108" w:type="dxa"/>
          <w:right w:w="108" w:type="dxa"/>
        </w:tblCellMar>
      </w:tblPr>
      <w:tblGrid>
        <w:gridCol w:w="1101"/>
        <w:gridCol w:w="1559"/>
        <w:gridCol w:w="58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left w:w="108" w:type="dxa"/>
            <w:right w:w="108" w:type="dxa"/>
          </w:tblCellMar>
        </w:tblPrEx>
        <w:trPr>
          <w:jc w:val="center"/>
        </w:trPr>
        <w:tc>
          <w:tcPr>
            <w:tcW w:w="1101" w:type="dxa"/>
            <w:shd w:val="clear" w:color="auto" w:fill="000000"/>
            <w:vAlign w:val="top"/>
          </w:tcPr>
          <w:p>
            <w:pPr>
              <w:widowControl/>
              <w:jc w:val="center"/>
              <w:rPr>
                <w:rFonts w:hint="default" w:cs="宋体"/>
                <w:b/>
                <w:bCs/>
                <w:color w:val="FFFFFF"/>
                <w:kern w:val="0"/>
                <w:sz w:val="18"/>
                <w:szCs w:val="18"/>
              </w:rPr>
            </w:pPr>
            <w:r>
              <w:rPr>
                <w:rFonts w:ascii="宋体" w:hAnsi="宋体" w:cs="宋体"/>
                <w:b/>
                <w:bCs/>
                <w:color w:val="FFFFFF"/>
                <w:kern w:val="0"/>
                <w:sz w:val="18"/>
                <w:szCs w:val="18"/>
              </w:rPr>
              <w:t>日期</w:t>
            </w:r>
          </w:p>
        </w:tc>
        <w:tc>
          <w:tcPr>
            <w:tcW w:w="1559" w:type="dxa"/>
            <w:shd w:val="clear" w:color="auto" w:fill="000000"/>
            <w:vAlign w:val="top"/>
          </w:tcPr>
          <w:p>
            <w:pPr>
              <w:widowControl/>
              <w:jc w:val="center"/>
              <w:rPr>
                <w:rFonts w:hint="default" w:cs="宋体"/>
                <w:b/>
                <w:bCs/>
                <w:color w:val="FFFFFF"/>
                <w:kern w:val="0"/>
                <w:sz w:val="18"/>
                <w:szCs w:val="18"/>
              </w:rPr>
            </w:pPr>
            <w:r>
              <w:rPr>
                <w:rFonts w:ascii="宋体" w:hAnsi="宋体" w:cs="宋体"/>
                <w:b/>
                <w:bCs/>
                <w:color w:val="FFFFFF"/>
                <w:kern w:val="0"/>
                <w:sz w:val="18"/>
                <w:szCs w:val="18"/>
              </w:rPr>
              <w:t>创建者</w:t>
            </w:r>
          </w:p>
        </w:tc>
        <w:tc>
          <w:tcPr>
            <w:tcW w:w="5812" w:type="dxa"/>
            <w:shd w:val="clear" w:color="auto" w:fill="000000"/>
            <w:vAlign w:val="top"/>
          </w:tcPr>
          <w:p>
            <w:pPr>
              <w:widowControl/>
              <w:jc w:val="center"/>
              <w:rPr>
                <w:rFonts w:hint="default" w:cs="宋体"/>
                <w:b/>
                <w:bCs/>
                <w:color w:val="FFFFFF"/>
                <w:kern w:val="0"/>
                <w:sz w:val="18"/>
                <w:szCs w:val="18"/>
              </w:rPr>
            </w:pPr>
            <w:r>
              <w:rPr>
                <w:rFonts w:ascii="宋体" w:hAnsi="宋体" w:cs="宋体"/>
                <w:b/>
                <w:bCs/>
                <w:color w:val="FFFFFF"/>
                <w:kern w:val="0"/>
                <w:sz w:val="18"/>
                <w:szCs w:val="18"/>
              </w:rPr>
              <w:t>修正内容</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PrEx>
        <w:trPr>
          <w:jc w:val="center"/>
        </w:trPr>
        <w:tc>
          <w:tcPr>
            <w:tcW w:w="1101" w:type="dxa"/>
            <w:tcBorders>
              <w:top w:val="single" w:color="000000" w:sz="8" w:space="0"/>
              <w:bottom w:val="single" w:color="000000" w:sz="8" w:space="0"/>
            </w:tcBorders>
            <w:vAlign w:val="top"/>
          </w:tcPr>
          <w:p>
            <w:pPr>
              <w:widowControl/>
              <w:jc w:val="center"/>
              <w:rPr>
                <w:rFonts w:hint="default" w:cs="宋体"/>
                <w:b/>
                <w:bCs/>
                <w:kern w:val="0"/>
                <w:sz w:val="18"/>
                <w:szCs w:val="18"/>
              </w:rPr>
            </w:pPr>
            <w:r>
              <w:rPr>
                <w:rFonts w:cs="宋体"/>
                <w:b/>
                <w:bCs/>
                <w:kern w:val="0"/>
                <w:sz w:val="18"/>
                <w:szCs w:val="18"/>
              </w:rPr>
              <w:t>2014/6/30</w:t>
            </w:r>
          </w:p>
        </w:tc>
        <w:tc>
          <w:tcPr>
            <w:tcW w:w="1559" w:type="dxa"/>
            <w:tcBorders>
              <w:top w:val="single" w:color="000000" w:sz="8" w:space="0"/>
              <w:bottom w:val="single" w:color="000000" w:sz="8" w:space="0"/>
            </w:tcBorders>
            <w:vAlign w:val="top"/>
          </w:tcPr>
          <w:p>
            <w:pPr>
              <w:widowControl/>
              <w:jc w:val="center"/>
              <w:rPr>
                <w:rFonts w:hint="default" w:cs="宋体"/>
                <w:kern w:val="0"/>
                <w:sz w:val="18"/>
                <w:szCs w:val="18"/>
              </w:rPr>
            </w:pPr>
            <w:r>
              <w:rPr>
                <w:rFonts w:cs="宋体"/>
                <w:kern w:val="0"/>
                <w:sz w:val="18"/>
                <w:szCs w:val="18"/>
              </w:rPr>
              <w:t>陈天华</w:t>
            </w:r>
          </w:p>
        </w:tc>
        <w:tc>
          <w:tcPr>
            <w:tcW w:w="5812" w:type="dxa"/>
            <w:tcBorders>
              <w:top w:val="single" w:color="000000" w:sz="8" w:space="0"/>
              <w:bottom w:val="single" w:color="000000" w:sz="8" w:space="0"/>
            </w:tcBorders>
            <w:vAlign w:val="top"/>
          </w:tcPr>
          <w:p>
            <w:pPr>
              <w:widowControl/>
              <w:jc w:val="center"/>
              <w:rPr>
                <w:rFonts w:hint="default" w:cs="宋体"/>
                <w:kern w:val="0"/>
                <w:sz w:val="18"/>
                <w:szCs w:val="18"/>
              </w:rPr>
            </w:pPr>
            <w:r>
              <w:rPr>
                <w:rFonts w:cs="宋体"/>
                <w:kern w:val="0"/>
                <w:sz w:val="18"/>
                <w:szCs w:val="18"/>
              </w:rPr>
              <w:t>创建文档</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left w:w="108" w:type="dxa"/>
            <w:right w:w="108" w:type="dxa"/>
          </w:tblCellMar>
        </w:tblPrEx>
        <w:trPr>
          <w:jc w:val="center"/>
        </w:trPr>
        <w:tc>
          <w:tcPr>
            <w:tcW w:w="1101" w:type="dxa"/>
            <w:vAlign w:val="top"/>
          </w:tcPr>
          <w:p>
            <w:pPr>
              <w:widowControl/>
              <w:jc w:val="center"/>
              <w:rPr>
                <w:rFonts w:hint="default" w:cs="宋体"/>
                <w:b/>
                <w:bCs/>
                <w:kern w:val="0"/>
                <w:sz w:val="18"/>
                <w:szCs w:val="18"/>
              </w:rPr>
            </w:pPr>
          </w:p>
        </w:tc>
        <w:tc>
          <w:tcPr>
            <w:tcW w:w="1559" w:type="dxa"/>
            <w:vAlign w:val="top"/>
          </w:tcPr>
          <w:p>
            <w:pPr>
              <w:widowControl/>
              <w:jc w:val="center"/>
              <w:rPr>
                <w:rFonts w:hint="default" w:cs="宋体"/>
                <w:kern w:val="0"/>
                <w:sz w:val="18"/>
                <w:szCs w:val="18"/>
              </w:rPr>
            </w:pPr>
          </w:p>
        </w:tc>
        <w:tc>
          <w:tcPr>
            <w:tcW w:w="5812" w:type="dxa"/>
            <w:vAlign w:val="top"/>
          </w:tcPr>
          <w:p>
            <w:pPr>
              <w:widowControl/>
              <w:jc w:val="center"/>
              <w:rPr>
                <w:rFonts w:hint="default" w:cs="宋体"/>
                <w:kern w:val="0"/>
                <w:sz w:val="18"/>
                <w:szCs w:val="18"/>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PrEx>
        <w:trPr>
          <w:jc w:val="center"/>
        </w:trPr>
        <w:tc>
          <w:tcPr>
            <w:tcW w:w="1101" w:type="dxa"/>
            <w:tcBorders>
              <w:top w:val="single" w:color="000000" w:sz="8" w:space="0"/>
              <w:bottom w:val="single" w:color="000000" w:sz="8" w:space="0"/>
            </w:tcBorders>
            <w:vAlign w:val="top"/>
          </w:tcPr>
          <w:p>
            <w:pPr>
              <w:widowControl/>
              <w:jc w:val="center"/>
              <w:rPr>
                <w:rFonts w:hint="default" w:cs="宋体"/>
                <w:b/>
                <w:bCs/>
                <w:kern w:val="0"/>
                <w:sz w:val="18"/>
                <w:szCs w:val="18"/>
              </w:rPr>
            </w:pPr>
          </w:p>
        </w:tc>
        <w:tc>
          <w:tcPr>
            <w:tcW w:w="1559" w:type="dxa"/>
            <w:tcBorders>
              <w:top w:val="single" w:color="000000" w:sz="8" w:space="0"/>
              <w:bottom w:val="single" w:color="000000" w:sz="8" w:space="0"/>
            </w:tcBorders>
            <w:vAlign w:val="top"/>
          </w:tcPr>
          <w:p>
            <w:pPr>
              <w:widowControl/>
              <w:jc w:val="center"/>
              <w:rPr>
                <w:rFonts w:hint="default" w:cs="宋体"/>
                <w:kern w:val="0"/>
                <w:sz w:val="18"/>
                <w:szCs w:val="18"/>
              </w:rPr>
            </w:pPr>
          </w:p>
        </w:tc>
        <w:tc>
          <w:tcPr>
            <w:tcW w:w="5812" w:type="dxa"/>
            <w:tcBorders>
              <w:top w:val="single" w:color="000000" w:sz="8" w:space="0"/>
              <w:bottom w:val="single" w:color="000000" w:sz="8" w:space="0"/>
            </w:tcBorders>
            <w:vAlign w:val="top"/>
          </w:tcPr>
          <w:p>
            <w:pPr>
              <w:widowControl/>
              <w:jc w:val="center"/>
              <w:rPr>
                <w:rFonts w:hint="default" w:cs="宋体"/>
                <w:kern w:val="0"/>
                <w:sz w:val="18"/>
                <w:szCs w:val="18"/>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left w:w="108" w:type="dxa"/>
            <w:right w:w="108" w:type="dxa"/>
          </w:tblCellMar>
        </w:tblPrEx>
        <w:trPr>
          <w:jc w:val="center"/>
        </w:trPr>
        <w:tc>
          <w:tcPr>
            <w:tcW w:w="1101" w:type="dxa"/>
            <w:vAlign w:val="top"/>
          </w:tcPr>
          <w:p>
            <w:pPr>
              <w:widowControl/>
              <w:jc w:val="center"/>
              <w:rPr>
                <w:rFonts w:hint="default" w:cs="宋体"/>
                <w:b/>
                <w:bCs/>
                <w:kern w:val="0"/>
                <w:sz w:val="18"/>
                <w:szCs w:val="18"/>
              </w:rPr>
            </w:pPr>
          </w:p>
        </w:tc>
        <w:tc>
          <w:tcPr>
            <w:tcW w:w="1559" w:type="dxa"/>
            <w:vAlign w:val="top"/>
          </w:tcPr>
          <w:p>
            <w:pPr>
              <w:widowControl/>
              <w:jc w:val="center"/>
              <w:rPr>
                <w:rFonts w:hint="default" w:cs="宋体"/>
                <w:kern w:val="0"/>
                <w:sz w:val="18"/>
                <w:szCs w:val="18"/>
              </w:rPr>
            </w:pPr>
          </w:p>
        </w:tc>
        <w:tc>
          <w:tcPr>
            <w:tcW w:w="5812" w:type="dxa"/>
            <w:vAlign w:val="top"/>
          </w:tcPr>
          <w:p>
            <w:pPr>
              <w:widowControl/>
              <w:jc w:val="center"/>
              <w:rPr>
                <w:rFonts w:hint="default" w:cs="宋体"/>
                <w:kern w:val="0"/>
                <w:sz w:val="18"/>
                <w:szCs w:val="18"/>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PrEx>
        <w:trPr>
          <w:jc w:val="center"/>
        </w:trPr>
        <w:tc>
          <w:tcPr>
            <w:tcW w:w="1101" w:type="dxa"/>
            <w:tcBorders>
              <w:top w:val="single" w:color="000000" w:sz="8" w:space="0"/>
              <w:bottom w:val="single" w:color="000000" w:sz="8" w:space="0"/>
            </w:tcBorders>
            <w:vAlign w:val="top"/>
          </w:tcPr>
          <w:p>
            <w:pPr>
              <w:widowControl/>
              <w:jc w:val="center"/>
              <w:rPr>
                <w:rFonts w:hint="default" w:cs="宋体"/>
                <w:b/>
                <w:bCs/>
                <w:kern w:val="0"/>
                <w:sz w:val="18"/>
                <w:szCs w:val="18"/>
              </w:rPr>
            </w:pPr>
          </w:p>
        </w:tc>
        <w:tc>
          <w:tcPr>
            <w:tcW w:w="1559" w:type="dxa"/>
            <w:tcBorders>
              <w:top w:val="single" w:color="000000" w:sz="8" w:space="0"/>
              <w:bottom w:val="single" w:color="000000" w:sz="8" w:space="0"/>
            </w:tcBorders>
            <w:vAlign w:val="top"/>
          </w:tcPr>
          <w:p>
            <w:pPr>
              <w:widowControl/>
              <w:jc w:val="center"/>
              <w:rPr>
                <w:rFonts w:hint="default" w:cs="宋体"/>
                <w:kern w:val="0"/>
                <w:sz w:val="18"/>
                <w:szCs w:val="18"/>
              </w:rPr>
            </w:pPr>
          </w:p>
        </w:tc>
        <w:tc>
          <w:tcPr>
            <w:tcW w:w="5812" w:type="dxa"/>
            <w:tcBorders>
              <w:top w:val="single" w:color="000000" w:sz="8" w:space="0"/>
              <w:bottom w:val="single" w:color="000000" w:sz="8" w:space="0"/>
            </w:tcBorders>
            <w:vAlign w:val="top"/>
          </w:tcPr>
          <w:p>
            <w:pPr>
              <w:widowControl/>
              <w:jc w:val="center"/>
              <w:rPr>
                <w:rFonts w:hint="default" w:cs="宋体"/>
                <w:kern w:val="0"/>
                <w:sz w:val="18"/>
                <w:szCs w:val="18"/>
              </w:rPr>
            </w:pPr>
          </w:p>
        </w:tc>
      </w:tr>
    </w:tbl>
    <w:p>
      <w:pPr>
        <w:ind w:left="424" w:hanging="424" w:hangingChars="202"/>
        <w:rPr>
          <w:rFonts w:hint="default"/>
        </w:rPr>
      </w:pPr>
    </w:p>
    <w:p>
      <w:pPr>
        <w:widowControl/>
        <w:jc w:val="left"/>
        <w:rPr>
          <w:rFonts w:hint="default"/>
        </w:rPr>
      </w:pPr>
      <w:r>
        <w:br w:type="page"/>
      </w:r>
    </w:p>
    <w:p>
      <w:pPr>
        <w:ind w:left="424" w:hanging="424" w:hangingChars="202"/>
        <w:rPr>
          <w:rFonts w:hint="default"/>
        </w:rPr>
      </w:pPr>
    </w:p>
    <w:p>
      <w:pPr>
        <w:pStyle w:val="32"/>
        <w:rPr>
          <w:rFonts w:hint="default"/>
        </w:rPr>
      </w:pPr>
      <w:bookmarkStart w:id="0" w:name="_Toc5321"/>
      <w:r>
        <w:rPr>
          <w:lang w:val="zh-CN"/>
        </w:rPr>
        <w:t>目录</w:t>
      </w:r>
      <w:bookmarkEnd w:id="0"/>
    </w:p>
    <w:p>
      <w:pPr>
        <w:pStyle w:val="10"/>
        <w:tabs>
          <w:tab w:val="right" w:leader="dot" w:pos="13958"/>
        </w:tabs>
        <w:rPr>
          <w:rFonts w:hint="default"/>
        </w:rPr>
      </w:pPr>
      <w:r>
        <w:fldChar w:fldCharType="begin"/>
      </w:r>
      <w:r>
        <w:instrText xml:space="preserve"> TOC \o "1-3" \h \z \u </w:instrText>
      </w:r>
      <w:r>
        <w:fldChar w:fldCharType="separate"/>
      </w:r>
      <w:r>
        <w:fldChar w:fldCharType="begin"/>
      </w:r>
      <w:r>
        <w:instrText xml:space="preserve">HYPERLINK  \l "_Toc5321" </w:instrText>
      </w:r>
      <w:r>
        <w:fldChar w:fldCharType="separate"/>
      </w:r>
      <w:r>
        <w:rPr>
          <w:lang w:val="zh-CN"/>
        </w:rPr>
        <w:t>目录</w:t>
      </w:r>
      <w:r>
        <w:tab/>
      </w:r>
      <w:r>
        <w:fldChar w:fldCharType="begin"/>
      </w:r>
      <w:r>
        <w:instrText xml:space="preserve"> PAGEREF _Toc5321 </w:instrText>
      </w:r>
      <w:r>
        <w:fldChar w:fldCharType="separate"/>
      </w:r>
      <w:r>
        <w:t>2</w:t>
      </w:r>
      <w:r>
        <w:fldChar w:fldCharType="end"/>
      </w:r>
      <w:r>
        <w:fldChar w:fldCharType="end"/>
      </w:r>
    </w:p>
    <w:p>
      <w:pPr>
        <w:pStyle w:val="10"/>
        <w:tabs>
          <w:tab w:val="right" w:leader="dot" w:pos="13958"/>
        </w:tabs>
        <w:rPr>
          <w:rFonts w:hint="default"/>
        </w:rPr>
      </w:pPr>
      <w:r>
        <w:fldChar w:fldCharType="begin"/>
      </w:r>
      <w:r>
        <w:instrText xml:space="preserve">HYPERLINK  \l "_Toc22455" </w:instrText>
      </w:r>
      <w:r>
        <w:fldChar w:fldCharType="separate"/>
      </w:r>
      <w:r>
        <w:rPr>
          <w:szCs w:val="28"/>
        </w:rPr>
        <w:t xml:space="preserve">1 </w:t>
      </w:r>
      <w:r>
        <w:t>注意事项</w:t>
      </w:r>
      <w:r>
        <w:tab/>
      </w:r>
      <w:r>
        <w:fldChar w:fldCharType="begin"/>
      </w:r>
      <w:r>
        <w:instrText xml:space="preserve"> PAGEREF _Toc22455 </w:instrText>
      </w:r>
      <w:r>
        <w:fldChar w:fldCharType="separate"/>
      </w:r>
      <w:r>
        <w:t>3</w:t>
      </w:r>
      <w:r>
        <w:fldChar w:fldCharType="end"/>
      </w:r>
      <w:r>
        <w:fldChar w:fldCharType="end"/>
      </w:r>
    </w:p>
    <w:p>
      <w:pPr>
        <w:pStyle w:val="13"/>
        <w:tabs>
          <w:tab w:val="right" w:leader="dot" w:pos="13958"/>
        </w:tabs>
        <w:rPr>
          <w:rFonts w:hint="default"/>
        </w:rPr>
      </w:pPr>
      <w:r>
        <w:fldChar w:fldCharType="begin"/>
      </w:r>
      <w:r>
        <w:instrText xml:space="preserve">HYPERLINK  \l "_Toc5484" </w:instrText>
      </w:r>
      <w:r>
        <w:fldChar w:fldCharType="separate"/>
      </w:r>
      <w:r>
        <w:rPr>
          <w:szCs w:val="24"/>
        </w:rPr>
        <w:t xml:space="preserve">1.1 </w:t>
      </w:r>
      <w:r>
        <w:t>名词解释</w:t>
      </w:r>
      <w:r>
        <w:tab/>
      </w:r>
      <w:r>
        <w:fldChar w:fldCharType="begin"/>
      </w:r>
      <w:r>
        <w:instrText xml:space="preserve"> PAGEREF _Toc5484 </w:instrText>
      </w:r>
      <w:r>
        <w:fldChar w:fldCharType="separate"/>
      </w:r>
      <w:r>
        <w:t>3</w:t>
      </w:r>
      <w:r>
        <w:fldChar w:fldCharType="end"/>
      </w:r>
      <w:r>
        <w:fldChar w:fldCharType="end"/>
      </w:r>
    </w:p>
    <w:p>
      <w:pPr>
        <w:pStyle w:val="5"/>
        <w:tabs>
          <w:tab w:val="right" w:leader="dot" w:pos="13958"/>
        </w:tabs>
        <w:rPr>
          <w:rFonts w:hint="default"/>
        </w:rPr>
      </w:pPr>
      <w:r>
        <w:fldChar w:fldCharType="begin"/>
      </w:r>
      <w:r>
        <w:instrText xml:space="preserve">HYPERLINK  \l "_Toc13306" </w:instrText>
      </w:r>
      <w:r>
        <w:fldChar w:fldCharType="separate"/>
      </w:r>
      <w:r>
        <w:t>1.1.1 触控范围</w:t>
      </w:r>
      <w:r>
        <w:tab/>
      </w:r>
      <w:r>
        <w:fldChar w:fldCharType="begin"/>
      </w:r>
      <w:r>
        <w:instrText xml:space="preserve"> PAGEREF _Toc13306 </w:instrText>
      </w:r>
      <w:r>
        <w:fldChar w:fldCharType="separate"/>
      </w:r>
      <w:r>
        <w:t>3</w:t>
      </w:r>
      <w:r>
        <w:fldChar w:fldCharType="end"/>
      </w:r>
      <w:r>
        <w:fldChar w:fldCharType="end"/>
      </w:r>
    </w:p>
    <w:p>
      <w:pPr>
        <w:pStyle w:val="5"/>
        <w:tabs>
          <w:tab w:val="right" w:leader="dot" w:pos="13958"/>
        </w:tabs>
        <w:rPr>
          <w:rFonts w:hint="default"/>
        </w:rPr>
      </w:pPr>
      <w:r>
        <w:fldChar w:fldCharType="begin"/>
      </w:r>
      <w:r>
        <w:instrText xml:space="preserve">HYPERLINK  \l "_Toc20410" </w:instrText>
      </w:r>
      <w:r>
        <w:fldChar w:fldCharType="separate"/>
      </w:r>
      <w:r>
        <w:t>1.1.2 打开界面</w:t>
      </w:r>
      <w:r>
        <w:tab/>
      </w:r>
      <w:r>
        <w:fldChar w:fldCharType="begin"/>
      </w:r>
      <w:r>
        <w:instrText xml:space="preserve"> PAGEREF _Toc20410 </w:instrText>
      </w:r>
      <w:r>
        <w:fldChar w:fldCharType="separate"/>
      </w:r>
      <w:r>
        <w:t>3</w:t>
      </w:r>
      <w:r>
        <w:fldChar w:fldCharType="end"/>
      </w:r>
      <w:r>
        <w:fldChar w:fldCharType="end"/>
      </w:r>
    </w:p>
    <w:p>
      <w:pPr>
        <w:pStyle w:val="5"/>
        <w:tabs>
          <w:tab w:val="right" w:leader="dot" w:pos="13958"/>
        </w:tabs>
        <w:rPr>
          <w:rFonts w:hint="default"/>
        </w:rPr>
      </w:pPr>
      <w:r>
        <w:fldChar w:fldCharType="begin"/>
      </w:r>
      <w:r>
        <w:instrText xml:space="preserve">HYPERLINK  \l "_Toc23280" </w:instrText>
      </w:r>
      <w:r>
        <w:fldChar w:fldCharType="separate"/>
      </w:r>
      <w:r>
        <w:t>1.1.3 弹出窗口</w:t>
      </w:r>
      <w:r>
        <w:tab/>
      </w:r>
      <w:r>
        <w:fldChar w:fldCharType="begin"/>
      </w:r>
      <w:r>
        <w:instrText xml:space="preserve"> PAGEREF _Toc23280 </w:instrText>
      </w:r>
      <w:r>
        <w:fldChar w:fldCharType="separate"/>
      </w:r>
      <w:r>
        <w:t>3</w:t>
      </w:r>
      <w:r>
        <w:fldChar w:fldCharType="end"/>
      </w:r>
      <w:r>
        <w:fldChar w:fldCharType="end"/>
      </w:r>
    </w:p>
    <w:p>
      <w:pPr>
        <w:pStyle w:val="10"/>
        <w:tabs>
          <w:tab w:val="right" w:leader="dot" w:pos="13958"/>
        </w:tabs>
        <w:rPr>
          <w:rFonts w:hint="default"/>
        </w:rPr>
      </w:pPr>
      <w:r>
        <w:fldChar w:fldCharType="begin"/>
      </w:r>
      <w:r>
        <w:instrText xml:space="preserve">HYPERLINK  \l "_Toc4066" </w:instrText>
      </w:r>
      <w:r>
        <w:fldChar w:fldCharType="separate"/>
      </w:r>
      <w:r>
        <w:rPr>
          <w:szCs w:val="28"/>
        </w:rPr>
        <w:t xml:space="preserve">2 </w:t>
      </w:r>
      <w:r>
        <w:t>玩法概述</w:t>
      </w:r>
      <w:r>
        <w:tab/>
      </w:r>
      <w:r>
        <w:fldChar w:fldCharType="begin"/>
      </w:r>
      <w:r>
        <w:instrText xml:space="preserve"> PAGEREF _Toc4066 </w:instrText>
      </w:r>
      <w:r>
        <w:fldChar w:fldCharType="separate"/>
      </w:r>
      <w:r>
        <w:t>3</w:t>
      </w:r>
      <w:r>
        <w:fldChar w:fldCharType="end"/>
      </w:r>
      <w:r>
        <w:fldChar w:fldCharType="end"/>
      </w:r>
    </w:p>
    <w:p>
      <w:pPr>
        <w:pStyle w:val="13"/>
        <w:tabs>
          <w:tab w:val="right" w:leader="dot" w:pos="13958"/>
        </w:tabs>
        <w:rPr>
          <w:rFonts w:hint="default"/>
        </w:rPr>
      </w:pPr>
      <w:r>
        <w:fldChar w:fldCharType="begin"/>
      </w:r>
      <w:r>
        <w:instrText xml:space="preserve">HYPERLINK  \l "_Toc22397" </w:instrText>
      </w:r>
      <w:r>
        <w:fldChar w:fldCharType="separate"/>
      </w:r>
      <w:r>
        <w:rPr>
          <w:szCs w:val="24"/>
        </w:rPr>
        <w:t xml:space="preserve">2.1 </w:t>
      </w:r>
      <w:r>
        <w:t>功能概述</w:t>
      </w:r>
      <w:r>
        <w:tab/>
      </w:r>
      <w:r>
        <w:fldChar w:fldCharType="begin"/>
      </w:r>
      <w:r>
        <w:instrText xml:space="preserve"> PAGEREF _Toc22397 </w:instrText>
      </w:r>
      <w:r>
        <w:fldChar w:fldCharType="separate"/>
      </w:r>
      <w:r>
        <w:t>3</w:t>
      </w:r>
      <w:r>
        <w:fldChar w:fldCharType="end"/>
      </w:r>
      <w:r>
        <w:fldChar w:fldCharType="end"/>
      </w:r>
    </w:p>
    <w:p>
      <w:pPr>
        <w:pStyle w:val="13"/>
        <w:tabs>
          <w:tab w:val="right" w:leader="dot" w:pos="13958"/>
        </w:tabs>
        <w:rPr>
          <w:rFonts w:hint="default"/>
        </w:rPr>
      </w:pPr>
      <w:r>
        <w:fldChar w:fldCharType="begin"/>
      </w:r>
      <w:r>
        <w:instrText xml:space="preserve">HYPERLINK  \l "_Toc20168" </w:instrText>
      </w:r>
      <w:r>
        <w:fldChar w:fldCharType="separate"/>
      </w:r>
      <w:r>
        <w:rPr>
          <w:szCs w:val="24"/>
        </w:rPr>
        <w:t xml:space="preserve">2.2 </w:t>
      </w:r>
      <w:r>
        <w:t>界面概览</w:t>
      </w:r>
      <w:r>
        <w:tab/>
      </w:r>
      <w:r>
        <w:fldChar w:fldCharType="begin"/>
      </w:r>
      <w:r>
        <w:instrText xml:space="preserve"> PAGEREF _Toc20168 </w:instrText>
      </w:r>
      <w:r>
        <w:fldChar w:fldCharType="separate"/>
      </w:r>
      <w:r>
        <w:t>3</w:t>
      </w:r>
      <w:r>
        <w:fldChar w:fldCharType="end"/>
      </w:r>
      <w:r>
        <w:fldChar w:fldCharType="end"/>
      </w:r>
    </w:p>
    <w:p>
      <w:pPr>
        <w:pStyle w:val="13"/>
        <w:tabs>
          <w:tab w:val="right" w:leader="dot" w:pos="13958"/>
        </w:tabs>
        <w:rPr>
          <w:rFonts w:hint="default"/>
        </w:rPr>
      </w:pPr>
      <w:r>
        <w:fldChar w:fldCharType="begin"/>
      </w:r>
      <w:r>
        <w:instrText xml:space="preserve">HYPERLINK  \l "_Toc14916" </w:instrText>
      </w:r>
      <w:r>
        <w:fldChar w:fldCharType="separate"/>
      </w:r>
      <w:r>
        <w:rPr>
          <w:szCs w:val="24"/>
        </w:rPr>
        <w:t xml:space="preserve">2.3 </w:t>
      </w:r>
      <w:r>
        <w:t>角色召唤的条件</w:t>
      </w:r>
      <w:r>
        <w:tab/>
      </w:r>
      <w:r>
        <w:fldChar w:fldCharType="begin"/>
      </w:r>
      <w:r>
        <w:instrText xml:space="preserve"> PAGEREF _Toc14916 </w:instrText>
      </w:r>
      <w:r>
        <w:fldChar w:fldCharType="separate"/>
      </w:r>
      <w:r>
        <w:t>5</w:t>
      </w:r>
      <w:r>
        <w:fldChar w:fldCharType="end"/>
      </w:r>
      <w:r>
        <w:fldChar w:fldCharType="end"/>
      </w:r>
    </w:p>
    <w:p>
      <w:pPr>
        <w:pStyle w:val="10"/>
        <w:tabs>
          <w:tab w:val="right" w:leader="dot" w:pos="13958"/>
        </w:tabs>
        <w:rPr>
          <w:rFonts w:hint="default"/>
        </w:rPr>
      </w:pPr>
      <w:r>
        <w:fldChar w:fldCharType="begin"/>
      </w:r>
      <w:r>
        <w:instrText xml:space="preserve">HYPERLINK  \l "_Toc4260" </w:instrText>
      </w:r>
      <w:r>
        <w:fldChar w:fldCharType="separate"/>
      </w:r>
      <w:r>
        <w:rPr>
          <w:szCs w:val="28"/>
        </w:rPr>
        <w:t xml:space="preserve">3 </w:t>
      </w:r>
      <w:r>
        <w:t>界面功能拆解</w:t>
      </w:r>
      <w:r>
        <w:tab/>
      </w:r>
      <w:r>
        <w:fldChar w:fldCharType="begin"/>
      </w:r>
      <w:r>
        <w:instrText xml:space="preserve"> PAGEREF _Toc4260 </w:instrText>
      </w:r>
      <w:r>
        <w:fldChar w:fldCharType="separate"/>
      </w:r>
      <w:r>
        <w:t>5</w:t>
      </w:r>
      <w:r>
        <w:fldChar w:fldCharType="end"/>
      </w:r>
      <w:r>
        <w:fldChar w:fldCharType="end"/>
      </w:r>
    </w:p>
    <w:p>
      <w:pPr>
        <w:pStyle w:val="13"/>
        <w:tabs>
          <w:tab w:val="right" w:leader="dot" w:pos="13958"/>
        </w:tabs>
        <w:rPr>
          <w:rFonts w:hint="default"/>
        </w:rPr>
      </w:pPr>
      <w:r>
        <w:fldChar w:fldCharType="begin"/>
      </w:r>
      <w:r>
        <w:instrText xml:space="preserve">HYPERLINK  \l "_Toc23607" </w:instrText>
      </w:r>
      <w:r>
        <w:fldChar w:fldCharType="separate"/>
      </w:r>
      <w:r>
        <w:rPr>
          <w:szCs w:val="24"/>
        </w:rPr>
        <w:t xml:space="preserve">3.1 </w:t>
      </w:r>
      <w:r>
        <w:t>角色列表</w:t>
      </w:r>
      <w:r>
        <w:tab/>
      </w:r>
      <w:r>
        <w:fldChar w:fldCharType="begin"/>
      </w:r>
      <w:r>
        <w:instrText xml:space="preserve"> PAGEREF _Toc23607 </w:instrText>
      </w:r>
      <w:r>
        <w:fldChar w:fldCharType="separate"/>
      </w:r>
      <w:r>
        <w:t>5</w:t>
      </w:r>
      <w:r>
        <w:fldChar w:fldCharType="end"/>
      </w:r>
      <w:r>
        <w:fldChar w:fldCharType="end"/>
      </w:r>
    </w:p>
    <w:p>
      <w:pPr>
        <w:pStyle w:val="5"/>
        <w:tabs>
          <w:tab w:val="right" w:leader="dot" w:pos="13958"/>
        </w:tabs>
        <w:rPr>
          <w:rFonts w:hint="default"/>
        </w:rPr>
      </w:pPr>
      <w:r>
        <w:fldChar w:fldCharType="begin"/>
      </w:r>
      <w:r>
        <w:instrText xml:space="preserve">HYPERLINK  \l "_Toc472" </w:instrText>
      </w:r>
      <w:r>
        <w:fldChar w:fldCharType="separate"/>
      </w:r>
      <w:r>
        <w:t>3.1.2 卡牌的显示元素拆解</w:t>
      </w:r>
      <w:r>
        <w:tab/>
      </w:r>
      <w:r>
        <w:fldChar w:fldCharType="begin"/>
      </w:r>
      <w:r>
        <w:instrText xml:space="preserve"> PAGEREF _Toc472 </w:instrText>
      </w:r>
      <w:r>
        <w:fldChar w:fldCharType="separate"/>
      </w:r>
      <w:r>
        <w:t>7</w:t>
      </w:r>
      <w:r>
        <w:fldChar w:fldCharType="end"/>
      </w:r>
      <w:r>
        <w:fldChar w:fldCharType="end"/>
      </w:r>
    </w:p>
    <w:p>
      <w:pPr>
        <w:pStyle w:val="5"/>
        <w:tabs>
          <w:tab w:val="right" w:leader="dot" w:pos="13958"/>
        </w:tabs>
        <w:rPr>
          <w:rFonts w:hint="default"/>
        </w:rPr>
      </w:pPr>
      <w:r>
        <w:fldChar w:fldCharType="begin"/>
      </w:r>
      <w:r>
        <w:instrText xml:space="preserve">HYPERLINK  \l "_Toc23193" </w:instrText>
      </w:r>
      <w:r>
        <w:fldChar w:fldCharType="separate"/>
      </w:r>
      <w:r>
        <w:t>3.1.3 卡牌在列表中的表现形式</w:t>
      </w:r>
      <w:r>
        <w:tab/>
      </w:r>
      <w:r>
        <w:fldChar w:fldCharType="begin"/>
      </w:r>
      <w:r>
        <w:instrText xml:space="preserve"> PAGEREF _Toc23193 </w:instrText>
      </w:r>
      <w:r>
        <w:fldChar w:fldCharType="separate"/>
      </w:r>
      <w:r>
        <w:t>10</w:t>
      </w:r>
      <w:r>
        <w:fldChar w:fldCharType="end"/>
      </w:r>
      <w:r>
        <w:fldChar w:fldCharType="end"/>
      </w:r>
    </w:p>
    <w:p>
      <w:pPr>
        <w:pStyle w:val="5"/>
        <w:tabs>
          <w:tab w:val="right" w:leader="dot" w:pos="13958"/>
        </w:tabs>
        <w:rPr>
          <w:rFonts w:hint="default"/>
        </w:rPr>
      </w:pPr>
      <w:r>
        <w:fldChar w:fldCharType="begin"/>
      </w:r>
      <w:r>
        <w:instrText xml:space="preserve">HYPERLINK  \l "_Toc2902" </w:instrText>
      </w:r>
      <w:r>
        <w:fldChar w:fldCharType="separate"/>
      </w:r>
      <w:r>
        <w:t>3.1.4 角色列表的排序规则</w:t>
      </w:r>
      <w:r>
        <w:tab/>
      </w:r>
      <w:r>
        <w:fldChar w:fldCharType="begin"/>
      </w:r>
      <w:r>
        <w:instrText xml:space="preserve"> PAGEREF _Toc2902 </w:instrText>
      </w:r>
      <w:r>
        <w:fldChar w:fldCharType="separate"/>
      </w:r>
      <w:r>
        <w:t>12</w:t>
      </w:r>
      <w:r>
        <w:fldChar w:fldCharType="end"/>
      </w:r>
      <w:r>
        <w:fldChar w:fldCharType="end"/>
      </w:r>
    </w:p>
    <w:p>
      <w:pPr>
        <w:pStyle w:val="13"/>
        <w:tabs>
          <w:tab w:val="right" w:leader="dot" w:pos="13958"/>
        </w:tabs>
        <w:rPr>
          <w:rFonts w:hint="default"/>
        </w:rPr>
      </w:pPr>
      <w:r>
        <w:fldChar w:fldCharType="begin"/>
      </w:r>
      <w:r>
        <w:instrText xml:space="preserve">HYPERLINK  \l "_Toc16464" </w:instrText>
      </w:r>
      <w:r>
        <w:fldChar w:fldCharType="separate"/>
      </w:r>
      <w:r>
        <w:rPr>
          <w:szCs w:val="24"/>
        </w:rPr>
        <w:t xml:space="preserve">3.2 </w:t>
      </w:r>
      <w:r>
        <w:t>角色召唤操作区域</w:t>
      </w:r>
      <w:r>
        <w:tab/>
      </w:r>
      <w:r>
        <w:fldChar w:fldCharType="begin"/>
      </w:r>
      <w:r>
        <w:instrText xml:space="preserve"> PAGEREF _Toc16464 </w:instrText>
      </w:r>
      <w:r>
        <w:fldChar w:fldCharType="separate"/>
      </w:r>
      <w:r>
        <w:t>12</w:t>
      </w:r>
      <w:r>
        <w:fldChar w:fldCharType="end"/>
      </w:r>
      <w:r>
        <w:fldChar w:fldCharType="end"/>
      </w:r>
    </w:p>
    <w:p>
      <w:pPr>
        <w:pStyle w:val="5"/>
        <w:tabs>
          <w:tab w:val="right" w:leader="dot" w:pos="13958"/>
        </w:tabs>
        <w:rPr>
          <w:rFonts w:hint="default"/>
        </w:rPr>
      </w:pPr>
      <w:r>
        <w:fldChar w:fldCharType="begin"/>
      </w:r>
      <w:r>
        <w:instrText xml:space="preserve">HYPERLINK  \l "_Toc9029" </w:instrText>
      </w:r>
      <w:r>
        <w:fldChar w:fldCharType="separate"/>
      </w:r>
      <w:r>
        <w:t>3.2.1 当玩家未拥有某个角色，且未集齐足够的召唤石时如下显示</w:t>
      </w:r>
      <w:r>
        <w:tab/>
      </w:r>
      <w:r>
        <w:fldChar w:fldCharType="begin"/>
      </w:r>
      <w:r>
        <w:instrText xml:space="preserve"> PAGEREF _Toc9029 </w:instrText>
      </w:r>
      <w:r>
        <w:fldChar w:fldCharType="separate"/>
      </w:r>
      <w:r>
        <w:t>12</w:t>
      </w:r>
      <w:r>
        <w:fldChar w:fldCharType="end"/>
      </w:r>
      <w:r>
        <w:fldChar w:fldCharType="end"/>
      </w:r>
    </w:p>
    <w:p>
      <w:pPr>
        <w:pStyle w:val="5"/>
        <w:tabs>
          <w:tab w:val="right" w:leader="dot" w:pos="13958"/>
        </w:tabs>
        <w:rPr>
          <w:rFonts w:hint="default"/>
        </w:rPr>
      </w:pPr>
      <w:r>
        <w:fldChar w:fldCharType="begin"/>
      </w:r>
      <w:r>
        <w:instrText xml:space="preserve">HYPERLINK  \l "_Toc11886" </w:instrText>
      </w:r>
      <w:r>
        <w:fldChar w:fldCharType="separate"/>
      </w:r>
      <w:r>
        <w:t>3.2.2 当玩家集齐召唤石时如下显示</w:t>
      </w:r>
      <w:r>
        <w:tab/>
      </w:r>
      <w:r>
        <w:fldChar w:fldCharType="begin"/>
      </w:r>
      <w:r>
        <w:instrText xml:space="preserve"> PAGEREF _Toc11886 </w:instrText>
      </w:r>
      <w:r>
        <w:fldChar w:fldCharType="separate"/>
      </w:r>
      <w:r>
        <w:t>14</w:t>
      </w:r>
      <w:r>
        <w:fldChar w:fldCharType="end"/>
      </w:r>
      <w:r>
        <w:fldChar w:fldCharType="end"/>
      </w:r>
    </w:p>
    <w:p>
      <w:pPr>
        <w:pStyle w:val="5"/>
        <w:tabs>
          <w:tab w:val="right" w:leader="dot" w:pos="13958"/>
        </w:tabs>
        <w:rPr>
          <w:rFonts w:hint="default"/>
        </w:rPr>
      </w:pPr>
      <w:r>
        <w:fldChar w:fldCharType="begin"/>
      </w:r>
      <w:r>
        <w:instrText xml:space="preserve">HYPERLINK  \l "_Toc971" </w:instrText>
      </w:r>
      <w:r>
        <w:fldChar w:fldCharType="separate"/>
      </w:r>
      <w:r>
        <w:t>3.2.3 当有角色可以被召唤时</w:t>
      </w:r>
      <w:r>
        <w:tab/>
      </w:r>
      <w:r>
        <w:fldChar w:fldCharType="begin"/>
      </w:r>
      <w:r>
        <w:instrText xml:space="preserve"> PAGEREF _Toc971 </w:instrText>
      </w:r>
      <w:r>
        <w:fldChar w:fldCharType="separate"/>
      </w:r>
      <w:r>
        <w:t>16</w:t>
      </w:r>
      <w:r>
        <w:fldChar w:fldCharType="end"/>
      </w:r>
      <w:r>
        <w:fldChar w:fldCharType="end"/>
      </w:r>
    </w:p>
    <w:p>
      <w:pPr>
        <w:pStyle w:val="13"/>
        <w:tabs>
          <w:tab w:val="right" w:leader="dot" w:pos="13958"/>
        </w:tabs>
        <w:rPr>
          <w:rFonts w:hint="default"/>
        </w:rPr>
      </w:pPr>
      <w:r>
        <w:fldChar w:fldCharType="begin"/>
      </w:r>
      <w:r>
        <w:instrText xml:space="preserve">HYPERLINK  \l "_Toc9819" </w:instrText>
      </w:r>
      <w:r>
        <w:fldChar w:fldCharType="separate"/>
      </w:r>
      <w:r>
        <w:rPr>
          <w:szCs w:val="24"/>
        </w:rPr>
        <w:t xml:space="preserve">3.3 </w:t>
      </w:r>
      <w:r>
        <w:t>其他操作说明</w:t>
      </w:r>
      <w:r>
        <w:tab/>
      </w:r>
      <w:r>
        <w:fldChar w:fldCharType="begin"/>
      </w:r>
      <w:r>
        <w:instrText xml:space="preserve"> PAGEREF _Toc9819 </w:instrText>
      </w:r>
      <w:r>
        <w:fldChar w:fldCharType="separate"/>
      </w:r>
      <w:r>
        <w:t>16</w:t>
      </w:r>
      <w:r>
        <w:fldChar w:fldCharType="end"/>
      </w:r>
      <w:r>
        <w:fldChar w:fldCharType="end"/>
      </w:r>
    </w:p>
    <w:p>
      <w:pPr>
        <w:rPr>
          <w:rFonts w:hint="default"/>
        </w:rPr>
      </w:pPr>
      <w:r>
        <w:rPr>
          <w:bCs/>
          <w:lang w:val="zh-CN"/>
        </w:rPr>
        <w:fldChar w:fldCharType="end"/>
      </w:r>
    </w:p>
    <w:p>
      <w:pPr>
        <w:widowControl/>
        <w:jc w:val="left"/>
        <w:rPr>
          <w:rFonts w:hint="default"/>
        </w:rPr>
      </w:pPr>
      <w:r>
        <w:br w:type="page"/>
      </w:r>
    </w:p>
    <w:p>
      <w:pPr>
        <w:pStyle w:val="21"/>
        <w:rPr>
          <w:rFonts w:hint="default"/>
        </w:rPr>
      </w:pPr>
      <w:bookmarkStart w:id="1" w:name="_Toc22455"/>
      <w:r>
        <w:t>注意事项</w:t>
      </w:r>
      <w:bookmarkEnd w:id="1"/>
    </w:p>
    <w:p>
      <w:pPr>
        <w:pStyle w:val="22"/>
        <w:rPr>
          <w:rFonts w:hint="default"/>
        </w:rPr>
      </w:pPr>
      <w:bookmarkStart w:id="2" w:name="_Toc5484"/>
      <w:r>
        <w:t>名词解释</w:t>
      </w:r>
      <w:bookmarkEnd w:id="2"/>
    </w:p>
    <w:p>
      <w:pPr>
        <w:pStyle w:val="23"/>
        <w:rPr>
          <w:rFonts w:hint="default"/>
        </w:rPr>
      </w:pPr>
      <w:bookmarkStart w:id="3" w:name="_Toc13306"/>
      <w:r>
        <w:t>触控范围</w:t>
      </w:r>
      <w:bookmarkEnd w:id="3"/>
    </w:p>
    <w:p>
      <w:pPr>
        <w:pStyle w:val="20"/>
        <w:rPr>
          <w:rFonts w:hint="default"/>
        </w:rPr>
      </w:pPr>
      <w:r>
        <w:t>该尺寸指的是，用户实际操作游戏时，按钮等具有触控触发器的控件的实际触发范围，该尺寸可大于按钮的显示尺寸。</w:t>
      </w:r>
    </w:p>
    <w:p>
      <w:pPr>
        <w:pStyle w:val="24"/>
        <w:rPr>
          <w:rFonts w:hint="default"/>
        </w:rPr>
      </w:pPr>
      <w:r>
        <w:t>比如按钮本身的图标只有60X60，但为了方便玩家操作触控范围可以设置为100X100</w:t>
      </w:r>
    </w:p>
    <w:p>
      <w:pPr>
        <w:pStyle w:val="23"/>
        <w:rPr>
          <w:rFonts w:hint="default"/>
        </w:rPr>
      </w:pPr>
      <w:bookmarkStart w:id="4" w:name="_Toc387944344"/>
      <w:bookmarkStart w:id="5" w:name="_Toc20410"/>
      <w:r>
        <w:t>打开界面</w:t>
      </w:r>
      <w:bookmarkEnd w:id="4"/>
      <w:bookmarkEnd w:id="5"/>
    </w:p>
    <w:p>
      <w:pPr>
        <w:pStyle w:val="20"/>
        <w:rPr>
          <w:rFonts w:hint="default"/>
        </w:rPr>
      </w:pPr>
      <w:r>
        <w:t>打开界面指的是关闭当前界面并载入新界面，这类界面都是全屏显示的</w:t>
      </w:r>
    </w:p>
    <w:p>
      <w:pPr>
        <w:pStyle w:val="23"/>
        <w:rPr>
          <w:rFonts w:hint="default"/>
        </w:rPr>
      </w:pPr>
      <w:bookmarkStart w:id="6" w:name="_Toc387944345"/>
      <w:bookmarkStart w:id="7" w:name="_Toc23280"/>
      <w:r>
        <w:t>弹出窗口</w:t>
      </w:r>
      <w:bookmarkEnd w:id="6"/>
      <w:bookmarkEnd w:id="7"/>
    </w:p>
    <w:p>
      <w:pPr>
        <w:pStyle w:val="20"/>
        <w:rPr>
          <w:rFonts w:hint="default"/>
        </w:rPr>
      </w:pPr>
      <w:r>
        <w:t>弹出窗口指的是保持当前界面的显示，并将新窗口覆于当前界面之上的一种显示方式</w:t>
      </w:r>
    </w:p>
    <w:p>
      <w:pPr>
        <w:pStyle w:val="21"/>
        <w:rPr>
          <w:rFonts w:hint="default"/>
        </w:rPr>
      </w:pPr>
      <w:bookmarkStart w:id="8" w:name="_Toc4066"/>
      <w:r>
        <w:t>玩法概述</w:t>
      </w:r>
      <w:bookmarkEnd w:id="8"/>
    </w:p>
    <w:p>
      <w:pPr>
        <w:pStyle w:val="22"/>
        <w:rPr>
          <w:rFonts w:hint="default"/>
        </w:rPr>
      </w:pPr>
      <w:bookmarkStart w:id="9" w:name="_Toc22397"/>
      <w:bookmarkStart w:id="10" w:name="_Toc391551953"/>
      <w:r>
        <w:t>功能概述</w:t>
      </w:r>
      <w:bookmarkEnd w:id="9"/>
    </w:p>
    <w:p>
      <w:pPr>
        <w:pStyle w:val="20"/>
        <w:rPr>
          <w:rFonts w:hint="default"/>
        </w:rPr>
      </w:pPr>
      <w:r>
        <w:t>玩家可在召唤界面中通过消耗一定数量的召唤石获得角色</w:t>
      </w:r>
    </w:p>
    <w:p>
      <w:pPr>
        <w:pStyle w:val="22"/>
        <w:rPr>
          <w:rFonts w:hint="default"/>
        </w:rPr>
      </w:pPr>
      <w:bookmarkStart w:id="11" w:name="_Toc20168"/>
      <w:r>
        <w:t>界面概览</w:t>
      </w:r>
      <w:bookmarkEnd w:id="11"/>
    </w:p>
    <w:p>
      <w:pPr>
        <w:rPr>
          <w:rFonts w:hint="default"/>
        </w:rPr>
      </w:pPr>
      <w:r>
        <w:rPr>
          <w:rFonts w:hint="eastAsia" w:ascii="Calibri" w:hAnsi="Calibri" w:eastAsia="宋体" w:cs="Times New Roman"/>
          <w:kern w:val="2"/>
          <w:sz w:val="21"/>
          <w:lang w:val="en-US" w:eastAsia="zh-CN" w:bidi="ar-SA"/>
        </w:rPr>
        <w:pict>
          <v:shape id="图片框 1061" o:spid="_x0000_s1026" type="#_x0000_t75" style="height:465.2pt;width:697.45pt;rotation:0f;" o:ole="f" fillcolor="#FFFFFF" filled="f" o:preferrelative="t" stroked="f" coordorigin="0,0" coordsize="21600,21600">
            <v:fill on="f" color2="#FFFFFF" focus="0%"/>
            <v:imagedata gain="65536f" blacklevel="0f" gamma="0" o:title="" r:id="rId6"/>
            <o:lock v:ext="edit" position="f" selection="f" grouping="f" rotation="f" cropping="f" text="f" aspectratio="t"/>
            <v:shadow on="t" color="#000000" origin="0f,0f"/>
            <w10:wrap type="none"/>
            <w10:anchorlock/>
          </v:shape>
        </w:pict>
      </w:r>
    </w:p>
    <w:p>
      <w:pPr>
        <w:pStyle w:val="22"/>
        <w:rPr>
          <w:rFonts w:hint="default"/>
        </w:rPr>
      </w:pPr>
      <w:bookmarkStart w:id="12" w:name="_Toc14916"/>
      <w:r>
        <w:t>角色召唤的条件</w:t>
      </w:r>
      <w:bookmarkEnd w:id="10"/>
      <w:bookmarkEnd w:id="12"/>
    </w:p>
    <w:p>
      <w:pPr>
        <w:pStyle w:val="20"/>
        <w:rPr>
          <w:rFonts w:hint="default"/>
        </w:rPr>
      </w:pPr>
      <w:r>
        <w:t>完成角色召唤需要一定数量的召唤石</w:t>
      </w:r>
    </w:p>
    <w:p>
      <w:pPr>
        <w:pStyle w:val="20"/>
        <w:rPr>
          <w:rFonts w:hint="default"/>
        </w:rPr>
      </w:pPr>
      <w:r>
        <w:t>召唤石与角色一一对应，每个角色都有自己的专属召唤石</w:t>
      </w:r>
    </w:p>
    <w:p>
      <w:pPr>
        <w:pStyle w:val="20"/>
        <w:rPr>
          <w:rFonts w:hint="default"/>
        </w:rPr>
      </w:pPr>
      <w:r>
        <w:t>不同的角色在召唤时需要消耗的召唤石数量也不同</w:t>
      </w:r>
    </w:p>
    <w:p>
      <w:pPr>
        <w:pStyle w:val="21"/>
        <w:rPr>
          <w:rFonts w:hint="default"/>
        </w:rPr>
      </w:pPr>
      <w:bookmarkStart w:id="13" w:name="_Toc4260"/>
      <w:bookmarkStart w:id="14" w:name="_Toc391551954"/>
      <w:r>
        <w:t>界面功能拆解</w:t>
      </w:r>
      <w:bookmarkEnd w:id="13"/>
    </w:p>
    <w:p>
      <w:pPr>
        <w:pStyle w:val="22"/>
        <w:rPr>
          <w:rFonts w:hint="default"/>
        </w:rPr>
      </w:pPr>
      <w:bookmarkStart w:id="15" w:name="_Toc23607"/>
      <w:r>
        <w:t>角色列表</w:t>
      </w:r>
      <w:bookmarkEnd w:id="15"/>
    </w:p>
    <w:p>
      <w:pPr>
        <w:rPr>
          <w:rFonts w:hint="default"/>
        </w:rPr>
      </w:pPr>
      <w:r>
        <w:rPr>
          <w:rFonts w:hint="eastAsia" w:ascii="Calibri" w:hAnsi="Calibri" w:eastAsia="宋体" w:cs="Times New Roman"/>
          <w:kern w:val="2"/>
          <w:sz w:val="21"/>
          <w:lang w:val="en-US" w:eastAsia="zh-CN" w:bidi="ar-SA"/>
        </w:rPr>
        <w:pict>
          <v:shape id="Picture 2" o:spid="_x0000_s1027" type="#_x0000_t75" style="height:414.45pt;width:622.35pt;rotation:0f;" o:ole="f" fillcolor="#FFFFFF" filled="f" o:preferrelative="t" stroked="f" coordorigin="0,0" coordsize="21600,21600">
            <v:fill on="f" color2="#FFFFFF" focus="0%"/>
            <v:imagedata gain="65536f" blacklevel="0f" gamma="0" o:title="4" r:id="rId7"/>
            <o:lock v:ext="edit" position="f" selection="f" grouping="f" rotation="f" cropping="f" text="f" aspectratio="t"/>
            <w10:wrap type="none"/>
            <w10:anchorlock/>
          </v:shape>
        </w:pict>
      </w:r>
    </w:p>
    <w:p>
      <w:pPr>
        <w:pStyle w:val="20"/>
        <w:rPr>
          <w:rFonts w:hint="default"/>
        </w:rPr>
      </w:pPr>
      <w:r>
        <w:t>用于显示角色召唤表中的所有角色</w:t>
      </w:r>
    </w:p>
    <w:p>
      <w:pPr>
        <w:pStyle w:val="24"/>
        <w:rPr>
          <w:rFonts w:hint="default"/>
        </w:rPr>
      </w:pPr>
      <w:r>
        <w:t>整个角色列表呈扇形排列</w:t>
      </w:r>
    </w:p>
    <w:p>
      <w:pPr>
        <w:pStyle w:val="24"/>
        <w:rPr>
          <w:rFonts w:hint="default"/>
        </w:rPr>
      </w:pPr>
      <w:r>
        <w:t>每个角色均以卡牌的形象显示</w:t>
      </w:r>
    </w:p>
    <w:p>
      <w:pPr>
        <w:pStyle w:val="24"/>
        <w:rPr>
          <w:rFonts w:hint="default"/>
        </w:rPr>
      </w:pPr>
      <w:r>
        <w:t>只有屏幕正中间的卡牌是以全尺寸显示的，其它卡牌均按比例缩小显示（缩放比由美术决定）</w:t>
      </w:r>
    </w:p>
    <w:p>
      <w:pPr>
        <w:pStyle w:val="25"/>
        <w:rPr>
          <w:rFonts w:hint="default"/>
        </w:rPr>
      </w:pPr>
      <w:r>
        <w:t>屏幕正中的卡牌显示层级是最高的</w:t>
      </w:r>
    </w:p>
    <w:p>
      <w:pPr>
        <w:pStyle w:val="24"/>
        <w:rPr>
          <w:rFonts w:hint="default"/>
        </w:rPr>
      </w:pPr>
      <w:r>
        <w:t>玩家可使用手指左右拖拽角色列表中的角色</w:t>
      </w:r>
    </w:p>
    <w:p>
      <w:pPr>
        <w:pStyle w:val="24"/>
        <w:rPr>
          <w:rFonts w:hint="default"/>
        </w:rPr>
      </w:pPr>
      <w:r>
        <w:t>若任意角色被拖至屏幕正中的区域，则此时卡牌以完整尺寸显示（300X420）</w:t>
      </w:r>
    </w:p>
    <w:p>
      <w:pPr>
        <w:pStyle w:val="24"/>
        <w:rPr>
          <w:rFonts w:hint="default"/>
        </w:rPr>
      </w:pPr>
      <w:r>
        <w:t>玩家也可通过横向拖拽屏幕底部的角色列表滚动条的滑块来控制角色列表的滚动</w:t>
      </w:r>
    </w:p>
    <w:p>
      <w:pPr>
        <w:rPr>
          <w:rFonts w:hint="default"/>
        </w:rPr>
      </w:pPr>
      <w:r>
        <w:rPr>
          <w:rFonts w:hint="eastAsia" w:ascii="Calibri" w:hAnsi="Calibri" w:eastAsia="宋体" w:cs="Times New Roman"/>
          <w:kern w:val="2"/>
          <w:sz w:val="21"/>
          <w:lang w:val="en-US" w:eastAsia="zh-CN" w:bidi="ar-SA"/>
        </w:rPr>
        <w:pict>
          <v:shape id="图片框 1055" o:spid="_x0000_s1028" type="#_x0000_t75" style="height:50.7pt;width:443.9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25"/>
        <w:rPr>
          <w:rFonts w:hint="default"/>
        </w:rPr>
      </w:pPr>
      <w:r>
        <w:t>上图中的15表示的是当前卡牌是整个角色列表中的第几个，34则表示当前列表中总共有多少个角色</w:t>
      </w:r>
    </w:p>
    <w:p>
      <w:pPr>
        <w:pStyle w:val="23"/>
        <w:ind w:left="2126" w:hanging="425"/>
        <w:rPr>
          <w:rFonts w:hint="default"/>
        </w:rPr>
      </w:pPr>
      <w:bookmarkStart w:id="16" w:name="_Toc472"/>
      <w:r>
        <w:t>卡牌的显示元素拆解</w:t>
      </w:r>
      <w:bookmarkEnd w:id="16"/>
    </w:p>
    <w:p>
      <w:pPr>
        <w:rPr>
          <w:rFonts w:hint="default"/>
        </w:rPr>
      </w:pPr>
      <w:r>
        <w:rPr>
          <w:rFonts w:hint="eastAsia" w:ascii="Calibri" w:hAnsi="Calibri" w:eastAsia="宋体" w:cs="Times New Roman"/>
          <w:kern w:val="2"/>
          <w:sz w:val="21"/>
          <w:lang w:val="en-US" w:eastAsia="zh-CN" w:bidi="ar-SA"/>
        </w:rPr>
        <w:pict>
          <v:shape id="图片框 1033" o:spid="_x0000_s1029" type="#_x0000_t75" style="height:187.85pt;width:123.3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t xml:space="preserve">   </w:t>
      </w:r>
      <w:r>
        <w:rPr>
          <w:b/>
          <w:bCs/>
        </w:rPr>
        <w:t>整张卡牌由下列元素构成</w:t>
      </w:r>
    </w:p>
    <w:p>
      <w:pPr>
        <w:rPr>
          <w:rFonts w:hint="default"/>
        </w:rPr>
      </w:pPr>
      <w:r>
        <w:rPr>
          <w:rFonts w:hint="eastAsia" w:ascii="Calibri" w:hAnsi="Calibri" w:eastAsia="宋体" w:cs="Times New Roman"/>
          <w:kern w:val="2"/>
          <w:sz w:val="21"/>
          <w:lang w:val="en-US" w:eastAsia="zh-CN" w:bidi="ar-SA"/>
        </w:rPr>
        <w:pict>
          <v:shape id="图片框 1034" o:spid="_x0000_s1030" type="#_x0000_t75" style="height:189.7pt;width:125.8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r>
        <w:t xml:space="preserve">  角色的卡牌形象,类型：图片</w:t>
      </w:r>
    </w:p>
    <w:p>
      <w:pPr>
        <w:rPr>
          <w:rFonts w:hint="default"/>
        </w:rPr>
      </w:pPr>
      <w:r>
        <w:rPr>
          <w:rFonts w:hint="eastAsia" w:ascii="Calibri" w:hAnsi="Calibri" w:eastAsia="宋体" w:cs="Times New Roman"/>
          <w:kern w:val="2"/>
          <w:sz w:val="21"/>
          <w:lang w:val="en-US" w:eastAsia="zh-CN" w:bidi="ar-SA"/>
        </w:rPr>
        <w:pict>
          <v:shape id="图片框 1054" o:spid="_x0000_s1031" type="#_x0000_t75" style="height:319.3pt;width:209.7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r>
        <w:t xml:space="preserve">  卡牌的边框，类型：图片</w:t>
      </w:r>
    </w:p>
    <w:p>
      <w:pPr>
        <w:rPr>
          <w:rFonts w:hint="default" w:eastAsia="Times New Roman"/>
          <w:sz w:val="20"/>
        </w:rPr>
      </w:pPr>
      <w:r>
        <w:rPr>
          <w:sz w:val="20"/>
        </w:rPr>
        <w:t>根据角色的品阶显示不同颜色的边框</w:t>
      </w:r>
    </w:p>
    <w:p>
      <w:pPr>
        <w:pStyle w:val="26"/>
        <w:spacing w:line="0" w:lineRule="atLeast"/>
        <w:ind w:left="2977"/>
        <w:rPr>
          <w:sz w:val="20"/>
        </w:rPr>
      </w:pPr>
      <w:r>
        <w:rPr>
          <w:sz w:val="20"/>
        </w:rPr>
        <w:t>品阶为白时边框显示为白色或灰色</w:t>
      </w:r>
    </w:p>
    <w:p>
      <w:pPr>
        <w:pStyle w:val="26"/>
        <w:spacing w:line="0" w:lineRule="atLeast"/>
        <w:ind w:left="2977"/>
        <w:rPr>
          <w:sz w:val="20"/>
        </w:rPr>
      </w:pPr>
      <w:r>
        <w:rPr>
          <w:sz w:val="20"/>
        </w:rPr>
        <w:t>品阶为绿、绿+1时边框显示为绿色</w:t>
      </w:r>
    </w:p>
    <w:p>
      <w:pPr>
        <w:pStyle w:val="26"/>
        <w:spacing w:line="0" w:lineRule="atLeast"/>
        <w:ind w:left="2977"/>
        <w:rPr>
          <w:sz w:val="20"/>
        </w:rPr>
      </w:pPr>
      <w:r>
        <w:rPr>
          <w:sz w:val="20"/>
        </w:rPr>
        <w:t>品阶为蓝、蓝+1、蓝+2时边框为蓝色</w:t>
      </w:r>
    </w:p>
    <w:p>
      <w:pPr>
        <w:pStyle w:val="26"/>
        <w:spacing w:line="0" w:lineRule="atLeast"/>
        <w:ind w:left="2977"/>
        <w:rPr>
          <w:sz w:val="20"/>
        </w:rPr>
      </w:pPr>
      <w:r>
        <w:rPr>
          <w:sz w:val="20"/>
        </w:rPr>
        <w:t>品阶为紫、紫+1、紫+2时边框为紫色</w:t>
      </w:r>
    </w:p>
    <w:p>
      <w:pPr>
        <w:pStyle w:val="26"/>
        <w:spacing w:line="0" w:lineRule="atLeast"/>
        <w:ind w:left="2977"/>
        <w:rPr>
          <w:sz w:val="20"/>
        </w:rPr>
      </w:pPr>
      <w:r>
        <w:rPr>
          <w:sz w:val="20"/>
        </w:rPr>
        <w:t>品阶为金色时边框为金色</w:t>
      </w:r>
    </w:p>
    <w:p>
      <w:pPr>
        <w:rPr>
          <w:rFonts w:hint="default"/>
        </w:rPr>
      </w:pPr>
      <w:r>
        <w:rPr>
          <w:rFonts w:hint="eastAsia" w:ascii="Calibri" w:hAnsi="Calibri" w:eastAsia="宋体" w:cs="Times New Roman"/>
          <w:kern w:val="2"/>
          <w:sz w:val="21"/>
          <w:lang w:val="en-US" w:eastAsia="zh-CN" w:bidi="ar-SA"/>
        </w:rPr>
        <w:pict>
          <v:shape id="图片框 1035" o:spid="_x0000_s1032" type="#_x0000_t75" style="height:23.15pt;width:128.3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r>
        <w:t xml:space="preserve"> 角色的星级，类型：图片。</w:t>
      </w:r>
    </w:p>
    <w:p>
      <w:pPr>
        <w:rPr>
          <w:rFonts w:hint="default" w:eastAsia="Times New Roman"/>
        </w:rPr>
      </w:pPr>
      <w:r>
        <w:t>星级越高，显示的星数越多，最多</w:t>
      </w:r>
      <w:r>
        <w:rPr>
          <w:rFonts w:hint="default"/>
        </w:rPr>
        <w:t>6</w:t>
      </w:r>
      <w:r>
        <w:t>颗，显示时分为</w:t>
      </w:r>
      <w:r>
        <w:rPr>
          <w:rFonts w:hint="eastAsia" w:ascii="Calibri" w:hAnsi="Calibri" w:eastAsia="Times New Roman" w:cs="Times New Roman"/>
          <w:kern w:val="2"/>
          <w:sz w:val="21"/>
          <w:lang w:val="en-US" w:eastAsia="zh-CN" w:bidi="ar-SA"/>
        </w:rPr>
        <w:pict>
          <v:shape id="图片 6" o:spid="_x0000_s1033" type="#_x0000_t75" style="height:25.65pt;width:21.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t>和</w:t>
      </w:r>
      <w:r>
        <w:rPr>
          <w:rFonts w:hint="eastAsia" w:ascii="Calibri" w:hAnsi="Calibri" w:eastAsia="Times New Roman" w:cs="Times New Roman"/>
          <w:kern w:val="2"/>
          <w:sz w:val="21"/>
          <w:lang w:val="en-US" w:eastAsia="zh-CN" w:bidi="ar-SA"/>
        </w:rPr>
        <w:pict>
          <v:shape id="图片 3" o:spid="_x0000_s1034" type="#_x0000_t75" style="height:27.55pt;width:21.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t>两种，</w:t>
      </w:r>
      <w:r>
        <w:rPr>
          <w:rFonts w:hint="eastAsia" w:ascii="Calibri" w:hAnsi="Calibri" w:eastAsia="Times New Roman" w:cs="Times New Roman"/>
          <w:kern w:val="2"/>
          <w:sz w:val="21"/>
          <w:lang w:val="en-US" w:eastAsia="zh-CN" w:bidi="ar-SA"/>
        </w:rPr>
        <w:pict>
          <v:shape id="图片 8" o:spid="_x0000_s1035" type="#_x0000_t75" style="height:25.65pt;width:21.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t>表示角色的当前星级，</w:t>
      </w:r>
      <w:r>
        <w:rPr>
          <w:rFonts w:hint="eastAsia" w:ascii="Calibri" w:hAnsi="Calibri" w:eastAsia="Times New Roman" w:cs="Times New Roman"/>
          <w:kern w:val="2"/>
          <w:sz w:val="21"/>
          <w:lang w:val="en-US" w:eastAsia="zh-CN" w:bidi="ar-SA"/>
        </w:rPr>
        <w:pict>
          <v:shape id="图片 12" o:spid="_x0000_s1036" type="#_x0000_t75" style="height:27.55pt;width:21.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t>表示该角色的最大星级</w:t>
      </w:r>
    </w:p>
    <w:p>
      <w:pPr>
        <w:rPr>
          <w:rFonts w:hint="default"/>
        </w:rPr>
      </w:pPr>
    </w:p>
    <w:p>
      <w:pPr>
        <w:rPr>
          <w:rFonts w:hint="default"/>
        </w:rPr>
      </w:pPr>
      <w:r>
        <w:rPr>
          <w:rFonts w:hint="eastAsia" w:ascii="Calibri" w:hAnsi="Calibri" w:eastAsia="宋体" w:cs="Times New Roman"/>
          <w:kern w:val="2"/>
          <w:sz w:val="21"/>
          <w:lang w:val="en-US" w:eastAsia="zh-CN" w:bidi="ar-SA"/>
        </w:rPr>
        <w:pict>
          <v:shape id="图片框 1036" o:spid="_x0000_s1037" type="#_x0000_t75" style="height:50.1pt;width:49.4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t xml:space="preserve">  角色的等级，类型：普通显示文本，最大长度3个数字</w:t>
      </w:r>
    </w:p>
    <w:p>
      <w:pPr>
        <w:rPr>
          <w:rFonts w:hint="default"/>
        </w:rPr>
      </w:pPr>
      <w:r>
        <w:rPr>
          <w:rFonts w:hint="eastAsia" w:ascii="Calibri" w:hAnsi="Calibri" w:eastAsia="宋体" w:cs="Times New Roman"/>
          <w:kern w:val="2"/>
          <w:sz w:val="21"/>
          <w:lang w:val="en-US" w:eastAsia="zh-CN" w:bidi="ar-SA"/>
        </w:rPr>
        <w:pict>
          <v:shape id="图片框 1037" o:spid="_x0000_s1038" type="#_x0000_t75" style="height:63.25pt;width:41.9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r>
        <w:t xml:space="preserve">   角色的职业标识，类型：图片，根据角色的站位来显示不同的图片</w:t>
      </w:r>
    </w:p>
    <w:p>
      <w:pPr>
        <w:rPr>
          <w:rFonts w:hint="default"/>
        </w:rPr>
      </w:pPr>
      <w:r>
        <w:rPr>
          <w:rFonts w:hint="eastAsia" w:ascii="Calibri" w:hAnsi="Calibri" w:eastAsia="宋体" w:cs="Times New Roman"/>
          <w:kern w:val="2"/>
          <w:sz w:val="21"/>
          <w:lang w:val="en-US" w:eastAsia="zh-CN" w:bidi="ar-SA"/>
        </w:rPr>
        <w:pict>
          <v:shape id="图片框 1038" o:spid="_x0000_s1039" type="#_x0000_t75" style="height:26.9pt;width:111.4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r>
        <w:t xml:space="preserve">   角色的名字，类型：普通显示文本，用于显示每个角色的名字</w:t>
      </w:r>
    </w:p>
    <w:p>
      <w:pPr>
        <w:rPr>
          <w:rFonts w:hint="default"/>
        </w:rPr>
      </w:pPr>
      <w:r>
        <w:rPr>
          <w:rFonts w:hint="eastAsia" w:ascii="Calibri" w:hAnsi="Calibri" w:eastAsia="宋体" w:cs="Times New Roman"/>
          <w:kern w:val="2"/>
          <w:sz w:val="21"/>
          <w:lang w:val="en-US" w:eastAsia="zh-CN" w:bidi="ar-SA"/>
        </w:rPr>
        <w:pict>
          <v:shape id="图片框 1039" o:spid="_x0000_s1040" type="#_x0000_t75" style="height:28.8pt;width:105.8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r>
        <w:t xml:space="preserve">   角色的战力值，类型：普通显示文本，用于显示每个角色的战力值</w:t>
      </w:r>
    </w:p>
    <w:p>
      <w:pPr>
        <w:pStyle w:val="23"/>
        <w:ind w:left="2126" w:hanging="425"/>
        <w:rPr>
          <w:rFonts w:hint="default"/>
        </w:rPr>
      </w:pPr>
      <w:bookmarkStart w:id="17" w:name="_Toc23193"/>
      <w:r>
        <w:t>卡牌在列表中的表现形式</w:t>
      </w:r>
      <w:bookmarkEnd w:id="17"/>
    </w:p>
    <w:p>
      <w:pPr>
        <w:pStyle w:val="20"/>
        <w:rPr>
          <w:rFonts w:hint="default"/>
        </w:rPr>
      </w:pPr>
      <w:r>
        <w:t>玩家没有足够的角色召唤石时，每个角色的形象上都有个图片表示角色未解锁，此时仅显示如下角色信息</w:t>
      </w:r>
    </w:p>
    <w:p>
      <w:pPr>
        <w:pStyle w:val="25"/>
        <w:rPr>
          <w:rFonts w:hint="default"/>
          <w:b/>
          <w:color w:val="FF0000"/>
        </w:rPr>
      </w:pPr>
      <w:r>
        <w:rPr>
          <w:b/>
          <w:color w:val="FF0000"/>
        </w:rPr>
        <w:t>卡牌资源</w:t>
      </w:r>
    </w:p>
    <w:p>
      <w:pPr>
        <w:pStyle w:val="25"/>
        <w:rPr>
          <w:rFonts w:hint="default"/>
          <w:b/>
          <w:color w:val="FF0000"/>
        </w:rPr>
      </w:pPr>
      <w:r>
        <w:rPr>
          <w:b/>
          <w:color w:val="FF0000"/>
        </w:rPr>
        <w:t>卡牌边框</w:t>
      </w:r>
    </w:p>
    <w:p>
      <w:pPr>
        <w:pStyle w:val="25"/>
        <w:rPr>
          <w:rFonts w:hint="default"/>
          <w:b/>
          <w:color w:val="FF0000"/>
        </w:rPr>
      </w:pPr>
      <w:r>
        <w:rPr>
          <w:b/>
          <w:color w:val="FF0000"/>
        </w:rPr>
        <w:t>角色星级</w:t>
      </w:r>
    </w:p>
    <w:p>
      <w:pPr>
        <w:pStyle w:val="25"/>
        <w:rPr>
          <w:rFonts w:hint="default"/>
          <w:b/>
          <w:color w:val="FF0000"/>
        </w:rPr>
      </w:pPr>
      <w:r>
        <w:rPr>
          <w:b/>
          <w:color w:val="FF0000"/>
        </w:rPr>
        <w:t>角色的职业标识</w:t>
      </w:r>
    </w:p>
    <w:p>
      <w:pPr>
        <w:pStyle w:val="25"/>
        <w:rPr>
          <w:rFonts w:hint="default"/>
        </w:rPr>
      </w:pPr>
      <w:r>
        <w:rPr>
          <w:b/>
          <w:color w:val="FF0000"/>
        </w:rPr>
        <w:t>角色的名字</w:t>
      </w:r>
    </w:p>
    <w:p>
      <w:pPr>
        <w:pStyle w:val="24"/>
        <w:rPr>
          <w:rFonts w:hint="default"/>
        </w:rPr>
      </w:pPr>
      <w:r>
        <w:t>此时若点击卡牌则打开</w:t>
      </w:r>
      <w:r>
        <w:rPr>
          <w:b/>
          <w:bCs/>
        </w:rPr>
        <w:t>角色查看界面,</w:t>
      </w:r>
      <w:r>
        <w:rPr>
          <w:bCs/>
        </w:rPr>
        <w:t>查看界面中的角色等级为1级</w:t>
      </w:r>
    </w:p>
    <w:p>
      <w:pPr>
        <w:pStyle w:val="20"/>
        <w:numPr>
          <w:ilvl w:val="3"/>
          <w:numId w:val="0"/>
        </w:numPr>
        <w:rPr>
          <w:rFonts w:hint="default"/>
        </w:rPr>
      </w:pPr>
      <w:r>
        <w:t xml:space="preserve">                    </w:t>
      </w:r>
      <w:r>
        <w:rPr>
          <w:rFonts w:hint="eastAsia" w:ascii="Calibri" w:hAnsi="Calibri" w:eastAsia="宋体" w:cs="Times New Roman"/>
          <w:kern w:val="2"/>
          <w:sz w:val="21"/>
          <w:lang w:val="en-US" w:eastAsia="zh-CN" w:bidi="ar-SA"/>
        </w:rPr>
        <w:pict>
          <v:shape id="Picture 16" o:spid="_x0000_s1041" type="#_x0000_t75" style="height:112.7pt;width:74.5pt;rotation:0f;" o:ole="f" fillcolor="#FFFFFF" filled="f" o:preferrelative="t" stroked="f" coordorigin="0,0" coordsize="21600,21600">
            <v:fill on="f" color2="#FFFFFF" focus="0%"/>
            <v:imagedata gain="65536f" blacklevel="0f" gamma="0" o:title="1" r:id="rId19"/>
            <o:lock v:ext="edit" position="f" selection="f" grouping="f" rotation="f" cropping="f" text="f" aspectratio="t"/>
            <w10:wrap type="none"/>
            <w10:anchorlock/>
          </v:shape>
        </w:pict>
      </w:r>
    </w:p>
    <w:p>
      <w:pPr>
        <w:pStyle w:val="20"/>
        <w:rPr>
          <w:rFonts w:hint="default"/>
        </w:rPr>
      </w:pPr>
      <w:r>
        <w:t>当玩家拥有足够的召唤石，但尚未召唤角色时，表示锁定的图片移除，此时仅显示如下角色信息</w:t>
      </w:r>
    </w:p>
    <w:p>
      <w:pPr>
        <w:pStyle w:val="25"/>
        <w:rPr>
          <w:rFonts w:hint="default"/>
          <w:b/>
          <w:color w:val="FF0000"/>
        </w:rPr>
      </w:pPr>
      <w:r>
        <w:rPr>
          <w:b/>
          <w:color w:val="FF0000"/>
        </w:rPr>
        <w:t>卡牌资源</w:t>
      </w:r>
    </w:p>
    <w:p>
      <w:pPr>
        <w:pStyle w:val="25"/>
        <w:rPr>
          <w:rFonts w:hint="default"/>
          <w:b/>
          <w:color w:val="FF0000"/>
        </w:rPr>
      </w:pPr>
      <w:r>
        <w:rPr>
          <w:b/>
          <w:color w:val="FF0000"/>
        </w:rPr>
        <w:t>卡牌边框</w:t>
      </w:r>
    </w:p>
    <w:p>
      <w:pPr>
        <w:pStyle w:val="25"/>
        <w:rPr>
          <w:rFonts w:hint="default"/>
          <w:b/>
          <w:color w:val="FF0000"/>
        </w:rPr>
      </w:pPr>
      <w:r>
        <w:rPr>
          <w:b/>
          <w:color w:val="FF0000"/>
        </w:rPr>
        <w:t>角色星级</w:t>
      </w:r>
    </w:p>
    <w:p>
      <w:pPr>
        <w:pStyle w:val="25"/>
        <w:rPr>
          <w:rFonts w:hint="default"/>
          <w:b/>
          <w:color w:val="FF0000"/>
        </w:rPr>
      </w:pPr>
      <w:r>
        <w:rPr>
          <w:b/>
          <w:color w:val="FF0000"/>
        </w:rPr>
        <w:t>角色的职业标识</w:t>
      </w:r>
    </w:p>
    <w:p>
      <w:pPr>
        <w:pStyle w:val="25"/>
        <w:rPr>
          <w:rFonts w:hint="default"/>
        </w:rPr>
      </w:pPr>
      <w:r>
        <w:rPr>
          <w:b/>
          <w:color w:val="FF0000"/>
        </w:rPr>
        <w:t>角色的名字</w:t>
      </w:r>
    </w:p>
    <w:p>
      <w:pPr>
        <w:pStyle w:val="24"/>
        <w:rPr>
          <w:rFonts w:hint="default"/>
        </w:rPr>
      </w:pPr>
      <w:r>
        <w:t>若点击卡牌则打开</w:t>
      </w:r>
      <w:r>
        <w:rPr>
          <w:b/>
          <w:bCs/>
        </w:rPr>
        <w:t>角色查看界面,</w:t>
      </w:r>
      <w:r>
        <w:rPr>
          <w:bCs/>
        </w:rPr>
        <w:t>查看界面中的角色等级为1级</w:t>
      </w:r>
    </w:p>
    <w:p>
      <w:pPr>
        <w:pStyle w:val="20"/>
        <w:numPr>
          <w:ilvl w:val="3"/>
          <w:numId w:val="0"/>
        </w:numPr>
        <w:rPr>
          <w:rFonts w:hint="default"/>
        </w:rPr>
      </w:pPr>
      <w:r>
        <w:t xml:space="preserve">                    </w:t>
      </w:r>
      <w:r>
        <w:rPr>
          <w:rFonts w:hint="eastAsia" w:ascii="Calibri" w:hAnsi="Calibri" w:eastAsia="宋体" w:cs="Times New Roman"/>
          <w:kern w:val="2"/>
          <w:sz w:val="21"/>
          <w:lang w:val="en-US" w:eastAsia="zh-CN" w:bidi="ar-SA"/>
        </w:rPr>
        <w:pict>
          <v:shape id="Picture 17" o:spid="_x0000_s1042" type="#_x0000_t75" style="height:118.95pt;width:78.25pt;rotation:0f;" o:ole="f" fillcolor="#FFFFFF" filled="f" o:preferrelative="t" stroked="f" coordorigin="0,0" coordsize="21600,21600">
            <v:fill on="f" color2="#FFFFFF" focus="0%"/>
            <v:imagedata gain="65536f" blacklevel="0f" gamma="0" o:title="2" r:id="rId20"/>
            <o:lock v:ext="edit" position="f" selection="f" grouping="f" rotation="f" cropping="f" text="f" aspectratio="t"/>
            <w10:wrap type="none"/>
            <w10:anchorlock/>
          </v:shape>
        </w:pict>
      </w:r>
    </w:p>
    <w:p>
      <w:pPr>
        <w:pStyle w:val="20"/>
        <w:rPr>
          <w:rFonts w:hint="default"/>
        </w:rPr>
      </w:pPr>
      <w:r>
        <w:t>当玩家已拥有该角色时，显示的则是这个角色当前的属性，此时若点击卡牌则打开</w:t>
      </w:r>
      <w:r>
        <w:rPr>
          <w:b/>
          <w:bCs/>
        </w:rPr>
        <w:t>角色属性界面</w:t>
      </w:r>
    </w:p>
    <w:p>
      <w:pPr>
        <w:pStyle w:val="20"/>
        <w:numPr>
          <w:ilvl w:val="3"/>
          <w:numId w:val="0"/>
        </w:numPr>
        <w:rPr>
          <w:rFonts w:hint="default"/>
        </w:rPr>
      </w:pPr>
      <w:r>
        <w:t xml:space="preserve">                    </w:t>
      </w:r>
      <w:r>
        <w:rPr>
          <w:rFonts w:hint="eastAsia" w:ascii="Calibri" w:hAnsi="Calibri" w:eastAsia="宋体" w:cs="Times New Roman"/>
          <w:kern w:val="2"/>
          <w:sz w:val="21"/>
          <w:lang w:val="en-US" w:eastAsia="zh-CN" w:bidi="ar-SA"/>
        </w:rPr>
        <w:pict>
          <v:shape id="Picture 18" o:spid="_x0000_s1043" type="#_x0000_t75" style="height:118.95pt;width:78.25pt;rotation:0f;" o:ole="f" fillcolor="#FFFFFF" filled="f" o:preferrelative="t" stroked="f" coordorigin="0,0" coordsize="21600,21600">
            <v:fill on="f" color2="#FFFFFF" focus="0%"/>
            <v:imagedata gain="65536f" blacklevel="0f" gamma="0" o:title="3" r:id="rId21"/>
            <o:lock v:ext="edit" position="f" selection="f" grouping="f" rotation="f" cropping="f" text="f" aspectratio="t"/>
            <w10:wrap type="none"/>
            <w10:anchorlock/>
          </v:shape>
        </w:pict>
      </w:r>
    </w:p>
    <w:p>
      <w:pPr>
        <w:rPr>
          <w:rFonts w:hint="default"/>
        </w:rPr>
      </w:pPr>
    </w:p>
    <w:p>
      <w:pPr>
        <w:pStyle w:val="23"/>
        <w:rPr>
          <w:rFonts w:hint="default"/>
        </w:rPr>
      </w:pPr>
      <w:bookmarkStart w:id="18" w:name="_Toc2902"/>
      <w:r>
        <w:t>角色列表的排序规则</w:t>
      </w:r>
      <w:bookmarkEnd w:id="18"/>
    </w:p>
    <w:p>
      <w:pPr>
        <w:pStyle w:val="20"/>
        <w:rPr>
          <w:rFonts w:hint="default"/>
        </w:rPr>
      </w:pPr>
      <w:r>
        <w:t>基本排序规则，列表中的角色均遵循等级=》品质=》星级=》角色id 的顺序排列</w:t>
      </w:r>
    </w:p>
    <w:p>
      <w:pPr>
        <w:pStyle w:val="24"/>
        <w:rPr>
          <w:rFonts w:hint="default"/>
        </w:rPr>
      </w:pPr>
      <w:r>
        <w:t>首先将列表中的角色按等级由高到低排序，等级高的排左边</w:t>
      </w:r>
    </w:p>
    <w:p>
      <w:pPr>
        <w:pStyle w:val="24"/>
        <w:rPr>
          <w:rFonts w:hint="default"/>
        </w:rPr>
      </w:pPr>
      <w:r>
        <w:t>若等级相同则品质高的排左面</w:t>
      </w:r>
    </w:p>
    <w:p>
      <w:pPr>
        <w:pStyle w:val="24"/>
        <w:rPr>
          <w:rFonts w:hint="default"/>
        </w:rPr>
      </w:pPr>
      <w:r>
        <w:t>若品质相同则星级高的排左面</w:t>
      </w:r>
    </w:p>
    <w:p>
      <w:pPr>
        <w:pStyle w:val="24"/>
        <w:rPr>
          <w:rFonts w:hint="default"/>
        </w:rPr>
      </w:pPr>
      <w:r>
        <w:t>若星级相同则按角色id排序</w:t>
      </w:r>
    </w:p>
    <w:p>
      <w:pPr>
        <w:pStyle w:val="20"/>
        <w:rPr>
          <w:rFonts w:hint="default"/>
        </w:rPr>
      </w:pPr>
      <w:r>
        <w:t>扩展规则，已拥有的角色=》召唤进度已满的角色=》召唤进度未满的角色</w:t>
      </w:r>
    </w:p>
    <w:p>
      <w:pPr>
        <w:pStyle w:val="24"/>
        <w:rPr>
          <w:rFonts w:hint="default"/>
        </w:rPr>
      </w:pPr>
      <w:r>
        <w:t>例如有9个角色，其中3个召唤进度已满，3个已召唤，3个召唤进度未满，那么就是先显示已拥有的三个角色在最左边，然后是3个招呼进度已满的角色，最后显示3个召唤进度未满的角色。</w:t>
      </w:r>
    </w:p>
    <w:bookmarkEnd w:id="14"/>
    <w:p>
      <w:pPr>
        <w:pStyle w:val="22"/>
        <w:rPr>
          <w:rFonts w:hint="default"/>
        </w:rPr>
      </w:pPr>
      <w:bookmarkStart w:id="19" w:name="_Toc16464"/>
      <w:r>
        <w:t>角色召唤操作区域</w:t>
      </w:r>
      <w:bookmarkEnd w:id="19"/>
    </w:p>
    <w:p>
      <w:pPr>
        <w:pStyle w:val="23"/>
        <w:rPr>
          <w:rFonts w:hint="default"/>
        </w:rPr>
      </w:pPr>
      <w:bookmarkStart w:id="20" w:name="_Toc9029"/>
      <w:r>
        <w:t>当玩家未拥有某个角色，且未集齐足够的召唤石时如下显示</w:t>
      </w:r>
      <w:bookmarkEnd w:id="20"/>
    </w:p>
    <w:p>
      <w:pPr>
        <w:rPr>
          <w:rFonts w:hint="default"/>
        </w:rPr>
      </w:pPr>
      <w:r>
        <w:rPr>
          <w:rFonts w:hint="eastAsia" w:ascii="Calibri" w:hAnsi="Calibri" w:eastAsia="宋体" w:cs="Times New Roman"/>
          <w:kern w:val="2"/>
          <w:sz w:val="21"/>
          <w:lang w:val="en-US" w:eastAsia="zh-CN" w:bidi="ar-SA"/>
        </w:rPr>
        <w:pict>
          <v:shape id="图片框 1057" o:spid="_x0000_s1044" type="#_x0000_t75" style="height:465.2pt;width:697.4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0"/>
        <w:rPr>
          <w:rFonts w:hint="default"/>
        </w:rPr>
      </w:pPr>
      <w:r>
        <w:t>该区域用于显示玩家当前共收集了多少枚角色的专属召唤石</w:t>
      </w:r>
    </w:p>
    <w:p>
      <w:pPr>
        <w:pStyle w:val="24"/>
        <w:ind w:hanging="425"/>
        <w:rPr>
          <w:rFonts w:hint="default"/>
        </w:rPr>
      </w:pPr>
      <w:r>
        <w:t>该区域只显示屏幕正中的那张牌的召唤石收集进度及召唤石相关的信息</w:t>
      </w:r>
    </w:p>
    <w:p>
      <w:pPr>
        <w:rPr>
          <w:rFonts w:hint="default"/>
        </w:rPr>
      </w:pPr>
      <w:r>
        <w:rPr>
          <w:rFonts w:hint="eastAsia" w:ascii="Calibri" w:hAnsi="Calibri" w:eastAsia="宋体" w:cs="Times New Roman"/>
          <w:kern w:val="2"/>
          <w:sz w:val="21"/>
          <w:lang w:val="en-US" w:eastAsia="zh-CN" w:bidi="ar-SA"/>
        </w:rPr>
        <w:pict>
          <v:shape id="图片框 1058" o:spid="_x0000_s1045" type="#_x0000_t75" style="height:56.95pt;width:5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t>，类型：按钮。点击后弹出召唤石获得途径窗口</w:t>
      </w:r>
    </w:p>
    <w:p>
      <w:pPr>
        <w:rPr>
          <w:rFonts w:hint="default"/>
        </w:rPr>
      </w:pPr>
      <w:r>
        <w:rPr>
          <w:rFonts w:hint="eastAsia" w:ascii="Calibri" w:hAnsi="Calibri" w:eastAsia="宋体" w:cs="Times New Roman"/>
          <w:kern w:val="2"/>
          <w:sz w:val="21"/>
          <w:lang w:val="en-US" w:eastAsia="zh-CN" w:bidi="ar-SA"/>
        </w:rPr>
        <w:pict>
          <v:shape id="图片框 1059" o:spid="_x0000_s1046" type="#_x0000_t75" style="height:27.55pt;width:31.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r>
        <w:t>类型：图片。显示召唤石的通用图标</w:t>
      </w:r>
    </w:p>
    <w:p>
      <w:pPr>
        <w:rPr>
          <w:rFonts w:hint="default"/>
        </w:rPr>
      </w:pPr>
      <w:r>
        <w:rPr>
          <w:rFonts w:hint="eastAsia" w:ascii="Calibri" w:hAnsi="Calibri" w:eastAsia="宋体" w:cs="Times New Roman"/>
          <w:kern w:val="2"/>
          <w:sz w:val="21"/>
          <w:lang w:val="en-US" w:eastAsia="zh-CN" w:bidi="ar-SA"/>
        </w:rPr>
        <w:pict>
          <v:shape id="图片框 1060" o:spid="_x0000_s1047" type="#_x0000_t75" style="height:37.55pt;width:132.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r>
        <w:t xml:space="preserve"> 类型：进度条</w:t>
      </w:r>
      <w:r>
        <w:rPr>
          <w:rFonts w:hint="eastAsia"/>
          <w:lang w:eastAsia="zh-CN"/>
        </w:rPr>
        <w:t>及普通显示文本</w:t>
      </w:r>
      <w:r>
        <w:t xml:space="preserve">。 </w:t>
      </w:r>
      <w:r>
        <w:rPr>
          <w:rFonts w:hint="eastAsia"/>
          <w:lang w:eastAsia="zh-CN"/>
        </w:rPr>
        <w:t>进度条用于</w:t>
      </w:r>
      <w:r>
        <w:t>显示召唤石的收集进度</w:t>
      </w:r>
      <w:r>
        <w:rPr>
          <w:rFonts w:hint="eastAsia"/>
          <w:lang w:eastAsia="zh-CN"/>
        </w:rPr>
        <w:t>，</w:t>
      </w:r>
      <w:r>
        <w:rPr>
          <w:rFonts w:hint="eastAsia"/>
          <w:lang w:val="en-US" w:eastAsia="zh-CN"/>
        </w:rPr>
        <w:t>10表示玩家现在拥有的召唤石数量，34表示召唤这名角色所需的召唤石数量。</w:t>
      </w:r>
      <w:r>
        <w:rPr>
          <w:rFonts w:hint="eastAsia"/>
          <w:lang w:eastAsia="zh-CN"/>
        </w:rPr>
        <w:t>若玩家现有召唤石数量小于所需召唤石数量，则现有召唤石数量需以红色显示。</w:t>
      </w:r>
      <w:bookmarkStart w:id="26" w:name="_GoBack"/>
      <w:bookmarkEnd w:id="26"/>
    </w:p>
    <w:p>
      <w:pPr>
        <w:rPr>
          <w:rFonts w:hint="default"/>
        </w:rPr>
      </w:pPr>
    </w:p>
    <w:p>
      <w:pPr>
        <w:pStyle w:val="23"/>
        <w:rPr>
          <w:rFonts w:hint="default"/>
        </w:rPr>
      </w:pPr>
      <w:bookmarkStart w:id="21" w:name="_Toc11886"/>
      <w:bookmarkStart w:id="22" w:name="_Toc391551955"/>
      <w:r>
        <w:t>当玩家集齐召唤石时如下显示</w:t>
      </w:r>
      <w:bookmarkEnd w:id="21"/>
    </w:p>
    <w:p>
      <w:pPr>
        <w:rPr>
          <w:rFonts w:hint="default"/>
        </w:rPr>
      </w:pPr>
      <w:r>
        <w:rPr>
          <w:rFonts w:hint="eastAsia" w:ascii="Calibri" w:hAnsi="Calibri" w:eastAsia="宋体" w:cs="Times New Roman"/>
          <w:kern w:val="2"/>
          <w:sz w:val="21"/>
          <w:lang w:val="en-US" w:eastAsia="zh-CN" w:bidi="ar-SA"/>
        </w:rPr>
        <w:pict>
          <v:shape id="图片框 1063" o:spid="_x0000_s1048" type="#_x0000_t75" style="height:465.2pt;width:697.4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bookmarkEnd w:id="22"/>
    <w:p>
      <w:pPr>
        <w:rPr>
          <w:rFonts w:hint="default"/>
        </w:rPr>
      </w:pPr>
      <w:r>
        <w:rPr>
          <w:rFonts w:hint="eastAsia" w:ascii="Calibri" w:hAnsi="Calibri" w:eastAsia="宋体" w:cs="Times New Roman"/>
          <w:kern w:val="2"/>
          <w:sz w:val="21"/>
          <w:lang w:val="en-US" w:eastAsia="zh-CN" w:bidi="ar-SA"/>
        </w:rPr>
        <w:pict>
          <v:shape id="图片框 1064" o:spid="_x0000_s1049" type="#_x0000_t75" style="height:67pt;width:142.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t>，类型：按钮</w:t>
      </w:r>
    </w:p>
    <w:p>
      <w:pPr>
        <w:pStyle w:val="20"/>
        <w:rPr>
          <w:rFonts w:hint="default"/>
        </w:rPr>
      </w:pPr>
      <w:r>
        <w:t>此时若点击</w:t>
      </w:r>
      <w:r>
        <w:rPr>
          <w:rFonts w:hint="eastAsia" w:ascii="Calibri" w:hAnsi="Calibri" w:eastAsia="宋体" w:cs="Times New Roman"/>
          <w:kern w:val="2"/>
          <w:sz w:val="21"/>
          <w:lang w:val="en-US" w:eastAsia="zh-CN" w:bidi="ar-SA"/>
        </w:rPr>
        <w:pict>
          <v:shape id="图片框 1065" o:spid="_x0000_s1050" type="#_x0000_t75" style="height:67pt;width:142.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24"/>
        <w:rPr>
          <w:rFonts w:hint="default"/>
        </w:rPr>
      </w:pPr>
      <w:r>
        <w:t>系统将从玩家背包扣除所需的召唤石及数量</w:t>
      </w:r>
    </w:p>
    <w:p>
      <w:pPr>
        <w:pStyle w:val="24"/>
        <w:rPr>
          <w:rFonts w:hint="default"/>
        </w:rPr>
      </w:pPr>
      <w:r>
        <w:t>其次根据召唤表中填写的角色id、角色品质与角色星级生成角色数据</w:t>
      </w:r>
    </w:p>
    <w:p>
      <w:pPr>
        <w:pStyle w:val="25"/>
        <w:rPr>
          <w:rFonts w:hint="default"/>
          <w:b/>
          <w:bCs/>
        </w:rPr>
      </w:pPr>
      <w:r>
        <w:rPr>
          <w:b/>
          <w:bCs/>
        </w:rPr>
        <w:t>实际数据=由角色表Id获得的基础属性+等级X品质成长率+等级X星级成长率</w:t>
      </w:r>
    </w:p>
    <w:p>
      <w:pPr>
        <w:pStyle w:val="25"/>
        <w:rPr>
          <w:rFonts w:hint="default"/>
        </w:rPr>
      </w:pPr>
      <w:r>
        <w:t>根据角色id索引角色的技能、名字、描述、口号、站位、头像、半身像、avatar等数据</w:t>
      </w:r>
    </w:p>
    <w:p>
      <w:pPr>
        <w:pStyle w:val="25"/>
        <w:rPr>
          <w:rFonts w:hint="default"/>
        </w:rPr>
      </w:pPr>
      <w:r>
        <w:t>将角色添加至玩家的角色列表</w:t>
      </w:r>
    </w:p>
    <w:p>
      <w:pPr>
        <w:pStyle w:val="25"/>
        <w:rPr>
          <w:rFonts w:hint="default"/>
        </w:rPr>
      </w:pPr>
      <w:r>
        <w:t>最后，播召唤成功的提示，具体内容有待美术决定</w:t>
      </w:r>
    </w:p>
    <w:p>
      <w:pPr>
        <w:pStyle w:val="23"/>
        <w:rPr>
          <w:rFonts w:hint="default"/>
        </w:rPr>
      </w:pPr>
      <w:bookmarkStart w:id="23" w:name="_Toc391551958"/>
      <w:bookmarkStart w:id="24" w:name="_Toc971"/>
      <w:r>
        <w:t>当有角色可以被召唤时</w:t>
      </w:r>
      <w:bookmarkEnd w:id="23"/>
      <w:bookmarkEnd w:id="24"/>
    </w:p>
    <w:p>
      <w:pPr>
        <w:pStyle w:val="20"/>
        <w:rPr>
          <w:rFonts w:hint="default"/>
        </w:rPr>
      </w:pPr>
      <w:r>
        <w:t>主界面的助手形象会间歇的弹气泡提示玩家有新角色可被召唤</w:t>
      </w:r>
    </w:p>
    <w:p>
      <w:pPr>
        <w:pStyle w:val="22"/>
        <w:ind w:hanging="425"/>
        <w:rPr>
          <w:rFonts w:hint="default"/>
        </w:rPr>
      </w:pPr>
      <w:bookmarkStart w:id="25" w:name="_Toc9819"/>
      <w:r>
        <w:t>其他操作说明</w:t>
      </w:r>
      <w:bookmarkEnd w:id="25"/>
    </w:p>
    <w:p>
      <w:pPr>
        <w:rPr>
          <w:rFonts w:hint="default"/>
        </w:rPr>
      </w:pPr>
      <w:r>
        <w:rPr>
          <w:rFonts w:hint="eastAsia" w:ascii="Calibri" w:hAnsi="Calibri" w:eastAsia="宋体" w:cs="Times New Roman"/>
          <w:kern w:val="2"/>
          <w:sz w:val="21"/>
          <w:lang w:val="en-US" w:eastAsia="zh-CN" w:bidi="ar-SA"/>
        </w:rPr>
        <w:pict>
          <v:shape id="图片框 1066" o:spid="_x0000_s1051" type="#_x0000_t75" style="height:65.1pt;width:76.4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t>查看按钮，类型：按钮。点击后打开角色的查看界面，仅显示屏幕正中那张牌的讯息</w:t>
      </w:r>
    </w:p>
    <w:p>
      <w:pPr>
        <w:rPr>
          <w:rFonts w:hint="default"/>
        </w:rPr>
      </w:pPr>
      <w:r>
        <w:rPr>
          <w:rFonts w:hint="eastAsia" w:ascii="Calibri" w:hAnsi="Calibri" w:eastAsia="宋体" w:cs="Times New Roman"/>
          <w:kern w:val="2"/>
          <w:sz w:val="21"/>
          <w:lang w:val="en-US" w:eastAsia="zh-CN" w:bidi="ar-SA"/>
        </w:rPr>
        <w:pict>
          <v:shape id="图片框 1067" o:spid="_x0000_s1052" type="#_x0000_t75" style="height:71.35pt;width:98.3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t>返回按钮，类型：按钮。点击后返回上级界面。</w:t>
      </w:r>
    </w:p>
    <w:sectPr>
      <w:headerReference r:id="rId4" w:type="default"/>
      <w:pgSz w:w="16838" w:h="11906" w:orient="landscape"/>
      <w:pgMar w:top="1800" w:right="1440" w:bottom="1800" w:left="144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Arial Unicode MS">
    <w:panose1 w:val="020B0604020202020204"/>
    <w:charset w:val="86"/>
    <w:family w:val="auto"/>
    <w:pitch w:val="default"/>
    <w:sig w:usb0="FFFFFFFF" w:usb1="E9FFFFFF" w:usb2="0000003F" w:usb3="00000000" w:csb0="603F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rFonts w:hint="default"/>
      </w:rPr>
    </w:pPr>
    <w:r>
      <w:rPr>
        <w:rFonts w:ascii="Cambria" w:hAnsi="Cambria"/>
        <w:b/>
        <w:bCs/>
        <w:sz w:val="32"/>
        <w:szCs w:val="32"/>
      </w:rPr>
      <w:t>角色召唤界面说明文档_Ver.0.01_20140626_陈天华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96201091">
    <w:nsid w:val="53385683"/>
    <w:multiLevelType w:val="multilevel"/>
    <w:tmpl w:val="53385683"/>
    <w:lvl w:ilvl="0" w:tentative="1">
      <w:start w:val="1"/>
      <w:numFmt w:val="decimal"/>
      <w:pStyle w:val="21"/>
      <w:lvlText w:val="%1"/>
      <w:lvlJc w:val="left"/>
      <w:pPr>
        <w:ind w:left="425" w:hanging="425"/>
      </w:pPr>
      <w:rPr>
        <w:rFonts w:hint="eastAsia"/>
      </w:rPr>
    </w:lvl>
    <w:lvl w:ilvl="1" w:tentative="1">
      <w:start w:val="1"/>
      <w:numFmt w:val="decimal"/>
      <w:pStyle w:val="22"/>
      <w:lvlText w:val="%1.%2"/>
      <w:lvlJc w:val="left"/>
      <w:pPr>
        <w:ind w:left="850" w:hanging="425"/>
      </w:pPr>
      <w:rPr>
        <w:rFonts w:hint="eastAsia"/>
      </w:rPr>
    </w:lvl>
    <w:lvl w:ilvl="2" w:tentative="1">
      <w:start w:val="1"/>
      <w:numFmt w:val="decimal"/>
      <w:pStyle w:val="23"/>
      <w:lvlText w:val="%1.%2.%3"/>
      <w:lvlJc w:val="left"/>
      <w:pPr>
        <w:ind w:left="2126" w:hanging="425"/>
      </w:pPr>
      <w:rPr>
        <w:rFonts w:hint="eastAsia"/>
      </w:rPr>
    </w:lvl>
    <w:lvl w:ilvl="3" w:tentative="1">
      <w:start w:val="1"/>
      <w:numFmt w:val="upperLetter"/>
      <w:pStyle w:val="20"/>
      <w:lvlText w:val="%4"/>
      <w:lvlJc w:val="left"/>
      <w:pPr>
        <w:ind w:left="1700" w:hanging="425"/>
      </w:pPr>
      <w:rPr>
        <w:rFonts w:hint="eastAsia"/>
      </w:rPr>
    </w:lvl>
    <w:lvl w:ilvl="4" w:tentative="1">
      <w:start w:val="1"/>
      <w:numFmt w:val="lowerLetter"/>
      <w:pStyle w:val="24"/>
      <w:lvlText w:val="%5"/>
      <w:lvlJc w:val="left"/>
      <w:pPr>
        <w:ind w:left="2125" w:hanging="425"/>
      </w:pPr>
      <w:rPr>
        <w:rFonts w:hint="eastAsia"/>
      </w:rPr>
    </w:lvl>
    <w:lvl w:ilvl="5" w:tentative="1">
      <w:start w:val="1"/>
      <w:numFmt w:val="bullet"/>
      <w:pStyle w:val="25"/>
      <w:lvlText w:val=""/>
      <w:lvlJc w:val="left"/>
      <w:pPr>
        <w:ind w:left="2550" w:hanging="425"/>
      </w:pPr>
      <w:rPr>
        <w:rFonts w:hint="default" w:ascii="Symbol" w:hAnsi="Symbol"/>
        <w:color w:val="auto"/>
      </w:rPr>
    </w:lvl>
    <w:lvl w:ilvl="6" w:tentative="1">
      <w:start w:val="1"/>
      <w:numFmt w:val="none"/>
      <w:pStyle w:val="26"/>
      <w:lvlText w:val=""/>
      <w:lvlJc w:val="left"/>
      <w:pPr>
        <w:ind w:left="2975" w:hanging="425"/>
      </w:pPr>
      <w:rPr>
        <w:rFonts w:hint="eastAsia"/>
      </w:rPr>
    </w:lvl>
    <w:lvl w:ilvl="7" w:tentative="1">
      <w:start w:val="1"/>
      <w:numFmt w:val="none"/>
      <w:pStyle w:val="27"/>
      <w:lvlText w:val=""/>
      <w:lvlJc w:val="left"/>
      <w:pPr>
        <w:ind w:left="3400" w:hanging="425"/>
      </w:pPr>
      <w:rPr>
        <w:rFonts w:hint="eastAsia"/>
      </w:rPr>
    </w:lvl>
    <w:lvl w:ilvl="8" w:tentative="1">
      <w:start w:val="1"/>
      <w:numFmt w:val="none"/>
      <w:lvlText w:val=""/>
      <w:lvlJc w:val="left"/>
      <w:pPr>
        <w:ind w:left="3825" w:hanging="425"/>
      </w:pPr>
      <w:rPr>
        <w:rFonts w:hint="eastAsia"/>
      </w:rPr>
    </w:lvl>
  </w:abstractNum>
  <w:num w:numId="1">
    <w:abstractNumId w:val="13962010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widowControl w:val="0"/>
      <w:jc w:val="both"/>
    </w:pPr>
    <w:rPr>
      <w:rFonts w:hint="eastAsia" w:ascii="Calibri" w:hAnsi="Calibri" w:eastAsia="宋体" w:cs="Times New Roman"/>
      <w:kern w:val="2"/>
      <w:sz w:val="21"/>
      <w:lang w:val="en-US" w:eastAsia="zh-CN" w:bidi="ar-SA"/>
    </w:rPr>
  </w:style>
  <w:style w:type="paragraph" w:styleId="2">
    <w:name w:val="heading 1"/>
    <w:basedOn w:val="1"/>
    <w:next w:val="1"/>
    <w:link w:val="39"/>
    <w:qFormat/>
    <w:uiPriority w:val="9"/>
    <w:pPr>
      <w:keepNext/>
      <w:keepLines/>
      <w:spacing w:before="340" w:after="330" w:line="578" w:lineRule="auto"/>
      <w:outlineLvl w:val="0"/>
    </w:pPr>
    <w:rPr>
      <w:b/>
      <w:bCs/>
      <w:kern w:val="44"/>
      <w:sz w:val="44"/>
      <w:szCs w:val="44"/>
    </w:rPr>
  </w:style>
  <w:style w:type="character" w:default="1" w:styleId="16">
    <w:name w:val="Default Paragraph Font"/>
    <w:semiHidden/>
    <w:unhideWhenUsed/>
    <w:uiPriority w:val="1"/>
  </w:style>
  <w:style w:type="paragraph" w:styleId="3">
    <w:name w:val="toc 7"/>
    <w:basedOn w:val="1"/>
    <w:next w:val="1"/>
    <w:unhideWhenUsed/>
    <w:uiPriority w:val="39"/>
    <w:pPr>
      <w:ind w:left="2520" w:leftChars="1200"/>
    </w:pPr>
  </w:style>
  <w:style w:type="paragraph" w:styleId="4">
    <w:name w:val="toc 5"/>
    <w:basedOn w:val="1"/>
    <w:next w:val="1"/>
    <w:unhideWhenUsed/>
    <w:uiPriority w:val="39"/>
    <w:pPr>
      <w:ind w:left="1680" w:leftChars="800"/>
    </w:pPr>
  </w:style>
  <w:style w:type="paragraph" w:styleId="5">
    <w:name w:val="toc 3"/>
    <w:basedOn w:val="1"/>
    <w:next w:val="1"/>
    <w:unhideWhenUsed/>
    <w:uiPriority w:val="39"/>
    <w:pPr>
      <w:ind w:left="840" w:leftChars="400"/>
    </w:pPr>
  </w:style>
  <w:style w:type="paragraph" w:styleId="6">
    <w:name w:val="toc 8"/>
    <w:basedOn w:val="1"/>
    <w:next w:val="1"/>
    <w:unhideWhenUsed/>
    <w:uiPriority w:val="39"/>
    <w:pPr>
      <w:ind w:left="2940" w:leftChars="1400"/>
    </w:pPr>
  </w:style>
  <w:style w:type="paragraph" w:styleId="7">
    <w:name w:val="Balloon Text"/>
    <w:basedOn w:val="1"/>
    <w:link w:val="40"/>
    <w:semiHidden/>
    <w:unhideWhenUsed/>
    <w:uiPriority w:val="99"/>
    <w:rPr>
      <w:sz w:val="18"/>
      <w:szCs w:val="18"/>
    </w:rPr>
  </w:style>
  <w:style w:type="paragraph" w:styleId="8">
    <w:name w:val="footer"/>
    <w:basedOn w:val="1"/>
    <w:link w:val="42"/>
    <w:unhideWhenUsed/>
    <w:uiPriority w:val="99"/>
    <w:pPr>
      <w:tabs>
        <w:tab w:val="center" w:pos="4153"/>
        <w:tab w:val="right" w:pos="8306"/>
      </w:tabs>
      <w:snapToGrid w:val="0"/>
      <w:jc w:val="left"/>
    </w:pPr>
    <w:rPr>
      <w:sz w:val="18"/>
      <w:szCs w:val="18"/>
    </w:rPr>
  </w:style>
  <w:style w:type="paragraph" w:styleId="9">
    <w:name w:val="header"/>
    <w:basedOn w:val="1"/>
    <w:link w:val="41"/>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4"/>
    <w:basedOn w:val="1"/>
    <w:next w:val="1"/>
    <w:unhideWhenUsed/>
    <w:uiPriority w:val="39"/>
    <w:pPr>
      <w:ind w:left="1260" w:leftChars="600"/>
    </w:pPr>
  </w:style>
  <w:style w:type="paragraph" w:styleId="12">
    <w:name w:val="toc 6"/>
    <w:basedOn w:val="1"/>
    <w:next w:val="1"/>
    <w:unhideWhenUsed/>
    <w:uiPriority w:val="39"/>
    <w:pPr>
      <w:ind w:left="2100" w:leftChars="1000"/>
    </w:pPr>
  </w:style>
  <w:style w:type="paragraph" w:styleId="13">
    <w:name w:val="toc 2"/>
    <w:basedOn w:val="1"/>
    <w:next w:val="1"/>
    <w:unhideWhenUsed/>
    <w:uiPriority w:val="39"/>
    <w:pPr>
      <w:ind w:left="420" w:leftChars="200"/>
    </w:pPr>
  </w:style>
  <w:style w:type="paragraph" w:styleId="14">
    <w:name w:val="toc 9"/>
    <w:basedOn w:val="1"/>
    <w:next w:val="1"/>
    <w:unhideWhenUsed/>
    <w:uiPriority w:val="39"/>
    <w:pPr>
      <w:ind w:left="3360" w:leftChars="1600"/>
    </w:pPr>
  </w:style>
  <w:style w:type="paragraph" w:styleId="15">
    <w:name w:val="Title"/>
    <w:basedOn w:val="1"/>
    <w:next w:val="1"/>
    <w:link w:val="43"/>
    <w:qFormat/>
    <w:uiPriority w:val="10"/>
    <w:pPr>
      <w:spacing w:before="240" w:after="60"/>
      <w:jc w:val="center"/>
      <w:outlineLvl w:val="0"/>
    </w:pPr>
    <w:rPr>
      <w:rFonts w:ascii="Cambria" w:hAnsi="Cambria"/>
      <w:b/>
      <w:bCs/>
      <w:sz w:val="32"/>
      <w:szCs w:val="32"/>
    </w:rPr>
  </w:style>
  <w:style w:type="character" w:styleId="17">
    <w:name w:val="FollowedHyperlink"/>
    <w:semiHidden/>
    <w:unhideWhenUsed/>
    <w:uiPriority w:val="99"/>
    <w:rPr>
      <w:color w:val="800080"/>
      <w:u w:val="single"/>
    </w:rPr>
  </w:style>
  <w:style w:type="character" w:styleId="18">
    <w:name w:val="Hyperlink"/>
    <w:unhideWhenUsed/>
    <w:uiPriority w:val="99"/>
    <w:rPr>
      <w:color w:val="0000FF"/>
      <w:u w:val="single"/>
    </w:rPr>
  </w:style>
  <w:style w:type="paragraph" w:customStyle="1" w:styleId="19">
    <w:name w:val="列出段落1"/>
    <w:basedOn w:val="1"/>
    <w:link w:val="29"/>
    <w:qFormat/>
    <w:uiPriority w:val="34"/>
    <w:pPr>
      <w:ind w:firstLine="420" w:firstLineChars="200"/>
    </w:pPr>
  </w:style>
  <w:style w:type="paragraph" w:customStyle="1" w:styleId="20">
    <w:name w:val="样式4"/>
    <w:basedOn w:val="19"/>
    <w:link w:val="28"/>
    <w:qFormat/>
    <w:uiPriority w:val="0"/>
    <w:pPr>
      <w:numPr>
        <w:ilvl w:val="3"/>
        <w:numId w:val="1"/>
      </w:numPr>
      <w:ind w:firstLine="0" w:firstLineChars="0"/>
    </w:pPr>
  </w:style>
  <w:style w:type="paragraph" w:customStyle="1" w:styleId="21">
    <w:name w:val="样式1"/>
    <w:basedOn w:val="19"/>
    <w:link w:val="33"/>
    <w:qFormat/>
    <w:uiPriority w:val="0"/>
    <w:pPr>
      <w:numPr>
        <w:ilvl w:val="0"/>
        <w:numId w:val="1"/>
      </w:numPr>
      <w:ind w:left="568" w:hanging="568" w:hangingChars="202"/>
      <w:outlineLvl w:val="0"/>
    </w:pPr>
    <w:rPr>
      <w:b/>
      <w:sz w:val="28"/>
      <w:szCs w:val="28"/>
    </w:rPr>
  </w:style>
  <w:style w:type="paragraph" w:customStyle="1" w:styleId="22">
    <w:name w:val="样式2"/>
    <w:basedOn w:val="19"/>
    <w:link w:val="34"/>
    <w:qFormat/>
    <w:uiPriority w:val="0"/>
    <w:pPr>
      <w:numPr>
        <w:ilvl w:val="1"/>
        <w:numId w:val="1"/>
      </w:numPr>
      <w:ind w:firstLine="0" w:firstLineChars="0"/>
      <w:outlineLvl w:val="1"/>
    </w:pPr>
    <w:rPr>
      <w:b/>
      <w:sz w:val="24"/>
      <w:szCs w:val="24"/>
    </w:rPr>
  </w:style>
  <w:style w:type="paragraph" w:customStyle="1" w:styleId="23">
    <w:name w:val="样式3"/>
    <w:basedOn w:val="19"/>
    <w:link w:val="35"/>
    <w:qFormat/>
    <w:uiPriority w:val="0"/>
    <w:pPr>
      <w:numPr>
        <w:ilvl w:val="2"/>
        <w:numId w:val="1"/>
      </w:numPr>
      <w:ind w:left="1276" w:firstLine="0" w:firstLineChars="0"/>
      <w:outlineLvl w:val="2"/>
    </w:pPr>
    <w:rPr>
      <w:b/>
    </w:rPr>
  </w:style>
  <w:style w:type="paragraph" w:customStyle="1" w:styleId="24">
    <w:name w:val="样式5"/>
    <w:basedOn w:val="19"/>
    <w:link w:val="30"/>
    <w:qFormat/>
    <w:uiPriority w:val="0"/>
    <w:pPr>
      <w:numPr>
        <w:ilvl w:val="4"/>
        <w:numId w:val="1"/>
      </w:numPr>
      <w:ind w:firstLine="0" w:firstLineChars="0"/>
    </w:pPr>
  </w:style>
  <w:style w:type="paragraph" w:customStyle="1" w:styleId="25">
    <w:name w:val="样式6"/>
    <w:basedOn w:val="19"/>
    <w:link w:val="36"/>
    <w:qFormat/>
    <w:uiPriority w:val="0"/>
    <w:pPr>
      <w:numPr>
        <w:ilvl w:val="5"/>
        <w:numId w:val="1"/>
      </w:numPr>
      <w:ind w:firstLine="0" w:firstLineChars="0"/>
    </w:pPr>
  </w:style>
  <w:style w:type="paragraph" w:customStyle="1" w:styleId="26">
    <w:name w:val="样式7"/>
    <w:basedOn w:val="19"/>
    <w:link w:val="37"/>
    <w:qFormat/>
    <w:uiPriority w:val="0"/>
    <w:pPr>
      <w:numPr>
        <w:ilvl w:val="6"/>
        <w:numId w:val="1"/>
      </w:numPr>
      <w:ind w:firstLine="0" w:firstLineChars="0"/>
    </w:pPr>
  </w:style>
  <w:style w:type="paragraph" w:customStyle="1" w:styleId="27">
    <w:name w:val="样式8"/>
    <w:basedOn w:val="19"/>
    <w:link w:val="38"/>
    <w:qFormat/>
    <w:uiPriority w:val="0"/>
    <w:pPr>
      <w:numPr>
        <w:ilvl w:val="7"/>
        <w:numId w:val="1"/>
      </w:numPr>
      <w:ind w:firstLine="0" w:firstLineChars="0"/>
    </w:pPr>
  </w:style>
  <w:style w:type="character" w:customStyle="1" w:styleId="28">
    <w:name w:val="样式4 Char"/>
    <w:basedOn w:val="29"/>
    <w:link w:val="20"/>
    <w:uiPriority w:val="0"/>
    <w:rPr/>
  </w:style>
  <w:style w:type="character" w:customStyle="1" w:styleId="29">
    <w:name w:val="列出段落 Char"/>
    <w:basedOn w:val="16"/>
    <w:link w:val="19"/>
    <w:uiPriority w:val="34"/>
    <w:rPr/>
  </w:style>
  <w:style w:type="character" w:customStyle="1" w:styleId="30">
    <w:name w:val="样式5 Char"/>
    <w:basedOn w:val="29"/>
    <w:link w:val="24"/>
    <w:uiPriority w:val="0"/>
    <w:rPr/>
  </w:style>
  <w:style w:type="paragraph" w:customStyle="1" w:styleId="31">
    <w:name w:val="TOC 标题1"/>
    <w:basedOn w:val="2"/>
    <w:next w:val="1"/>
    <w:semiHidden/>
    <w:unhideWhenUsed/>
    <w:qFormat/>
    <w:uiPriority w:val="39"/>
    <w:pPr>
      <w:widowControl/>
      <w:spacing w:before="480" w:after="0" w:line="276" w:lineRule="auto"/>
      <w:jc w:val="left"/>
      <w:outlineLvl w:val="9"/>
    </w:pPr>
    <w:rPr>
      <w:rFonts w:ascii="Cambria" w:hAnsi="Cambria"/>
      <w:color w:val="365F90"/>
      <w:kern w:val="0"/>
      <w:sz w:val="28"/>
      <w:szCs w:val="28"/>
    </w:rPr>
  </w:style>
  <w:style w:type="paragraph" w:customStyle="1" w:styleId="32">
    <w:name w:val="TOC 标题2"/>
    <w:basedOn w:val="2"/>
    <w:next w:val="1"/>
    <w:semiHidden/>
    <w:unhideWhenUsed/>
    <w:qFormat/>
    <w:uiPriority w:val="39"/>
    <w:pPr>
      <w:widowControl/>
      <w:spacing w:before="480" w:after="0" w:line="276" w:lineRule="auto"/>
      <w:jc w:val="left"/>
      <w:outlineLvl w:val="9"/>
    </w:pPr>
    <w:rPr>
      <w:rFonts w:ascii="Cambria" w:hAnsi="Cambria"/>
      <w:color w:val="365F90"/>
      <w:kern w:val="0"/>
      <w:sz w:val="28"/>
      <w:szCs w:val="28"/>
    </w:rPr>
  </w:style>
  <w:style w:type="character" w:customStyle="1" w:styleId="33">
    <w:name w:val="样式1 Char"/>
    <w:link w:val="21"/>
    <w:uiPriority w:val="0"/>
    <w:rPr>
      <w:b/>
      <w:sz w:val="28"/>
      <w:szCs w:val="28"/>
    </w:rPr>
  </w:style>
  <w:style w:type="character" w:customStyle="1" w:styleId="34">
    <w:name w:val="样式2 Char"/>
    <w:link w:val="22"/>
    <w:uiPriority w:val="0"/>
    <w:rPr>
      <w:b/>
      <w:sz w:val="24"/>
      <w:szCs w:val="24"/>
    </w:rPr>
  </w:style>
  <w:style w:type="character" w:customStyle="1" w:styleId="35">
    <w:name w:val="样式3 Char"/>
    <w:link w:val="23"/>
    <w:uiPriority w:val="0"/>
    <w:rPr>
      <w:b/>
    </w:rPr>
  </w:style>
  <w:style w:type="character" w:customStyle="1" w:styleId="36">
    <w:name w:val="样式6 Char"/>
    <w:basedOn w:val="29"/>
    <w:link w:val="25"/>
    <w:uiPriority w:val="0"/>
    <w:rPr/>
  </w:style>
  <w:style w:type="character" w:customStyle="1" w:styleId="37">
    <w:name w:val="样式7 Char"/>
    <w:basedOn w:val="29"/>
    <w:link w:val="26"/>
    <w:uiPriority w:val="0"/>
    <w:rPr/>
  </w:style>
  <w:style w:type="character" w:customStyle="1" w:styleId="38">
    <w:name w:val="样式8 Char"/>
    <w:basedOn w:val="29"/>
    <w:link w:val="27"/>
    <w:uiPriority w:val="0"/>
    <w:rPr/>
  </w:style>
  <w:style w:type="character" w:customStyle="1" w:styleId="39">
    <w:name w:val="标题 1 Char"/>
    <w:link w:val="2"/>
    <w:uiPriority w:val="9"/>
    <w:rPr>
      <w:b/>
      <w:bCs/>
      <w:kern w:val="44"/>
      <w:sz w:val="44"/>
      <w:szCs w:val="44"/>
    </w:rPr>
  </w:style>
  <w:style w:type="character" w:customStyle="1" w:styleId="40">
    <w:name w:val="批注框文本 Char"/>
    <w:link w:val="7"/>
    <w:semiHidden/>
    <w:uiPriority w:val="99"/>
    <w:rPr>
      <w:sz w:val="18"/>
      <w:szCs w:val="18"/>
    </w:rPr>
  </w:style>
  <w:style w:type="character" w:customStyle="1" w:styleId="41">
    <w:name w:val="页眉 Char"/>
    <w:link w:val="9"/>
    <w:uiPriority w:val="99"/>
    <w:rPr>
      <w:sz w:val="18"/>
      <w:szCs w:val="18"/>
    </w:rPr>
  </w:style>
  <w:style w:type="character" w:customStyle="1" w:styleId="42">
    <w:name w:val="页脚 Char"/>
    <w:link w:val="8"/>
    <w:uiPriority w:val="99"/>
    <w:rPr>
      <w:sz w:val="18"/>
      <w:szCs w:val="18"/>
    </w:rPr>
  </w:style>
  <w:style w:type="character" w:customStyle="1" w:styleId="43">
    <w:name w:val="标题 Char"/>
    <w:link w:val="15"/>
    <w:uiPriority w:val="10"/>
    <w:rPr>
      <w:rFonts w:ascii="Cambria" w:hAnsi="Cambria"/>
      <w:b/>
      <w:bCs/>
      <w:kern w:val="2"/>
      <w:sz w:val="32"/>
      <w:szCs w:val="32"/>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 Type="http://schemas.openxmlformats.org/officeDocument/2006/relationships/styles" Target="styles.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 Type="http://schemas.openxmlformats.org/officeDocument/2006/relationships/settings" Target="settings.xml"/><Relationship Id="rId30" Type="http://schemas.openxmlformats.org/officeDocument/2006/relationships/customXml" Target="../customXml/item1.xml"/><Relationship Id="rId31" Type="http://schemas.openxmlformats.org/officeDocument/2006/relationships/numbering" Target="numbering.xml"/><Relationship Id="rId4" Type="http://schemas.openxmlformats.org/officeDocument/2006/relationships/header" Target="header1.xml"/><Relationship Id="rId5" Type="http://schemas.openxmlformats.org/officeDocument/2006/relationships/theme" Target="theme/theme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497</Words>
  <Characters>2837</Characters>
  <Lines>23</Lines>
  <Paragraphs>6</Paragraphs>
  <ScaleCrop>false</ScaleCrop>
  <LinksUpToDate>false</LinksUpToDate>
  <CharactersWithSpaces>0</CharactersWithSpaces>
  <Application>WPS Office 个人版_9.1.0.4716_{F1E327BC-269C-435d-A152-05C5408002CA}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2014-06-26T09:37:00Z</dcterms:created>
  <dc:creator>微软用户</dc:creator>
  <cp:lastModifiedBy>Administrator</cp:lastModifiedBy>
  <dcterms:modified xsi:type="dcterms:W3CDTF">2014-07-04T02:32:09Z</dcterms:modified>
  <dc:title>App、公众号、轻应用和WAP网站的区别</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