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BB336">
      <w:pPr>
        <w:rPr>
          <w:rFonts w:hint="eastAsia"/>
        </w:rPr>
      </w:pPr>
      <w:r>
        <w:rPr>
          <w:rFonts w:hint="eastAsia"/>
        </w:rPr>
        <w:t>基于您提供的标准文档《YD/T XXXX.4—XXXX 车载卫星通信设备电磁兼容性要求和测量方法》，我将逐条分析您总结的四个层面中"引发的EMC问题"里的每一个要点，并对应到标准中的具体章节、页码和原文内容。</w:t>
      </w:r>
    </w:p>
    <w:p w14:paraId="361A8C08">
      <w:pPr>
        <w:rPr>
          <w:rFonts w:hint="eastAsia"/>
        </w:rPr>
      </w:pPr>
    </w:p>
    <w:p w14:paraId="3CB01606">
      <w:pPr>
        <w:rPr>
          <w:rFonts w:hint="eastAsia"/>
        </w:rPr>
      </w:pPr>
      <w:r>
        <w:rPr>
          <w:rFonts w:hint="eastAsia"/>
        </w:rPr>
        <w:t>### **1. 系统架构层面**</w:t>
      </w:r>
    </w:p>
    <w:p w14:paraId="128235B4">
      <w:pPr>
        <w:rPr>
          <w:rFonts w:hint="eastAsia"/>
        </w:rPr>
      </w:pPr>
    </w:p>
    <w:p w14:paraId="4B50D0ED">
      <w:pPr>
        <w:rPr>
          <w:rFonts w:hint="eastAsia"/>
        </w:rPr>
      </w:pPr>
      <w:r>
        <w:rPr>
          <w:rFonts w:hint="eastAsia"/>
        </w:rPr>
        <w:t>**引发的EMC问题1：自干扰（卫星通信发射干扰GNSS接收）**</w:t>
      </w:r>
    </w:p>
    <w:p w14:paraId="68894F02">
      <w:pPr>
        <w:rPr>
          <w:rFonts w:hint="eastAsia"/>
        </w:rPr>
      </w:pPr>
    </w:p>
    <w:p w14:paraId="656FBC7B">
      <w:pPr>
        <w:rPr>
          <w:rFonts w:hint="eastAsia"/>
        </w:rPr>
      </w:pPr>
      <w:r>
        <w:rPr>
          <w:rFonts w:hint="eastAsia"/>
        </w:rPr>
        <w:t>*   **标准对应**：**性能判据A (6.2)**</w:t>
      </w:r>
    </w:p>
    <w:p w14:paraId="66D29933">
      <w:pPr>
        <w:rPr>
          <w:rFonts w:hint="eastAsia"/>
        </w:rPr>
      </w:pPr>
      <w:r>
        <w:rPr>
          <w:rFonts w:hint="eastAsia"/>
        </w:rPr>
        <w:t>*   **所在页码**：P12</w:t>
      </w:r>
    </w:p>
    <w:p w14:paraId="564B4EB7">
      <w:pPr>
        <w:rPr>
          <w:rFonts w:hint="eastAsia"/>
        </w:rPr>
      </w:pPr>
      <w:r>
        <w:rPr>
          <w:rFonts w:hint="eastAsia"/>
        </w:rPr>
        <w:t>*   **原文内容**：</w:t>
      </w:r>
    </w:p>
    <w:p w14:paraId="3B57970D">
      <w:pPr>
        <w:rPr>
          <w:rFonts w:hint="eastAsia"/>
        </w:rPr>
      </w:pPr>
      <w:r>
        <w:rPr>
          <w:rFonts w:hint="eastAsia"/>
        </w:rPr>
        <w:t xml:space="preserve">    &gt; "试验中和试验后，通信连接应保持，无用户控制功能的丧失或存储数据的丢失，DUT应正常工作，能执行其预先设计的所有功能。对于数据传输业务模式，试验中，数据吞吐量（应用层吞吐量）应不少于参考测试信道最大吞吐量的95%..."</w:t>
      </w:r>
    </w:p>
    <w:p w14:paraId="5118DC8F">
      <w:pPr>
        <w:rPr>
          <w:rFonts w:hint="eastAsia"/>
        </w:rPr>
      </w:pPr>
      <w:r>
        <w:rPr>
          <w:rFonts w:hint="eastAsia"/>
        </w:rPr>
        <w:t>*   **分析**：系统内自干扰（如卫星发射干扰GNSS）的直接后果就是通信连接中断或性能降级。标准中的**性能判据A**是所有抗扰度测试的最高要求，它强制要求系统在干扰下（包括系统内自干扰）必须保持连接和95%以上的吞吐量。一汽专利中提出的"时域隔离"等系统级策略，其根本目的就是为了在复杂的干扰环境中依然能满足此判据。</w:t>
      </w:r>
    </w:p>
    <w:p w14:paraId="534D745B">
      <w:pPr>
        <w:rPr>
          <w:rFonts w:hint="eastAsia"/>
        </w:rPr>
      </w:pPr>
    </w:p>
    <w:p w14:paraId="64E5D470">
      <w:pPr>
        <w:rPr>
          <w:rFonts w:hint="eastAsia"/>
        </w:rPr>
      </w:pPr>
      <w:r>
        <w:rPr>
          <w:rFonts w:hint="eastAsia"/>
        </w:rPr>
        <w:t>**引发的EMC问题2：资源冲突（多设备同时收发造成的时空频域冲突）**</w:t>
      </w:r>
    </w:p>
    <w:p w14:paraId="15B8CD98">
      <w:pPr>
        <w:rPr>
          <w:rFonts w:hint="eastAsia"/>
        </w:rPr>
      </w:pPr>
    </w:p>
    <w:p w14:paraId="58873CDD">
      <w:pPr>
        <w:rPr>
          <w:rFonts w:hint="eastAsia"/>
        </w:rPr>
      </w:pPr>
      <w:r>
        <w:rPr>
          <w:rFonts w:hint="eastAsia"/>
        </w:rPr>
        <w:t>*   **标准对应**：**发信机免测频段 (5.5.3)**</w:t>
      </w:r>
    </w:p>
    <w:p w14:paraId="38EC7E05">
      <w:pPr>
        <w:rPr>
          <w:rFonts w:hint="eastAsia"/>
        </w:rPr>
      </w:pPr>
      <w:r>
        <w:rPr>
          <w:rFonts w:hint="eastAsia"/>
        </w:rPr>
        <w:t>*   **所在页码**：P12</w:t>
      </w:r>
    </w:p>
    <w:p w14:paraId="494A019D">
      <w:pPr>
        <w:rPr>
          <w:rFonts w:hint="eastAsia"/>
        </w:rPr>
      </w:pPr>
      <w:r>
        <w:rPr>
          <w:rFonts w:hint="eastAsia"/>
        </w:rPr>
        <w:t>*   **原文内容**：</w:t>
      </w:r>
    </w:p>
    <w:p w14:paraId="73B9791F">
      <w:pPr>
        <w:rPr>
          <w:rFonts w:hint="eastAsia"/>
        </w:rPr>
      </w:pPr>
      <w:r>
        <w:rPr>
          <w:rFonts w:hint="eastAsia"/>
        </w:rPr>
        <w:t xml:space="preserve">    &gt; "发信机免测频段为发信机工作的中心频率加减2倍DUT的占用带宽。"</w:t>
      </w:r>
    </w:p>
    <w:p w14:paraId="3CA3AAD6">
      <w:pPr>
        <w:rPr>
          <w:rFonts w:hint="eastAsia"/>
        </w:rPr>
      </w:pPr>
      <w:r>
        <w:rPr>
          <w:rFonts w:hint="eastAsia"/>
        </w:rPr>
        <w:t>*   **分析**：标准通过定义"免测频段"来规避对自身有用信号的无意义测试，这本身就隐含了对系统工作频段和资源的管理要求。**资源冲突**的本质是频谱和时序的规划不当。吉利专利中的"资源共享与时序控制"等策略，正是在系统设计阶段对频谱和时序资源进行规划，以避免冲突，这与标准对频段管理的逻辑一脉相承。虽然标准不直接规定如何调度，但其性能判据（如判据A）是检验资源调度策略是否有效的最终标准。</w:t>
      </w:r>
    </w:p>
    <w:p w14:paraId="05CD636E">
      <w:pPr>
        <w:rPr>
          <w:rFonts w:hint="eastAsia"/>
        </w:rPr>
      </w:pPr>
    </w:p>
    <w:p w14:paraId="09B5A0CE">
      <w:pPr>
        <w:rPr>
          <w:rFonts w:hint="eastAsia"/>
        </w:rPr>
      </w:pPr>
      <w:r>
        <w:rPr>
          <w:rFonts w:hint="eastAsia"/>
        </w:rPr>
        <w:t>### **2. 天线与射频前端层面**</w:t>
      </w:r>
    </w:p>
    <w:p w14:paraId="54C20893">
      <w:pPr>
        <w:rPr>
          <w:rFonts w:hint="eastAsia"/>
        </w:rPr>
      </w:pPr>
    </w:p>
    <w:p w14:paraId="15BF6449">
      <w:pPr>
        <w:rPr>
          <w:rFonts w:hint="eastAsia"/>
        </w:rPr>
      </w:pPr>
      <w:r>
        <w:rPr>
          <w:rFonts w:hint="eastAsia"/>
        </w:rPr>
        <w:t>**引发的EMC问题1：干扰他人（发射机杂散和谐波辐射）**</w:t>
      </w:r>
    </w:p>
    <w:p w14:paraId="6256C024">
      <w:pPr>
        <w:rPr>
          <w:rFonts w:hint="eastAsia"/>
        </w:rPr>
      </w:pPr>
    </w:p>
    <w:p w14:paraId="6F58D792">
      <w:pPr>
        <w:rPr>
          <w:rFonts w:hint="eastAsia"/>
        </w:rPr>
      </w:pPr>
      <w:r>
        <w:rPr>
          <w:rFonts w:hint="eastAsia"/>
        </w:rPr>
        <w:t>*   **标准对应**：**辐射杂散骚扰 (8.1.2.1)**</w:t>
      </w:r>
    </w:p>
    <w:p w14:paraId="48E76709">
      <w:pPr>
        <w:rPr>
          <w:rFonts w:hint="eastAsia"/>
        </w:rPr>
      </w:pPr>
      <w:r>
        <w:rPr>
          <w:rFonts w:hint="eastAsia"/>
        </w:rPr>
        <w:t>*   **所在页码**：P14</w:t>
      </w:r>
    </w:p>
    <w:p w14:paraId="19804058">
      <w:pPr>
        <w:rPr>
          <w:rFonts w:hint="eastAsia"/>
        </w:rPr>
      </w:pPr>
      <w:r>
        <w:rPr>
          <w:rFonts w:hint="eastAsia"/>
        </w:rPr>
        <w:t>*   **原文内容**：</w:t>
      </w:r>
    </w:p>
    <w:p w14:paraId="7201BA93">
      <w:pPr>
        <w:rPr>
          <w:rFonts w:hint="eastAsia"/>
        </w:rPr>
      </w:pPr>
      <w:r>
        <w:rPr>
          <w:rFonts w:hint="eastAsia"/>
        </w:rPr>
        <w:t xml:space="preserve">    &gt; "表4 机壳端口的辐射杂散限值（业务模式）| 频率范围 | 有效辐射功率（e.r.p.）电平 | |---|---|---| | 30 MHz～1 GHz | -36 dBm | | &gt;1 GHz | -30 dBm |"</w:t>
      </w:r>
    </w:p>
    <w:p w14:paraId="33F53ABD">
      <w:pPr>
        <w:rPr>
          <w:rFonts w:hint="eastAsia"/>
        </w:rPr>
      </w:pPr>
      <w:r>
        <w:rPr>
          <w:rFonts w:hint="eastAsia"/>
        </w:rPr>
        <w:t>*   **分析**：这是对天线端口无序辐射、**干扰他人**的最核心、最直接的限值规定。比亚迪的**波束赋形**技术和**射频链路滤波**设计的首要目标，就是精确控制能量方向并抑制带外杂散，以确保其辐射杂散满足表4中-36dBm的严格限值。</w:t>
      </w:r>
    </w:p>
    <w:p w14:paraId="7426B07E">
      <w:pPr>
        <w:rPr>
          <w:rFonts w:hint="eastAsia"/>
        </w:rPr>
      </w:pPr>
    </w:p>
    <w:p w14:paraId="23DDFD40">
      <w:pPr>
        <w:rPr>
          <w:rFonts w:hint="eastAsia"/>
        </w:rPr>
      </w:pPr>
      <w:r>
        <w:rPr>
          <w:rFonts w:hint="eastAsia"/>
        </w:rPr>
        <w:t>**引发的EMC问题2：被他人干扰（接收天线拾取内外噪声）**</w:t>
      </w:r>
    </w:p>
    <w:p w14:paraId="709716DC">
      <w:pPr>
        <w:rPr>
          <w:rFonts w:hint="eastAsia"/>
        </w:rPr>
      </w:pPr>
    </w:p>
    <w:p w14:paraId="4880AC23">
      <w:pPr>
        <w:rPr>
          <w:rFonts w:hint="eastAsia"/>
        </w:rPr>
      </w:pPr>
      <w:r>
        <w:rPr>
          <w:rFonts w:hint="eastAsia"/>
        </w:rPr>
        <w:t>*   **标准对应**：**电磁辐射抗扰度 (9.2.1)**</w:t>
      </w:r>
    </w:p>
    <w:p w14:paraId="46D49A7E">
      <w:pPr>
        <w:rPr>
          <w:rFonts w:hint="eastAsia"/>
        </w:rPr>
      </w:pPr>
      <w:r>
        <w:rPr>
          <w:rFonts w:hint="eastAsia"/>
        </w:rPr>
        <w:t>*   **所在页码**：P17-P18</w:t>
      </w:r>
    </w:p>
    <w:p w14:paraId="0087E828">
      <w:pPr>
        <w:rPr>
          <w:rFonts w:hint="eastAsia"/>
        </w:rPr>
      </w:pPr>
      <w:r>
        <w:rPr>
          <w:rFonts w:hint="eastAsia"/>
        </w:rPr>
        <w:t>*   **原文内容**：</w:t>
      </w:r>
    </w:p>
    <w:p w14:paraId="6B3C19C7">
      <w:pPr>
        <w:rPr>
          <w:rFonts w:hint="eastAsia"/>
        </w:rPr>
      </w:pPr>
      <w:r>
        <w:rPr>
          <w:rFonts w:hint="eastAsia"/>
        </w:rPr>
        <w:t xml:space="preserve">    &gt; "在400 MHz～6 GHz的90%以上频段内，试验场强为30 V/m（均方根值）"</w:t>
      </w:r>
    </w:p>
    <w:p w14:paraId="4D23DAED">
      <w:pPr>
        <w:rPr>
          <w:rFonts w:hint="eastAsia"/>
        </w:rPr>
      </w:pPr>
      <w:r>
        <w:rPr>
          <w:rFonts w:hint="eastAsia"/>
        </w:rPr>
        <w:t>*   **分析**：此项目模拟了来自外部（如基站、雷达）和车辆内部（如电机、控制器）的强电磁辐射干扰，直接考核设备（通过天线和机壳）**被他人干扰**时的承受能力。比亚迪波束赋形在干扰方向形成"零点"的能力，以及吉利的**低轮廓定向天线**设计，都是提升此项30V/m抗扰度等级的关键手段。</w:t>
      </w:r>
    </w:p>
    <w:p w14:paraId="2DE4F108">
      <w:pPr>
        <w:rPr>
          <w:rFonts w:hint="eastAsia"/>
        </w:rPr>
      </w:pPr>
    </w:p>
    <w:p w14:paraId="0B97C4F3">
      <w:pPr>
        <w:rPr>
          <w:rFonts w:hint="eastAsia"/>
        </w:rPr>
      </w:pPr>
      <w:r>
        <w:rPr>
          <w:rFonts w:hint="eastAsia"/>
        </w:rPr>
        <w:t>### **3. 硬件平台层面**</w:t>
      </w:r>
    </w:p>
    <w:p w14:paraId="4D222662">
      <w:pPr>
        <w:rPr>
          <w:rFonts w:hint="eastAsia"/>
        </w:rPr>
      </w:pPr>
    </w:p>
    <w:p w14:paraId="73C77AEF">
      <w:pPr>
        <w:rPr>
          <w:rFonts w:hint="eastAsia"/>
        </w:rPr>
      </w:pPr>
      <w:r>
        <w:rPr>
          <w:rFonts w:hint="eastAsia"/>
        </w:rPr>
        <w:t>**引发的EMC问题1：数字电路干扰射频电路（噪声通过电源/地线耦合）**</w:t>
      </w:r>
    </w:p>
    <w:p w14:paraId="013497EC">
      <w:pPr>
        <w:rPr>
          <w:rFonts w:hint="eastAsia"/>
        </w:rPr>
      </w:pPr>
    </w:p>
    <w:p w14:paraId="13683ABF">
      <w:pPr>
        <w:rPr>
          <w:rFonts w:hint="eastAsia"/>
        </w:rPr>
      </w:pPr>
      <w:r>
        <w:rPr>
          <w:rFonts w:hint="eastAsia"/>
        </w:rPr>
        <w:t>*   **标准对应**：**大电流注入（BCI）抗扰度 (9.3.1)**</w:t>
      </w:r>
    </w:p>
    <w:p w14:paraId="26C66388">
      <w:pPr>
        <w:rPr>
          <w:rFonts w:hint="eastAsia"/>
        </w:rPr>
      </w:pPr>
      <w:r>
        <w:rPr>
          <w:rFonts w:hint="eastAsia"/>
        </w:rPr>
        <w:t>*   **所在页码**：P18</w:t>
      </w:r>
    </w:p>
    <w:p w14:paraId="6E4E1540">
      <w:pPr>
        <w:rPr>
          <w:rFonts w:hint="eastAsia"/>
        </w:rPr>
      </w:pPr>
      <w:r>
        <w:rPr>
          <w:rFonts w:hint="eastAsia"/>
        </w:rPr>
        <w:t>*   **原文内容**：</w:t>
      </w:r>
    </w:p>
    <w:p w14:paraId="25B525F0">
      <w:pPr>
        <w:rPr>
          <w:rFonts w:hint="eastAsia"/>
        </w:rPr>
      </w:pPr>
      <w:r>
        <w:rPr>
          <w:rFonts w:hint="eastAsia"/>
        </w:rPr>
        <w:t xml:space="preserve">    &gt; "在1 MHz～400 MHz的90%以上频段内，试验电流为60 mA（均方根值）"</w:t>
      </w:r>
    </w:p>
    <w:p w14:paraId="30028AAF">
      <w:pPr>
        <w:rPr>
          <w:rFonts w:hint="eastAsia"/>
        </w:rPr>
      </w:pPr>
      <w:r>
        <w:rPr>
          <w:rFonts w:hint="eastAsia"/>
        </w:rPr>
        <w:t>*   **分析**：BCI测试通过电流探头将干扰直接耦合到线缆上，模拟了数字电路噪声通过公共阻抗（如电源和地平面）耦合到敏感射频电路的场景。**专用的电源管理模块(PMU)** 和优良的**PCB接地设计**是提供低阻抗回流路径、抑制此类共模干扰的基础。</w:t>
      </w:r>
    </w:p>
    <w:p w14:paraId="47F2FFC7">
      <w:pPr>
        <w:rPr>
          <w:rFonts w:hint="eastAsia"/>
        </w:rPr>
      </w:pPr>
    </w:p>
    <w:p w14:paraId="7EC66E8B">
      <w:pPr>
        <w:rPr>
          <w:rFonts w:hint="eastAsia"/>
        </w:rPr>
      </w:pPr>
      <w:r>
        <w:rPr>
          <w:rFonts w:hint="eastAsia"/>
        </w:rPr>
        <w:t>**引发的EMC问题2：噪声外泄（电路板自身辐射噪声）**</w:t>
      </w:r>
    </w:p>
    <w:p w14:paraId="7BFF302D">
      <w:pPr>
        <w:rPr>
          <w:rFonts w:hint="eastAsia"/>
        </w:rPr>
      </w:pPr>
    </w:p>
    <w:p w14:paraId="233BF5E4">
      <w:pPr>
        <w:rPr>
          <w:rFonts w:hint="eastAsia"/>
        </w:rPr>
      </w:pPr>
      <w:r>
        <w:rPr>
          <w:rFonts w:hint="eastAsia"/>
        </w:rPr>
        <w:t>*   **标准对应**：**辐射骚扰 (8.2) 与 传导骚扰-电流法 (8.4)**</w:t>
      </w:r>
    </w:p>
    <w:p w14:paraId="10FE80C0">
      <w:pPr>
        <w:rPr>
          <w:rFonts w:hint="eastAsia"/>
        </w:rPr>
      </w:pPr>
      <w:r>
        <w:rPr>
          <w:rFonts w:hint="eastAsia"/>
        </w:rPr>
        <w:t>*   **所在页码**：</w:t>
      </w:r>
    </w:p>
    <w:p w14:paraId="08084160">
      <w:pPr>
        <w:rPr>
          <w:rFonts w:hint="eastAsia"/>
        </w:rPr>
      </w:pPr>
      <w:r>
        <w:rPr>
          <w:rFonts w:hint="eastAsia"/>
        </w:rPr>
        <w:t xml:space="preserve">    *   辐射骚扰：P14-P15，表6</w:t>
      </w:r>
    </w:p>
    <w:p w14:paraId="4067E9D0">
      <w:pPr>
        <w:rPr>
          <w:rFonts w:hint="eastAsia"/>
        </w:rPr>
      </w:pPr>
      <w:r>
        <w:rPr>
          <w:rFonts w:hint="eastAsia"/>
        </w:rPr>
        <w:t xml:space="preserve">    *   传导骚扰-电流法：P16，表8</w:t>
      </w:r>
    </w:p>
    <w:p w14:paraId="35DAEFA4">
      <w:pPr>
        <w:rPr>
          <w:rFonts w:hint="eastAsia"/>
        </w:rPr>
      </w:pPr>
      <w:r>
        <w:rPr>
          <w:rFonts w:hint="eastAsia"/>
        </w:rPr>
        <w:t>*   **原文内容**：</w:t>
      </w:r>
    </w:p>
    <w:p w14:paraId="7E3E7D88">
      <w:pPr>
        <w:rPr>
          <w:rFonts w:hint="eastAsia"/>
        </w:rPr>
      </w:pPr>
      <w:r>
        <w:rPr>
          <w:rFonts w:hint="eastAsia"/>
        </w:rPr>
        <w:t xml:space="preserve">    *   辐射骚扰（表6示例）："0.15~0.30 MHz, 峰值限值 66 dBμV/m"</w:t>
      </w:r>
    </w:p>
    <w:p w14:paraId="709A60F7">
      <w:pPr>
        <w:rPr>
          <w:rFonts w:hint="eastAsia"/>
        </w:rPr>
      </w:pPr>
      <w:r>
        <w:rPr>
          <w:rFonts w:hint="eastAsia"/>
        </w:rPr>
        <w:t xml:space="preserve">    *   传导骚扰-电流法（表8示例）："0.15~0.30 MHz, 峰值限值 70 dBμA"</w:t>
      </w:r>
    </w:p>
    <w:p w14:paraId="636D8C93">
      <w:pPr>
        <w:rPr>
          <w:rFonts w:hint="eastAsia"/>
        </w:rPr>
      </w:pPr>
      <w:r>
        <w:rPr>
          <w:rFonts w:hint="eastAsia"/>
        </w:rPr>
        <w:t>*   **分析**：高速数字电路（时钟、处理器）本身就是**噪声外泄**的源头。**辐射骚扰**限制通过空间辐射的噪声，而**传导骚扰-电流法**限制通过信号/控制线缆传导出去的噪声。**金属屏蔽壳**（长安专利）和**优化的PCB布局**（如完整地平面、关键时钟屏蔽）是同时满足这两项要求的核心措施。</w:t>
      </w:r>
    </w:p>
    <w:p w14:paraId="1DEEA9EB">
      <w:pPr>
        <w:rPr>
          <w:rFonts w:hint="eastAsia"/>
        </w:rPr>
      </w:pPr>
    </w:p>
    <w:p w14:paraId="3168E1BC">
      <w:pPr>
        <w:rPr>
          <w:rFonts w:hint="eastAsia"/>
        </w:rPr>
      </w:pPr>
      <w:r>
        <w:rPr>
          <w:rFonts w:hint="eastAsia"/>
        </w:rPr>
        <w:t>### **4. 线束布局层面**</w:t>
      </w:r>
    </w:p>
    <w:p w14:paraId="3395ED89">
      <w:pPr>
        <w:rPr>
          <w:rFonts w:hint="eastAsia"/>
        </w:rPr>
      </w:pPr>
    </w:p>
    <w:p w14:paraId="1808F5C3">
      <w:pPr>
        <w:rPr>
          <w:rFonts w:hint="eastAsia"/>
        </w:rPr>
      </w:pPr>
      <w:r>
        <w:rPr>
          <w:rFonts w:hint="eastAsia"/>
        </w:rPr>
        <w:t>**引发的EMC问题1 &amp; 2：耦合干扰（线束通过感性/容性耦合传染噪声 &amp; 线束环路拾取/辐射噪声）**</w:t>
      </w:r>
    </w:p>
    <w:p w14:paraId="4F19568C">
      <w:pPr>
        <w:rPr>
          <w:rFonts w:hint="eastAsia"/>
        </w:rPr>
      </w:pPr>
    </w:p>
    <w:p w14:paraId="5AB7EF63">
      <w:pPr>
        <w:rPr>
          <w:rFonts w:hint="eastAsia"/>
        </w:rPr>
      </w:pPr>
      <w:r>
        <w:rPr>
          <w:rFonts w:hint="eastAsia"/>
        </w:rPr>
        <w:t>*   **标准对应**：**除电源线外的导线电瞬态传导抗扰度 (9.5.1)**</w:t>
      </w:r>
    </w:p>
    <w:p w14:paraId="257C0545">
      <w:pPr>
        <w:rPr>
          <w:rFonts w:hint="eastAsia"/>
        </w:rPr>
      </w:pPr>
      <w:r>
        <w:rPr>
          <w:rFonts w:hint="eastAsia"/>
        </w:rPr>
        <w:t>*   **所在页码**：P19</w:t>
      </w:r>
    </w:p>
    <w:p w14:paraId="1961130A">
      <w:pPr>
        <w:rPr>
          <w:rFonts w:hint="eastAsia"/>
        </w:rPr>
      </w:pPr>
      <w:r>
        <w:rPr>
          <w:rFonts w:hint="eastAsia"/>
        </w:rPr>
        <w:t>*   **原文内容**：</w:t>
      </w:r>
    </w:p>
    <w:p w14:paraId="152D01C6">
      <w:pPr>
        <w:rPr>
          <w:rFonts w:hint="eastAsia"/>
        </w:rPr>
      </w:pPr>
      <w:r>
        <w:rPr>
          <w:rFonts w:hint="eastAsia"/>
        </w:rPr>
        <w:t xml:space="preserve">    &gt; "表12 ... 快速脉冲 a ... 试验电压: 12V系统 -40V ... 试验方法: 直接电容耦合法（DCC）或容性耦合法（CCC）"</w:t>
      </w:r>
    </w:p>
    <w:p w14:paraId="5CD90127">
      <w:pPr>
        <w:rPr>
          <w:rFonts w:hint="eastAsia"/>
        </w:rPr>
      </w:pPr>
      <w:r>
        <w:rPr>
          <w:rFonts w:hint="eastAsia"/>
        </w:rPr>
        <w:t xml:space="preserve">    &gt; "表12 ... 正慢速脉冲 ... 试验方法: 感性耦合法（IECC）"</w:t>
      </w:r>
    </w:p>
    <w:p w14:paraId="77B841C1">
      <w:pPr>
        <w:rPr>
          <w:rFonts w:hint="eastAsia"/>
        </w:rPr>
      </w:pPr>
      <w:r>
        <w:rPr>
          <w:rFonts w:hint="eastAsia"/>
        </w:rPr>
        <w:t>*   **分析**：此测试项目完美地模拟了线束在实际车辆环境中面临的两大耦合干扰：**容性耦合**（DCC/CCC方法）和**感性耦合**（IECC方法）。标准中明确列出的这些测试方法，直接对应了"感性或容性耦合"这一EMC问题。**选用屏蔽线缆**可以抵御容性耦合，**使用双绞线**和**最小化环路面积**则可以有效抑制感性耦合。这些线束设计原则正是为了通过此项测试。</w:t>
      </w:r>
    </w:p>
    <w:p w14:paraId="792EC769">
      <w:pPr>
        <w:rPr>
          <w:rFonts w:hint="eastAsia"/>
        </w:rPr>
      </w:pPr>
    </w:p>
    <w:p w14:paraId="2A63E91D">
      <w:pPr>
        <w:rPr>
          <w:rFonts w:hint="eastAsia"/>
        </w:rPr>
      </w:pPr>
      <w:r>
        <w:rPr>
          <w:rFonts w:hint="eastAsia"/>
        </w:rPr>
        <w:t>希望这份逐条、精确到原文的对应分析，能为您的EMC正向设计研究提供坚实的技术依据。</w:t>
      </w:r>
    </w:p>
    <w:p w14:paraId="2931A018">
      <w:pPr>
        <w:rPr>
          <w:rFonts w:hint="eastAsia"/>
        </w:rPr>
      </w:pPr>
    </w:p>
    <w:p w14:paraId="36125238">
      <w:pPr>
        <w:rPr>
          <w:rFonts w:hint="eastAsia"/>
        </w:rPr>
      </w:pPr>
    </w:p>
    <w:p w14:paraId="39F360FC">
      <w:pPr>
        <w:rPr>
          <w:rFonts w:hint="eastAsia"/>
        </w:rPr>
      </w:pPr>
    </w:p>
    <w:p w14:paraId="28BDE9F3">
      <w:pPr>
        <w:rPr>
          <w:rFonts w:hint="eastAsia"/>
        </w:rPr>
      </w:pPr>
    </w:p>
    <w:p w14:paraId="4144A735">
      <w:pPr>
        <w:rPr>
          <w:rFonts w:hint="eastAsia"/>
        </w:rPr>
      </w:pPr>
    </w:p>
    <w:p w14:paraId="22543AF0">
      <w:pPr>
        <w:rPr>
          <w:rFonts w:hint="eastAsia"/>
        </w:rPr>
      </w:pPr>
    </w:p>
    <w:p w14:paraId="51060863">
      <w:pPr>
        <w:rPr>
          <w:rFonts w:hint="eastAsia"/>
        </w:rPr>
      </w:pPr>
      <w:r>
        <w:rPr>
          <w:rFonts w:hint="eastAsia"/>
        </w:rPr>
        <w:t>基于您提供的详细分析和标准文档，我将为您补充说明车载低轨卫星通信系统的特点与引发的EMC问题之间的因果关系：</w:t>
      </w:r>
    </w:p>
    <w:p w14:paraId="04F13638">
      <w:pPr>
        <w:rPr>
          <w:rFonts w:hint="eastAsia"/>
        </w:rPr>
      </w:pPr>
    </w:p>
    <w:p w14:paraId="0536F398">
      <w:pPr>
        <w:rPr>
          <w:rFonts w:hint="eastAsia"/>
        </w:rPr>
      </w:pPr>
      <w:r>
        <w:rPr>
          <w:rFonts w:hint="eastAsia"/>
        </w:rPr>
        <w:t>### **1. 系统架构层面**</w:t>
      </w:r>
    </w:p>
    <w:p w14:paraId="646DF9BD">
      <w:pPr>
        <w:rPr>
          <w:rFonts w:hint="eastAsia"/>
        </w:rPr>
      </w:pPr>
    </w:p>
    <w:p w14:paraId="55144086">
      <w:pPr>
        <w:rPr>
          <w:rFonts w:hint="eastAsia"/>
        </w:rPr>
      </w:pPr>
      <w:r>
        <w:rPr>
          <w:rFonts w:hint="eastAsia"/>
        </w:rPr>
        <w:t>**系统特点**：集成了多个共存的射频前端，在狭小空间内同时工作</w:t>
      </w:r>
    </w:p>
    <w:p w14:paraId="31E55B92">
      <w:pPr>
        <w:rPr>
          <w:rFonts w:hint="eastAsia"/>
        </w:rPr>
      </w:pPr>
    </w:p>
    <w:p w14:paraId="24D7E361">
      <w:pPr>
        <w:rPr>
          <w:rFonts w:hint="eastAsia"/>
        </w:rPr>
      </w:pPr>
      <w:r>
        <w:rPr>
          <w:rFonts w:hint="eastAsia"/>
        </w:rPr>
        <w:t>**引发的EMC问题1：自干扰（卫星通信发射干扰GNSS接收）**</w:t>
      </w:r>
    </w:p>
    <w:p w14:paraId="0B554B4D">
      <w:pPr>
        <w:rPr>
          <w:rFonts w:hint="eastAsia"/>
        </w:rPr>
      </w:pPr>
      <w:r>
        <w:rPr>
          <w:rFonts w:hint="eastAsia"/>
        </w:rPr>
        <w:t>*   **因果关系分析**：</w:t>
      </w:r>
    </w:p>
    <w:p w14:paraId="3217CE7C">
      <w:pPr>
        <w:rPr>
          <w:rFonts w:hint="eastAsia"/>
        </w:rPr>
      </w:pPr>
      <w:r>
        <w:rPr>
          <w:rFonts w:hint="eastAsia"/>
        </w:rPr>
        <w:t xml:space="preserve">    卫星通信发射机功率较大（通常数瓦至数十瓦），而GNSS接收机灵敏度极高（需要接收-130dBm量级的微弱信号）。当两者在车辆狭小空间内**同时工作时，发射信号的谐波、杂散或邻道泄漏**会直接进入GNSS接收频段。由于**频段相近（同属L波段）且空间隔离有限**，大功率发射信号会淹没微弱的卫星导航信号，导致接收机前端饱和或信噪比恶化。</w:t>
      </w:r>
    </w:p>
    <w:p w14:paraId="71DA632B">
      <w:pPr>
        <w:rPr>
          <w:rFonts w:hint="eastAsia"/>
        </w:rPr>
      </w:pPr>
    </w:p>
    <w:p w14:paraId="28D61DA7">
      <w:pPr>
        <w:rPr>
          <w:rFonts w:hint="eastAsia"/>
        </w:rPr>
      </w:pPr>
      <w:r>
        <w:rPr>
          <w:rFonts w:hint="eastAsia"/>
        </w:rPr>
        <w:t>**引发的EMC问题2：资源冲突**</w:t>
      </w:r>
    </w:p>
    <w:p w14:paraId="0800DED5">
      <w:pPr>
        <w:rPr>
          <w:rFonts w:hint="eastAsia"/>
        </w:rPr>
      </w:pPr>
      <w:r>
        <w:rPr>
          <w:rFonts w:hint="eastAsia"/>
        </w:rPr>
        <w:t>*   **因果关系分析**：</w:t>
      </w:r>
    </w:p>
    <w:p w14:paraId="13F855C5">
      <w:pPr>
        <w:rPr>
          <w:rFonts w:hint="eastAsia"/>
        </w:rPr>
      </w:pPr>
      <w:r>
        <w:rPr>
          <w:rFonts w:hint="eastAsia"/>
        </w:rPr>
        <w:t xml:space="preserve">    多个射频模块共享有限的**频谱资源、时间资源和空间资源**。在缺乏统一调度的情况下，各模块自主工作会产生**同时发射的叠加效应**，不仅造成系统内干扰，还会因**互调产物**的产生而污染更宽的频谱。时域上的随机发射也会导致接收窗口被意外阻塞。</w:t>
      </w:r>
    </w:p>
    <w:p w14:paraId="790A00E5">
      <w:pPr>
        <w:rPr>
          <w:rFonts w:hint="eastAsia"/>
        </w:rPr>
      </w:pPr>
    </w:p>
    <w:p w14:paraId="0226420F">
      <w:pPr>
        <w:rPr>
          <w:rFonts w:hint="eastAsia"/>
        </w:rPr>
      </w:pPr>
      <w:r>
        <w:rPr>
          <w:rFonts w:hint="eastAsia"/>
        </w:rPr>
        <w:t>### **2. 天线与射频前端层面**</w:t>
      </w:r>
    </w:p>
    <w:p w14:paraId="2BEB2B5D">
      <w:pPr>
        <w:rPr>
          <w:rFonts w:hint="eastAsia"/>
        </w:rPr>
      </w:pPr>
    </w:p>
    <w:p w14:paraId="544C93FB">
      <w:pPr>
        <w:rPr>
          <w:rFonts w:hint="eastAsia"/>
        </w:rPr>
      </w:pPr>
      <w:r>
        <w:rPr>
          <w:rFonts w:hint="eastAsia"/>
        </w:rPr>
        <w:t>**系统特点**：天线作为系统与外界电磁环境交互的主要门户</w:t>
      </w:r>
    </w:p>
    <w:p w14:paraId="587F332C">
      <w:pPr>
        <w:rPr>
          <w:rFonts w:hint="eastAsia"/>
        </w:rPr>
      </w:pPr>
    </w:p>
    <w:p w14:paraId="36BA0A5E">
      <w:pPr>
        <w:rPr>
          <w:rFonts w:hint="eastAsia"/>
        </w:rPr>
      </w:pPr>
      <w:r>
        <w:rPr>
          <w:rFonts w:hint="eastAsia"/>
        </w:rPr>
        <w:t>**引发的EMC问题1：干扰他人**</w:t>
      </w:r>
    </w:p>
    <w:p w14:paraId="2E95AE74">
      <w:pPr>
        <w:rPr>
          <w:rFonts w:hint="eastAsia"/>
        </w:rPr>
      </w:pPr>
      <w:r>
        <w:rPr>
          <w:rFonts w:hint="eastAsia"/>
        </w:rPr>
        <w:t>*   **因果关系分析**：</w:t>
      </w:r>
    </w:p>
    <w:p w14:paraId="17E549DC">
      <w:pPr>
        <w:rPr>
          <w:rFonts w:hint="eastAsia"/>
        </w:rPr>
      </w:pPr>
      <w:r>
        <w:rPr>
          <w:rFonts w:hint="eastAsia"/>
        </w:rPr>
        <w:t xml:space="preserve">    卫星通信发射机在**放大、变频、调制**过程中必然产生谐波和杂散发射。如果天线**方向图不纯净、旁瓣过高**，或者射频前端**滤波特性不佳**，这些非期望辐射就会通过天线向空间传播。在车辆密闭空间内，这些辐射很容易被其他系统的天线（如AM/FM收音机、V2X天线）接收，造成干扰。</w:t>
      </w:r>
    </w:p>
    <w:p w14:paraId="01FE7BE4">
      <w:pPr>
        <w:rPr>
          <w:rFonts w:hint="eastAsia"/>
        </w:rPr>
      </w:pPr>
    </w:p>
    <w:p w14:paraId="129C7811">
      <w:pPr>
        <w:rPr>
          <w:rFonts w:hint="eastAsia"/>
        </w:rPr>
      </w:pPr>
      <w:r>
        <w:rPr>
          <w:rFonts w:hint="eastAsia"/>
        </w:rPr>
        <w:t>**引发的EMC问题2：被他人干扰**</w:t>
      </w:r>
    </w:p>
    <w:p w14:paraId="3DD64B83">
      <w:pPr>
        <w:rPr>
          <w:rFonts w:hint="eastAsia"/>
        </w:rPr>
      </w:pPr>
      <w:r>
        <w:rPr>
          <w:rFonts w:hint="eastAsia"/>
        </w:rPr>
        <w:t>*   **因果关系分析**：</w:t>
      </w:r>
    </w:p>
    <w:p w14:paraId="4A5EFA5D">
      <w:pPr>
        <w:rPr>
          <w:rFonts w:hint="eastAsia"/>
        </w:rPr>
      </w:pPr>
      <w:r>
        <w:rPr>
          <w:rFonts w:hint="eastAsia"/>
        </w:rPr>
        <w:t xml:space="preserve">    接收天线在接收微弱卫星信号的同时，也会**无差别地接收来自所有方向的电磁波**。车辆内部的电机、控制器产生的宽带噪声，以及外部的基站、雷达等大功率信号，都会通过天线进入接收链路。如果接收机**动态范围不足或抗阻塞能力差**，强干扰信号就会使前端低噪声放大器饱和，或者产生交调失真，从而淹没有用的卫星信号。</w:t>
      </w:r>
    </w:p>
    <w:p w14:paraId="0D080B99">
      <w:pPr>
        <w:rPr>
          <w:rFonts w:hint="eastAsia"/>
        </w:rPr>
      </w:pPr>
    </w:p>
    <w:p w14:paraId="573735DA">
      <w:pPr>
        <w:rPr>
          <w:rFonts w:hint="eastAsia"/>
        </w:rPr>
      </w:pPr>
      <w:r>
        <w:rPr>
          <w:rFonts w:hint="eastAsia"/>
        </w:rPr>
        <w:t>### **3. 硬件平台层面**</w:t>
      </w:r>
    </w:p>
    <w:p w14:paraId="2F9E16A8">
      <w:pPr>
        <w:rPr>
          <w:rFonts w:hint="eastAsia"/>
        </w:rPr>
      </w:pPr>
    </w:p>
    <w:p w14:paraId="3003148E">
      <w:pPr>
        <w:rPr>
          <w:rFonts w:hint="eastAsia"/>
        </w:rPr>
      </w:pPr>
      <w:r>
        <w:rPr>
          <w:rFonts w:hint="eastAsia"/>
        </w:rPr>
        <w:t>**系统特点**：高频数字电路与高精度模拟射频电路混合集成</w:t>
      </w:r>
    </w:p>
    <w:p w14:paraId="64258B5F">
      <w:pPr>
        <w:rPr>
          <w:rFonts w:hint="eastAsia"/>
        </w:rPr>
      </w:pPr>
    </w:p>
    <w:p w14:paraId="0BACBEC4">
      <w:pPr>
        <w:rPr>
          <w:rFonts w:hint="eastAsia"/>
        </w:rPr>
      </w:pPr>
      <w:r>
        <w:rPr>
          <w:rFonts w:hint="eastAsia"/>
        </w:rPr>
        <w:t>**引发的EMC问题1：数字电路干扰射频电路**</w:t>
      </w:r>
    </w:p>
    <w:p w14:paraId="469DF63A">
      <w:pPr>
        <w:rPr>
          <w:rFonts w:hint="eastAsia"/>
        </w:rPr>
      </w:pPr>
      <w:r>
        <w:rPr>
          <w:rFonts w:hint="eastAsia"/>
        </w:rPr>
        <w:t>*   **因果关系分析**：</w:t>
      </w:r>
    </w:p>
    <w:p w14:paraId="5F02C800">
      <w:pPr>
        <w:rPr>
          <w:rFonts w:hint="eastAsia"/>
        </w:rPr>
      </w:pPr>
      <w:r>
        <w:rPr>
          <w:rFonts w:hint="eastAsia"/>
        </w:rPr>
        <w:t xml:space="preserve">    数字电路（处理器、存储器等）在高速开关时会产生**丰富的谐波成分和快速的电流瞬变**。这些噪声会通过**共享的电源分配网络和地平面**传导到敏感的射频电路部分。由于数字噪声的频谱很宽，很容易落入射频接收频段，直接抬升系统的噪声基底，降低接收灵敏度。</w:t>
      </w:r>
    </w:p>
    <w:p w14:paraId="75298FCA">
      <w:pPr>
        <w:rPr>
          <w:rFonts w:hint="eastAsia"/>
        </w:rPr>
      </w:pPr>
    </w:p>
    <w:p w14:paraId="383FCD2D">
      <w:pPr>
        <w:rPr>
          <w:rFonts w:hint="eastAsia"/>
        </w:rPr>
      </w:pPr>
      <w:r>
        <w:rPr>
          <w:rFonts w:hint="eastAsia"/>
        </w:rPr>
        <w:t>**引发的EMC问题2：噪声外泄**</w:t>
      </w:r>
    </w:p>
    <w:p w14:paraId="56B920FB">
      <w:pPr>
        <w:rPr>
          <w:rFonts w:hint="eastAsia"/>
        </w:rPr>
      </w:pPr>
      <w:r>
        <w:rPr>
          <w:rFonts w:hint="eastAsia"/>
        </w:rPr>
        <w:t>*   **因果关系分析**：</w:t>
      </w:r>
    </w:p>
    <w:p w14:paraId="3356D231">
      <w:pPr>
        <w:rPr>
          <w:rFonts w:hint="eastAsia"/>
        </w:rPr>
      </w:pPr>
      <w:r>
        <w:rPr>
          <w:rFonts w:hint="eastAsia"/>
        </w:rPr>
        <w:t xml:space="preserve">    PCB上的时钟信号线、数据总线和电源纹波都会形成**意外天线**。当这些走线长度与噪声波长可比拟时，就会产生有效的电磁辐射。特别是在**缺乏完整参考平面或屏蔽不完整**的情况下，这些电路自身产生的电磁能量会向外泄漏，既可能干扰其他设备，也可能使系统对外界干扰更加敏感。</w:t>
      </w:r>
    </w:p>
    <w:p w14:paraId="3D7F9D60">
      <w:pPr>
        <w:rPr>
          <w:rFonts w:hint="eastAsia"/>
        </w:rPr>
      </w:pPr>
    </w:p>
    <w:p w14:paraId="2F55FFB1">
      <w:pPr>
        <w:rPr>
          <w:rFonts w:hint="eastAsia"/>
        </w:rPr>
      </w:pPr>
      <w:r>
        <w:rPr>
          <w:rFonts w:hint="eastAsia"/>
        </w:rPr>
        <w:t>### **4. 线束布局层面**</w:t>
      </w:r>
    </w:p>
    <w:p w14:paraId="6C194D93">
      <w:pPr>
        <w:rPr>
          <w:rFonts w:hint="eastAsia"/>
        </w:rPr>
      </w:pPr>
    </w:p>
    <w:p w14:paraId="3726FAF8">
      <w:pPr>
        <w:rPr>
          <w:rFonts w:hint="eastAsia"/>
        </w:rPr>
      </w:pPr>
      <w:r>
        <w:rPr>
          <w:rFonts w:hint="eastAsia"/>
        </w:rPr>
        <w:t>**系统特点**：需要通过长线束在复杂电磁环境中连接各部件</w:t>
      </w:r>
    </w:p>
    <w:p w14:paraId="502716B1">
      <w:pPr>
        <w:rPr>
          <w:rFonts w:hint="eastAsia"/>
        </w:rPr>
      </w:pPr>
    </w:p>
    <w:p w14:paraId="539AED82">
      <w:pPr>
        <w:rPr>
          <w:rFonts w:hint="eastAsia"/>
        </w:rPr>
      </w:pPr>
      <w:r>
        <w:rPr>
          <w:rFonts w:hint="eastAsia"/>
        </w:rPr>
        <w:t>**引发的EMC问题1 &amp; 2：耦合干扰**</w:t>
      </w:r>
    </w:p>
    <w:p w14:paraId="37EBA054">
      <w:pPr>
        <w:rPr>
          <w:rFonts w:hint="eastAsia"/>
        </w:rPr>
      </w:pPr>
      <w:r>
        <w:rPr>
          <w:rFonts w:hint="eastAsia"/>
        </w:rPr>
        <w:t>*   **因果关系分析**：</w:t>
      </w:r>
    </w:p>
    <w:p w14:paraId="4933A0EC">
      <w:pPr>
        <w:rPr>
          <w:rFonts w:hint="eastAsia"/>
        </w:rPr>
      </w:pPr>
      <w:r>
        <w:rPr>
          <w:rFonts w:hint="eastAsia"/>
        </w:rPr>
        <w:t xml:space="preserve">    线束在车辆中往往会**长距离并行布线**，形成了天然的耦合路径。**容性耦合**发生在并行走线之间，通过电场相互作用；**感性耦合**则通过磁场交链，当大电流突变时会在相邻线束中感应出噪声电压。此外，线束与车体形成的**环路天线**会有效地拾取空间中的电磁波，或者将共模电流辐射出去。线束的长度越长、离干扰源越近、平行距离越长，这种耦合效应就越显著。</w:t>
      </w:r>
    </w:p>
    <w:p w14:paraId="12B6057D">
      <w:pPr>
        <w:rPr>
          <w:rFonts w:hint="eastAsia"/>
        </w:rPr>
      </w:pPr>
    </w:p>
    <w:p w14:paraId="519D4A21">
      <w:pPr>
        <w:rPr>
          <w:rFonts w:hint="eastAsia"/>
        </w:rPr>
      </w:pPr>
      <w:r>
        <w:rPr>
          <w:rFonts w:hint="eastAsia"/>
        </w:rPr>
        <w:t>### **总结**</w:t>
      </w:r>
    </w:p>
    <w:p w14:paraId="00B3D10B">
      <w:pPr>
        <w:rPr>
          <w:rFonts w:hint="eastAsia"/>
        </w:rPr>
      </w:pPr>
    </w:p>
    <w:p w14:paraId="0F9AA01A">
      <w:pPr>
        <w:rPr>
          <w:rFonts w:hint="eastAsia"/>
        </w:rPr>
      </w:pPr>
      <w:r>
        <w:rPr>
          <w:rFonts w:hint="eastAsia"/>
        </w:rPr>
        <w:t>车载低轨卫星通信系统的EMC问题根源在于其**固有的系统复杂性**和**严苛的工作环境**。系统级的问题源于资源竞争，电路级的问题源于物理集成，辐射问题源于天线特性，而传导问题则源于不可避免的互连需求。这种多层面、多机理的干扰特性，决定了必须采用从系统到细节的全方位正向设计 approach，而不能依赖事后的局部修补。</w:t>
      </w:r>
    </w:p>
    <w:p w14:paraId="2B5DFB80">
      <w:pPr>
        <w:rPr>
          <w:rFonts w:hint="eastAsia"/>
        </w:rPr>
      </w:pPr>
    </w:p>
    <w:p w14:paraId="7E4000DC">
      <w:pPr>
        <w:rPr>
          <w:rFonts w:hint="eastAsia"/>
        </w:rPr>
      </w:pPr>
      <w:r>
        <w:rPr>
          <w:rFonts w:hint="eastAsia"/>
        </w:rPr>
        <w:t>通过深入理解这些因果关系，工程师可以在设计初期就预见到潜在的EMC风险，并采取针对性的措施，从而在源头上避免这些问题，确保系统在复杂的车载电磁环境中可靠工作。</w:t>
      </w:r>
    </w:p>
    <w:p w14:paraId="4021F499">
      <w:pPr>
        <w:rPr>
          <w:rFonts w:hint="eastAsia"/>
        </w:rPr>
      </w:pPr>
    </w:p>
    <w:p w14:paraId="112ED139">
      <w:pPr>
        <w:rPr>
          <w:rFonts w:hint="eastAsia"/>
        </w:rPr>
      </w:pPr>
    </w:p>
    <w:p w14:paraId="63610AE4">
      <w:pPr>
        <w:rPr>
          <w:rFonts w:hint="eastAsia"/>
        </w:rPr>
      </w:pPr>
    </w:p>
    <w:p w14:paraId="4CAF0D14">
      <w:pPr>
        <w:rPr>
          <w:rFonts w:hint="eastAsia"/>
        </w:rPr>
      </w:pPr>
      <w:r>
        <w:rPr>
          <w:rFonts w:hint="eastAsia"/>
        </w:rPr>
        <w:t>### 天线与射频前端</w:t>
      </w:r>
    </w:p>
    <w:p w14:paraId="04B77277">
      <w:pPr>
        <w:rPr>
          <w:rFonts w:hint="eastAsia"/>
        </w:rPr>
      </w:pPr>
    </w:p>
    <w:p w14:paraId="77BECC6D">
      <w:pPr>
        <w:rPr>
          <w:rFonts w:hint="eastAsia"/>
        </w:rPr>
      </w:pPr>
      <w:r>
        <w:rPr>
          <w:rFonts w:hint="eastAsia"/>
        </w:rPr>
        <w:t>车载低轨卫星通信系统的天线与射频前端具有高功率发射与高灵敏度接收并存的特点。该系统采用多阵元平面阵列天线，通过波束赋形技术实现空间选择性，这一特性在提升通信性能的同时，也带来了特定的EMC挑战。主要问题包括发射机产生的带外杂散和谐波分量通过天线辐射，干扰车内其他电子系统（如ADAS传感器、信息娱乐系统）；同时，接收通道易受车辆内部电机、电控单元等噪声源以及外部基站、高压线路等强电磁场的干扰，导致接收灵敏度下降和通信链路质量恶化。</w:t>
      </w:r>
    </w:p>
    <w:p w14:paraId="3BE2A5C6">
      <w:pPr>
        <w:rPr>
          <w:rFonts w:hint="eastAsia"/>
        </w:rPr>
      </w:pPr>
    </w:p>
    <w:p w14:paraId="570B42A8">
      <w:pPr>
        <w:rPr>
          <w:rFonts w:hint="eastAsia"/>
        </w:rPr>
      </w:pPr>
      <w:r>
        <w:rPr>
          <w:rFonts w:hint="eastAsia"/>
        </w:rPr>
        <w:t>### 硬件平台</w:t>
      </w:r>
    </w:p>
    <w:p w14:paraId="0AFB3958">
      <w:pPr>
        <w:rPr>
          <w:rFonts w:hint="eastAsia"/>
        </w:rPr>
      </w:pPr>
    </w:p>
    <w:p w14:paraId="58023B64">
      <w:pPr>
        <w:rPr>
          <w:rFonts w:hint="eastAsia"/>
        </w:rPr>
      </w:pPr>
      <w:bookmarkStart w:id="0" w:name="_GoBack"/>
      <w:r>
        <w:rPr>
          <w:rFonts w:hint="eastAsia"/>
        </w:rPr>
        <w:t>系统硬件平台采用数字基带与射频前端混合集成架构，在有限空间内实现了多功能模块的高度集成。这种架构特点导致数字电路产生的高速开关噪声会通过共模路径耦合到敏感的射频接收电路，造成接收机噪声基底抬升和动态范围压缩。同时，平台内部的高速时钟电路、电源转换模块等产生的电磁噪声会通过机壳缝隙和外部端口向外辐射，影响系统整体电磁兼容性能。此外，多模块共存的电源分配网络易形成共阻抗耦合，进一步加剧系统内部的相互干扰。</w:t>
      </w:r>
    </w:p>
    <w:bookmarkEnd w:id="0"/>
    <w:p w14:paraId="475410E6">
      <w:pPr>
        <w:rPr>
          <w:rFonts w:hint="eastAsia"/>
        </w:rPr>
      </w:pPr>
    </w:p>
    <w:p w14:paraId="2269944D">
      <w:pPr>
        <w:rPr>
          <w:rFonts w:hint="eastAsia"/>
        </w:rPr>
      </w:pPr>
      <w:r>
        <w:rPr>
          <w:rFonts w:hint="eastAsia"/>
        </w:rPr>
        <w:t>### 线束布局</w:t>
      </w:r>
    </w:p>
    <w:p w14:paraId="67C87EFB">
      <w:pPr>
        <w:rPr>
          <w:rFonts w:hint="eastAsia"/>
        </w:rPr>
      </w:pPr>
    </w:p>
    <w:p w14:paraId="33C6E5E2">
      <w:pPr>
        <w:rPr>
          <w:rFonts w:hint="eastAsia"/>
        </w:rPr>
      </w:pPr>
      <w:r>
        <w:rPr>
          <w:rFonts w:hint="eastAsia"/>
        </w:rPr>
        <w:t>系统线束具有传输距离长、类型多样化特点，在复杂的车载电磁环境中需要与多种线束并行布线。这种布局特点容易导致两类主要EMC问题：一是通过线束间的容性和感性耦合引入外部干扰，特别是大功率设备（如电动水泵、风扇电机）电源线上瞬态噪声会耦合到敏感的卫星通信线束中；二是线束与车体形成的环路会作为天线效应对外辐射共模噪声，同时也会拾取空间电磁干扰。此外，连接器接触不良或屏蔽层搭接不完善会进一步恶化系统的传导发射和辐射发射性能。</w:t>
      </w:r>
    </w:p>
    <w:p w14:paraId="65EC081A">
      <w:pPr>
        <w:rPr>
          <w:rFonts w:hint="eastAsia"/>
        </w:rPr>
      </w:pPr>
    </w:p>
    <w:p w14:paraId="239D5058">
      <w:pPr>
        <w:rPr>
          <w:rFonts w:hint="eastAsia"/>
        </w:rPr>
      </w:pPr>
    </w:p>
    <w:p w14:paraId="6A02D3C2">
      <w:pPr>
        <w:rPr>
          <w:rFonts w:hint="eastAsia"/>
        </w:rPr>
      </w:pPr>
      <w:r>
        <w:rPr>
          <w:rFonts w:hint="eastAsia"/>
        </w:rPr>
        <w:t>好的，我们暂时抛开具体的技术实现，从系统论的角度，深入分析车载低轨卫星通信系统在**天线与射频前端**、**硬件平台**、**线束布局**这三个物理层面上的固有特点。</w:t>
      </w:r>
    </w:p>
    <w:p w14:paraId="4A6A09C3">
      <w:pPr>
        <w:rPr>
          <w:rFonts w:hint="eastAsia"/>
        </w:rPr>
      </w:pPr>
    </w:p>
    <w:p w14:paraId="591B82F1">
      <w:pPr>
        <w:rPr>
          <w:rFonts w:hint="eastAsia"/>
        </w:rPr>
      </w:pPr>
      <w:r>
        <w:rPr>
          <w:rFonts w:hint="eastAsia"/>
        </w:rPr>
        <w:t>---</w:t>
      </w:r>
    </w:p>
    <w:p w14:paraId="41CD1283">
      <w:pPr>
        <w:rPr>
          <w:rFonts w:hint="eastAsia"/>
        </w:rPr>
      </w:pPr>
    </w:p>
    <w:p w14:paraId="333FB987">
      <w:pPr>
        <w:rPr>
          <w:rFonts w:hint="eastAsia"/>
        </w:rPr>
      </w:pPr>
      <w:r>
        <w:rPr>
          <w:rFonts w:hint="eastAsia"/>
        </w:rPr>
        <w:t>### **一、 天线与射频前端的特点**</w:t>
      </w:r>
    </w:p>
    <w:p w14:paraId="72BED1EB">
      <w:pPr>
        <w:rPr>
          <w:rFonts w:hint="eastAsia"/>
        </w:rPr>
      </w:pPr>
    </w:p>
    <w:p w14:paraId="4BAFEB80">
      <w:pPr>
        <w:rPr>
          <w:rFonts w:hint="eastAsia"/>
        </w:rPr>
      </w:pPr>
      <w:r>
        <w:rPr>
          <w:rFonts w:hint="eastAsia"/>
        </w:rPr>
        <w:t>天线与射频前端是系统与外界电磁环境交互的**边界**，其特点决定了系统电磁兼容性的“先天体质”。</w:t>
      </w:r>
    </w:p>
    <w:p w14:paraId="0254D009">
      <w:pPr>
        <w:rPr>
          <w:rFonts w:hint="eastAsia"/>
        </w:rPr>
      </w:pPr>
    </w:p>
    <w:p w14:paraId="2190BF44">
      <w:pPr>
        <w:rPr>
          <w:rFonts w:hint="eastAsia"/>
        </w:rPr>
      </w:pPr>
      <w:r>
        <w:rPr>
          <w:rFonts w:hint="eastAsia"/>
        </w:rPr>
        <w:t>1.  **“门户”与“边界”的双重属性**</w:t>
      </w:r>
    </w:p>
    <w:p w14:paraId="3517AEAA">
      <w:pPr>
        <w:rPr>
          <w:rFonts w:hint="eastAsia"/>
        </w:rPr>
      </w:pPr>
      <w:r>
        <w:rPr>
          <w:rFonts w:hint="eastAsia"/>
        </w:rPr>
        <w:t xml:space="preserve">    *   它同时是系统**能量输出的“门户”**（向卫星发射信号）和**能量输入的“入口”**（从卫星接收信号）。</w:t>
      </w:r>
    </w:p>
    <w:p w14:paraId="3AF95C1B">
      <w:pPr>
        <w:rPr>
          <w:rFonts w:hint="eastAsia"/>
        </w:rPr>
      </w:pPr>
      <w:r>
        <w:rPr>
          <w:rFonts w:hint="eastAsia"/>
        </w:rPr>
        <w:t xml:space="preserve">    *   这一特点决定了它既是系统内**最强的干扰发射源**，又是系统内**最敏感的干扰接收器**。这种“既攻又守”的矛盾身份，是其所有EMC问题的根源。</w:t>
      </w:r>
    </w:p>
    <w:p w14:paraId="314A40CC">
      <w:pPr>
        <w:rPr>
          <w:rFonts w:hint="eastAsia"/>
        </w:rPr>
      </w:pPr>
    </w:p>
    <w:p w14:paraId="6C3670BF">
      <w:pPr>
        <w:rPr>
          <w:rFonts w:hint="eastAsia"/>
        </w:rPr>
      </w:pPr>
      <w:r>
        <w:rPr>
          <w:rFonts w:hint="eastAsia"/>
        </w:rPr>
        <w:t>2.  **与车辆物理空间的强耦合性**</w:t>
      </w:r>
    </w:p>
    <w:p w14:paraId="2B6CD0F2">
      <w:pPr>
        <w:rPr>
          <w:rFonts w:hint="eastAsia"/>
        </w:rPr>
      </w:pPr>
      <w:r>
        <w:rPr>
          <w:rFonts w:hint="eastAsia"/>
        </w:rPr>
        <w:t xml:space="preserve">    *   天线不是独立存在的，其安装位置（如车顶）、与车身金属结构的相对关系，直接**重塑了其辐射方向图**。</w:t>
      </w:r>
    </w:p>
    <w:p w14:paraId="3385A607">
      <w:pPr>
        <w:rPr>
          <w:rFonts w:hint="eastAsia"/>
        </w:rPr>
      </w:pPr>
      <w:r>
        <w:rPr>
          <w:rFonts w:hint="eastAsia"/>
        </w:rPr>
        <w:t xml:space="preserve">    *   这一特点意味着天线的性能（包括EMC性能）并非仅由其自身决定，而是**与整车结构形成了一个不可分割的电磁系统**。车体既是其屏蔽体，也可能成为其反射面或谐振腔。</w:t>
      </w:r>
    </w:p>
    <w:p w14:paraId="2877C0CB">
      <w:pPr>
        <w:rPr>
          <w:rFonts w:hint="eastAsia"/>
        </w:rPr>
      </w:pPr>
    </w:p>
    <w:p w14:paraId="50E41A7F">
      <w:pPr>
        <w:rPr>
          <w:rFonts w:hint="eastAsia"/>
        </w:rPr>
      </w:pPr>
      <w:r>
        <w:rPr>
          <w:rFonts w:hint="eastAsia"/>
        </w:rPr>
        <w:t>3.  **工作频段与敏感频段的邻近性**</w:t>
      </w:r>
    </w:p>
    <w:p w14:paraId="4B969B58">
      <w:pPr>
        <w:rPr>
          <w:rFonts w:hint="eastAsia"/>
        </w:rPr>
      </w:pPr>
      <w:r>
        <w:rPr>
          <w:rFonts w:hint="eastAsia"/>
        </w:rPr>
        <w:t xml:space="preserve">    *   卫星通信的工作频段（如L波段、S波段、Ka波段）与车内其他系统（如GNSS导航、蜂窝通信、广播）的频段**往往相邻或交错**。</w:t>
      </w:r>
    </w:p>
    <w:p w14:paraId="678E1C1B">
      <w:pPr>
        <w:rPr>
          <w:rFonts w:hint="eastAsia"/>
        </w:rPr>
      </w:pPr>
      <w:r>
        <w:rPr>
          <w:rFonts w:hint="eastAsia"/>
        </w:rPr>
        <w:t xml:space="preserve">    *   这一特点使得**频率隔离变得困难**，极易发生同频或邻频干扰。发射机的微小杂散或接收机的微弱阻塞，都可能导致通信性能的急剧劣化。</w:t>
      </w:r>
    </w:p>
    <w:p w14:paraId="6B733D99">
      <w:pPr>
        <w:rPr>
          <w:rFonts w:hint="eastAsia"/>
        </w:rPr>
      </w:pPr>
    </w:p>
    <w:p w14:paraId="7771DA9C">
      <w:pPr>
        <w:rPr>
          <w:rFonts w:hint="eastAsia"/>
        </w:rPr>
      </w:pPr>
      <w:r>
        <w:rPr>
          <w:rFonts w:hint="eastAsia"/>
        </w:rPr>
        <w:t>---</w:t>
      </w:r>
    </w:p>
    <w:p w14:paraId="3E3CF1E3">
      <w:pPr>
        <w:rPr>
          <w:rFonts w:hint="eastAsia"/>
        </w:rPr>
      </w:pPr>
    </w:p>
    <w:p w14:paraId="55B280A3">
      <w:pPr>
        <w:rPr>
          <w:rFonts w:hint="eastAsia"/>
        </w:rPr>
      </w:pPr>
      <w:r>
        <w:rPr>
          <w:rFonts w:hint="eastAsia"/>
        </w:rPr>
        <w:t>### **二、 硬件平台的特点**</w:t>
      </w:r>
    </w:p>
    <w:p w14:paraId="7628ED22">
      <w:pPr>
        <w:rPr>
          <w:rFonts w:hint="eastAsia"/>
        </w:rPr>
      </w:pPr>
    </w:p>
    <w:p w14:paraId="1C4B1B83">
      <w:pPr>
        <w:rPr>
          <w:rFonts w:hint="eastAsia"/>
        </w:rPr>
      </w:pPr>
      <w:r>
        <w:rPr>
          <w:rFonts w:hint="eastAsia"/>
        </w:rPr>
        <w:t>硬件平台是系统的“躯体”，其特点决定了系统内部电磁环境的“洁净度”。</w:t>
      </w:r>
    </w:p>
    <w:p w14:paraId="0DEDD029">
      <w:pPr>
        <w:rPr>
          <w:rFonts w:hint="eastAsia"/>
        </w:rPr>
      </w:pPr>
    </w:p>
    <w:p w14:paraId="66451A20">
      <w:pPr>
        <w:rPr>
          <w:rFonts w:hint="eastAsia"/>
        </w:rPr>
      </w:pPr>
      <w:r>
        <w:rPr>
          <w:rFonts w:hint="eastAsia"/>
        </w:rPr>
        <w:t>1.  **“嘈杂”与“安静”电路的异构集成**</w:t>
      </w:r>
    </w:p>
    <w:p w14:paraId="0D80AAB1">
      <w:pPr>
        <w:rPr>
          <w:rFonts w:hint="eastAsia"/>
        </w:rPr>
      </w:pPr>
      <w:r>
        <w:rPr>
          <w:rFonts w:hint="eastAsia"/>
        </w:rPr>
        <w:t xml:space="preserve">    *   平台上密集集成了**高频、高速的数字处理电路**（如CPU、DDR，产生丰富谐波噪声）和**高精度、高灵敏度的模拟射频电路**（如晶振、锁相环、接收机前端）。</w:t>
      </w:r>
    </w:p>
    <w:p w14:paraId="01FF5A37">
      <w:pPr>
        <w:rPr>
          <w:rFonts w:hint="eastAsia"/>
        </w:rPr>
      </w:pPr>
      <w:r>
        <w:rPr>
          <w:rFonts w:hint="eastAsia"/>
        </w:rPr>
        <w:t xml:space="preserve">    *   这一特点在物理上创造了**天然的“干扰源”与“受害体”**。数字电路的开关噪声极易通过电源和地平面耦合到射频电路，淹没微弱的卫星信号，即系统**自己干扰自己**。</w:t>
      </w:r>
    </w:p>
    <w:p w14:paraId="3F78B58F">
      <w:pPr>
        <w:rPr>
          <w:rFonts w:hint="eastAsia"/>
        </w:rPr>
      </w:pPr>
    </w:p>
    <w:p w14:paraId="4FFA828B">
      <w:pPr>
        <w:rPr>
          <w:rFonts w:hint="eastAsia"/>
        </w:rPr>
      </w:pPr>
      <w:r>
        <w:rPr>
          <w:rFonts w:hint="eastAsia"/>
        </w:rPr>
        <w:t>2.  **有限的物理空间与极高的集成度**</w:t>
      </w:r>
    </w:p>
    <w:p w14:paraId="758EA94B">
      <w:pPr>
        <w:rPr>
          <w:rFonts w:hint="eastAsia"/>
        </w:rPr>
      </w:pPr>
      <w:r>
        <w:rPr>
          <w:rFonts w:hint="eastAsia"/>
        </w:rPr>
        <w:t xml:space="preserve">    *   受限于车载环境，所有核心模块（电源、数字处理、射频收发）必须**高度集成于狭小的空间内**。</w:t>
      </w:r>
    </w:p>
    <w:p w14:paraId="6A3DCB18">
      <w:pPr>
        <w:rPr>
          <w:rFonts w:hint="eastAsia"/>
        </w:rPr>
      </w:pPr>
      <w:r>
        <w:rPr>
          <w:rFonts w:hint="eastAsia"/>
        </w:rPr>
        <w:t xml:space="preserve">    *   这一特点导致干扰源与敏感电路之间的**物理距离极近**，使得能量耦合路径短、效率高，传统“距离衰减”的EMC优势不复存在。任何设计不当都会导致噪声的“串扰”和“泄漏”。</w:t>
      </w:r>
    </w:p>
    <w:p w14:paraId="14CD8A2E">
      <w:pPr>
        <w:rPr>
          <w:rFonts w:hint="eastAsia"/>
        </w:rPr>
      </w:pPr>
    </w:p>
    <w:p w14:paraId="01CA7699">
      <w:pPr>
        <w:rPr>
          <w:rFonts w:hint="eastAsia"/>
        </w:rPr>
      </w:pPr>
      <w:r>
        <w:rPr>
          <w:rFonts w:hint="eastAsia"/>
        </w:rPr>
        <w:t>3.  **多端口与外部环境的广泛互联**</w:t>
      </w:r>
    </w:p>
    <w:p w14:paraId="05615629">
      <w:pPr>
        <w:rPr>
          <w:rFonts w:hint="eastAsia"/>
        </w:rPr>
      </w:pPr>
      <w:r>
        <w:rPr>
          <w:rFonts w:hint="eastAsia"/>
        </w:rPr>
        <w:t xml:space="preserve">    *   硬件平台通过**电源端口、多种信号控制端口（如CAN, Ethernet）、有线网络端口**等与车辆其他系统连接。</w:t>
      </w:r>
    </w:p>
    <w:p w14:paraId="6B160F0D">
      <w:pPr>
        <w:rPr>
          <w:rFonts w:hint="eastAsia"/>
        </w:rPr>
      </w:pPr>
      <w:r>
        <w:rPr>
          <w:rFonts w:hint="eastAsia"/>
        </w:rPr>
        <w:t xml:space="preserve">    *   这一特点使得硬件平台的内部电磁环境不再是封闭的，这些端口成为外部干扰**侵入的“通道”** 和内部噪声**外泄的“漏斗”**。</w:t>
      </w:r>
    </w:p>
    <w:p w14:paraId="4964AF5F">
      <w:pPr>
        <w:rPr>
          <w:rFonts w:hint="eastAsia"/>
        </w:rPr>
      </w:pPr>
    </w:p>
    <w:p w14:paraId="0B2694CB">
      <w:pPr>
        <w:rPr>
          <w:rFonts w:hint="eastAsia"/>
        </w:rPr>
      </w:pPr>
      <w:r>
        <w:rPr>
          <w:rFonts w:hint="eastAsia"/>
        </w:rPr>
        <w:t>---</w:t>
      </w:r>
    </w:p>
    <w:p w14:paraId="33E6BBBB">
      <w:pPr>
        <w:rPr>
          <w:rFonts w:hint="eastAsia"/>
        </w:rPr>
      </w:pPr>
    </w:p>
    <w:p w14:paraId="50F2DDDB">
      <w:pPr>
        <w:rPr>
          <w:rFonts w:hint="eastAsia"/>
        </w:rPr>
      </w:pPr>
      <w:r>
        <w:rPr>
          <w:rFonts w:hint="eastAsia"/>
        </w:rPr>
        <w:t>### **三、 线束布局的特点**</w:t>
      </w:r>
    </w:p>
    <w:p w14:paraId="0964688C">
      <w:pPr>
        <w:rPr>
          <w:rFonts w:hint="eastAsia"/>
        </w:rPr>
      </w:pPr>
    </w:p>
    <w:p w14:paraId="5C27EE9C">
      <w:pPr>
        <w:rPr>
          <w:rFonts w:hint="eastAsia"/>
        </w:rPr>
      </w:pPr>
      <w:r>
        <w:rPr>
          <w:rFonts w:hint="eastAsia"/>
        </w:rPr>
        <w:t>线束是系统的“血管”与“神经”，其特点决定了干扰在系统内外的“传播路径”。</w:t>
      </w:r>
    </w:p>
    <w:p w14:paraId="6D749232">
      <w:pPr>
        <w:rPr>
          <w:rFonts w:hint="eastAsia"/>
        </w:rPr>
      </w:pPr>
    </w:p>
    <w:p w14:paraId="3117C083">
      <w:pPr>
        <w:rPr>
          <w:rFonts w:hint="eastAsia"/>
        </w:rPr>
      </w:pPr>
      <w:r>
        <w:rPr>
          <w:rFonts w:hint="eastAsia"/>
        </w:rPr>
        <w:t>1.  **不可避免的“长线”效应**</w:t>
      </w:r>
    </w:p>
    <w:p w14:paraId="0EA7FF9E">
      <w:pPr>
        <w:rPr>
          <w:rFonts w:hint="eastAsia"/>
        </w:rPr>
      </w:pPr>
      <w:r>
        <w:rPr>
          <w:rFonts w:hint="eastAsia"/>
        </w:rPr>
        <w:t xml:space="preserve">    *   系统必须通过**长达数米的线束**与车辆电源、域控制器及天线连接。</w:t>
      </w:r>
    </w:p>
    <w:p w14:paraId="5E692E17">
      <w:pPr>
        <w:rPr>
          <w:rFonts w:hint="eastAsia"/>
        </w:rPr>
      </w:pPr>
      <w:r>
        <w:rPr>
          <w:rFonts w:hint="eastAsia"/>
        </w:rPr>
        <w:t xml:space="preserve">    *   这一特点使得线束在高频下不再是简单的导线，而是高效的**天线和耦合器**。其长度足以在百兆赫兹以上频率形成有效的辐射和接收，极易**拾取空间干扰**并**辐射自身噪声**。</w:t>
      </w:r>
    </w:p>
    <w:p w14:paraId="30687F7E">
      <w:pPr>
        <w:rPr>
          <w:rFonts w:hint="eastAsia"/>
        </w:rPr>
      </w:pPr>
    </w:p>
    <w:p w14:paraId="1273793C">
      <w:pPr>
        <w:rPr>
          <w:rFonts w:hint="eastAsia"/>
        </w:rPr>
      </w:pPr>
      <w:r>
        <w:rPr>
          <w:rFonts w:hint="eastAsia"/>
        </w:rPr>
        <w:t>2.  **路径的复杂性与不可控的并行布线**</w:t>
      </w:r>
    </w:p>
    <w:p w14:paraId="00BCC442">
      <w:pPr>
        <w:rPr>
          <w:rFonts w:hint="eastAsia"/>
        </w:rPr>
      </w:pPr>
      <w:r>
        <w:rPr>
          <w:rFonts w:hint="eastAsia"/>
        </w:rPr>
        <w:t xml:space="preserve">    *   在拥挤的车身空间内，卫星通信系统的敏感线束**不可避免地**需要与车辆其他大功率线束（如电机、水泵电源线）**近距离并行布线**。</w:t>
      </w:r>
    </w:p>
    <w:p w14:paraId="18C96583">
      <w:pPr>
        <w:rPr>
          <w:rFonts w:hint="eastAsia"/>
        </w:rPr>
      </w:pPr>
      <w:r>
        <w:rPr>
          <w:rFonts w:hint="eastAsia"/>
        </w:rPr>
        <w:t xml:space="preserve">    *   这一特点创造了大量的**容性耦合（电场）和感性耦合（磁场）** 机会。干扰无需通过空间辐射，即可通过线束间的“串扰”直接传导至系统内部。</w:t>
      </w:r>
    </w:p>
    <w:p w14:paraId="510CB331">
      <w:pPr>
        <w:rPr>
          <w:rFonts w:hint="eastAsia"/>
        </w:rPr>
      </w:pPr>
    </w:p>
    <w:p w14:paraId="5D5F9FEE">
      <w:pPr>
        <w:rPr>
          <w:rFonts w:hint="eastAsia"/>
        </w:rPr>
      </w:pPr>
      <w:r>
        <w:rPr>
          <w:rFonts w:hint="eastAsia"/>
        </w:rPr>
        <w:t>3.  **难以优化的环路结构**</w:t>
      </w:r>
    </w:p>
    <w:p w14:paraId="2D3BFA42">
      <w:pPr>
        <w:rPr>
          <w:rFonts w:hint="eastAsia"/>
        </w:rPr>
      </w:pPr>
      <w:r>
        <w:rPr>
          <w:rFonts w:hint="eastAsia"/>
        </w:rPr>
        <w:t xml:space="preserve">    *   任何信号线与它的回流地线都会形成一个环路。在复杂的整车布线中，这些环路的**面积和路径难以达到理论上的最优**。</w:t>
      </w:r>
    </w:p>
    <w:p w14:paraId="0284FA13">
      <w:pPr>
        <w:rPr>
          <w:rFonts w:hint="eastAsia"/>
        </w:rPr>
      </w:pPr>
      <w:r>
        <w:rPr>
          <w:rFonts w:hint="eastAsia"/>
        </w:rPr>
        <w:t xml:space="preserve">    *   这一特点导致系统存在大量**意想不到的“环形天线”**。这些环路会高效地拾取空间中的磁场干扰，并向外辐射共模噪声，是**辐射发射和抗扰度问题的关键因素**。</w:t>
      </w:r>
    </w:p>
    <w:p w14:paraId="568CDE5C">
      <w:pPr>
        <w:rPr>
          <w:rFonts w:hint="eastAsia"/>
        </w:rPr>
      </w:pPr>
    </w:p>
    <w:p w14:paraId="242E1AE9">
      <w:pPr>
        <w:rPr>
          <w:rFonts w:hint="eastAsia"/>
        </w:rPr>
      </w:pPr>
      <w:r>
        <w:rPr>
          <w:rFonts w:hint="eastAsia"/>
        </w:rPr>
        <w:t>**总结而言**，车载低轨卫星通信系统的这三个物理层面，其固有特点共同构成了一个严峻的EMC挑战：</w:t>
      </w:r>
    </w:p>
    <w:p w14:paraId="00690F4D">
      <w:pPr>
        <w:rPr>
          <w:rFonts w:hint="eastAsia"/>
        </w:rPr>
      </w:pPr>
      <w:r>
        <w:rPr>
          <w:rFonts w:hint="eastAsia"/>
        </w:rPr>
        <w:t>*   **天线层面**因其“门户”属性，首当其冲面临内外干扰。</w:t>
      </w:r>
    </w:p>
    <w:p w14:paraId="33013042">
      <w:pPr>
        <w:rPr>
          <w:rFonts w:hint="eastAsia"/>
        </w:rPr>
      </w:pPr>
      <w:r>
        <w:rPr>
          <w:rFonts w:hint="eastAsia"/>
        </w:rPr>
        <w:t>*   **硬件平台**因其“异构集成”属性，内部矛盾激烈。</w:t>
      </w:r>
    </w:p>
    <w:p w14:paraId="3E09297A">
      <w:pPr>
        <w:rPr>
          <w:rFonts w:hint="eastAsia"/>
        </w:rPr>
      </w:pPr>
      <w:r>
        <w:rPr>
          <w:rFonts w:hint="eastAsia"/>
        </w:rPr>
        <w:t>*   **线束布局**因其“长路径与复杂环境”属性，为干扰提供了畅通的传播路径。</w:t>
      </w:r>
    </w:p>
    <w:p w14:paraId="7F1685CF">
      <w:pPr>
        <w:rPr>
          <w:rFonts w:hint="eastAsia"/>
        </w:rPr>
      </w:pPr>
    </w:p>
    <w:p w14:paraId="52DCDB09">
      <w:pPr>
        <w:rPr>
          <w:rFonts w:hint="eastAsia"/>
        </w:rPr>
      </w:pPr>
      <w:r>
        <w:rPr>
          <w:rFonts w:hint="eastAsia"/>
        </w:rPr>
        <w:t>这些系统级的物理特点，是任何EMC正向设计都必须首先承认和面对的客观现实，也正是在这些层面进行深入研究的价值所在。</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1322"/>
    <w:rsid w:val="01664743"/>
    <w:rsid w:val="017C3B05"/>
    <w:rsid w:val="02106493"/>
    <w:rsid w:val="0261786D"/>
    <w:rsid w:val="02D440E6"/>
    <w:rsid w:val="02D60E35"/>
    <w:rsid w:val="02E958D7"/>
    <w:rsid w:val="031B324A"/>
    <w:rsid w:val="041575B8"/>
    <w:rsid w:val="043B1FC0"/>
    <w:rsid w:val="053F7ABE"/>
    <w:rsid w:val="054E7A3A"/>
    <w:rsid w:val="05AC0BCF"/>
    <w:rsid w:val="05D75C71"/>
    <w:rsid w:val="065232EA"/>
    <w:rsid w:val="06D5377A"/>
    <w:rsid w:val="091E4CE4"/>
    <w:rsid w:val="09B174F4"/>
    <w:rsid w:val="09BE0A46"/>
    <w:rsid w:val="09DE12BD"/>
    <w:rsid w:val="09EB63D4"/>
    <w:rsid w:val="0A9A411C"/>
    <w:rsid w:val="0AC86CBC"/>
    <w:rsid w:val="0AF03680"/>
    <w:rsid w:val="0B1C53C3"/>
    <w:rsid w:val="0B4E159C"/>
    <w:rsid w:val="0B62438A"/>
    <w:rsid w:val="0C6A11AF"/>
    <w:rsid w:val="0CE7345E"/>
    <w:rsid w:val="0DEC3163"/>
    <w:rsid w:val="0E6C2A8F"/>
    <w:rsid w:val="0ED609C5"/>
    <w:rsid w:val="0F6A45D8"/>
    <w:rsid w:val="0FB564AE"/>
    <w:rsid w:val="10281712"/>
    <w:rsid w:val="10F144B7"/>
    <w:rsid w:val="110348F8"/>
    <w:rsid w:val="1104094D"/>
    <w:rsid w:val="115E180D"/>
    <w:rsid w:val="116A280D"/>
    <w:rsid w:val="11DF2E25"/>
    <w:rsid w:val="12160095"/>
    <w:rsid w:val="12B72C8C"/>
    <w:rsid w:val="12F421BC"/>
    <w:rsid w:val="13241AA0"/>
    <w:rsid w:val="133E49FA"/>
    <w:rsid w:val="137A691E"/>
    <w:rsid w:val="13AC219A"/>
    <w:rsid w:val="13BE4A65"/>
    <w:rsid w:val="142976A3"/>
    <w:rsid w:val="14BE5D79"/>
    <w:rsid w:val="1519674C"/>
    <w:rsid w:val="15A755DB"/>
    <w:rsid w:val="15E56205"/>
    <w:rsid w:val="162224A9"/>
    <w:rsid w:val="16292168"/>
    <w:rsid w:val="1698119C"/>
    <w:rsid w:val="17163ADA"/>
    <w:rsid w:val="173C6977"/>
    <w:rsid w:val="183807C2"/>
    <w:rsid w:val="183869EB"/>
    <w:rsid w:val="189F071C"/>
    <w:rsid w:val="18F246DF"/>
    <w:rsid w:val="18FA7A2F"/>
    <w:rsid w:val="196A4DA8"/>
    <w:rsid w:val="19855C98"/>
    <w:rsid w:val="1998697F"/>
    <w:rsid w:val="1AD720B2"/>
    <w:rsid w:val="1B2D6E1C"/>
    <w:rsid w:val="1B3939DF"/>
    <w:rsid w:val="1B810257"/>
    <w:rsid w:val="1BB569EE"/>
    <w:rsid w:val="1BBA4498"/>
    <w:rsid w:val="1C2B7514"/>
    <w:rsid w:val="1C41355E"/>
    <w:rsid w:val="1C951971"/>
    <w:rsid w:val="1CC47F14"/>
    <w:rsid w:val="1DBE3491"/>
    <w:rsid w:val="1DCF4839"/>
    <w:rsid w:val="1E6E167D"/>
    <w:rsid w:val="1E7545E7"/>
    <w:rsid w:val="1F394904"/>
    <w:rsid w:val="1FB64729"/>
    <w:rsid w:val="1FC837BA"/>
    <w:rsid w:val="1FEF48D2"/>
    <w:rsid w:val="203828C7"/>
    <w:rsid w:val="210D3C3C"/>
    <w:rsid w:val="211C0E60"/>
    <w:rsid w:val="21341EF9"/>
    <w:rsid w:val="21A223BE"/>
    <w:rsid w:val="21A24B45"/>
    <w:rsid w:val="21FB3EDE"/>
    <w:rsid w:val="22251172"/>
    <w:rsid w:val="229C6999"/>
    <w:rsid w:val="22FA4E66"/>
    <w:rsid w:val="233D3949"/>
    <w:rsid w:val="23986B8E"/>
    <w:rsid w:val="24593831"/>
    <w:rsid w:val="2494317B"/>
    <w:rsid w:val="253316A2"/>
    <w:rsid w:val="25E93665"/>
    <w:rsid w:val="267E0E7B"/>
    <w:rsid w:val="26904C78"/>
    <w:rsid w:val="26935AE1"/>
    <w:rsid w:val="2698390A"/>
    <w:rsid w:val="26EC7638"/>
    <w:rsid w:val="286D07E3"/>
    <w:rsid w:val="28757437"/>
    <w:rsid w:val="28AC2F9C"/>
    <w:rsid w:val="292157B7"/>
    <w:rsid w:val="296B02BB"/>
    <w:rsid w:val="29AC6EB1"/>
    <w:rsid w:val="29C5178E"/>
    <w:rsid w:val="29D81C33"/>
    <w:rsid w:val="2A5B02ED"/>
    <w:rsid w:val="2A5C2F0E"/>
    <w:rsid w:val="2AE92F72"/>
    <w:rsid w:val="2AF74609"/>
    <w:rsid w:val="2B52641F"/>
    <w:rsid w:val="2B6B1864"/>
    <w:rsid w:val="2B74146E"/>
    <w:rsid w:val="2BCF2710"/>
    <w:rsid w:val="2BEC4BD6"/>
    <w:rsid w:val="2CA90EA9"/>
    <w:rsid w:val="2CFB590C"/>
    <w:rsid w:val="2D250602"/>
    <w:rsid w:val="2D560C9E"/>
    <w:rsid w:val="2DFF748C"/>
    <w:rsid w:val="2EAF227F"/>
    <w:rsid w:val="2F690344"/>
    <w:rsid w:val="2F6C5873"/>
    <w:rsid w:val="2F871743"/>
    <w:rsid w:val="30CE1EF5"/>
    <w:rsid w:val="313F2EFC"/>
    <w:rsid w:val="31650830"/>
    <w:rsid w:val="31C74874"/>
    <w:rsid w:val="31CE1B07"/>
    <w:rsid w:val="31E91330"/>
    <w:rsid w:val="31F2575D"/>
    <w:rsid w:val="32A65188"/>
    <w:rsid w:val="336F2B30"/>
    <w:rsid w:val="337D6587"/>
    <w:rsid w:val="34925EC2"/>
    <w:rsid w:val="34C46C64"/>
    <w:rsid w:val="35217C3A"/>
    <w:rsid w:val="35DD2AFA"/>
    <w:rsid w:val="35FA63E1"/>
    <w:rsid w:val="365D7F3C"/>
    <w:rsid w:val="392D2973"/>
    <w:rsid w:val="39623B4D"/>
    <w:rsid w:val="39E06281"/>
    <w:rsid w:val="3A5307BE"/>
    <w:rsid w:val="3A7B66B0"/>
    <w:rsid w:val="3A9551C7"/>
    <w:rsid w:val="3AD155DE"/>
    <w:rsid w:val="3AE71032"/>
    <w:rsid w:val="3C30365E"/>
    <w:rsid w:val="3C8943C5"/>
    <w:rsid w:val="3CFD64F3"/>
    <w:rsid w:val="3DD55CB0"/>
    <w:rsid w:val="3EEF0540"/>
    <w:rsid w:val="3FE21B2E"/>
    <w:rsid w:val="402204A3"/>
    <w:rsid w:val="40463E1D"/>
    <w:rsid w:val="404958A9"/>
    <w:rsid w:val="40537C33"/>
    <w:rsid w:val="414B1C3C"/>
    <w:rsid w:val="41D30465"/>
    <w:rsid w:val="42CF429C"/>
    <w:rsid w:val="43360F98"/>
    <w:rsid w:val="43484F6E"/>
    <w:rsid w:val="4433214B"/>
    <w:rsid w:val="443B107F"/>
    <w:rsid w:val="44600328"/>
    <w:rsid w:val="447B3C2A"/>
    <w:rsid w:val="44934AAB"/>
    <w:rsid w:val="44A377A9"/>
    <w:rsid w:val="45617167"/>
    <w:rsid w:val="47407F23"/>
    <w:rsid w:val="47FF5A22"/>
    <w:rsid w:val="4910665F"/>
    <w:rsid w:val="494F4C8A"/>
    <w:rsid w:val="49656BC0"/>
    <w:rsid w:val="4A255C0F"/>
    <w:rsid w:val="4A2F66DB"/>
    <w:rsid w:val="4AD84D52"/>
    <w:rsid w:val="4AF4454F"/>
    <w:rsid w:val="4B7507FF"/>
    <w:rsid w:val="4CB571EA"/>
    <w:rsid w:val="4D500031"/>
    <w:rsid w:val="4D5D5079"/>
    <w:rsid w:val="4DB35B43"/>
    <w:rsid w:val="4DB56A07"/>
    <w:rsid w:val="4E9B6CB6"/>
    <w:rsid w:val="4EBE6536"/>
    <w:rsid w:val="4F2D3F9F"/>
    <w:rsid w:val="4F356A49"/>
    <w:rsid w:val="4F692710"/>
    <w:rsid w:val="503A6B6E"/>
    <w:rsid w:val="50863BA3"/>
    <w:rsid w:val="51107F94"/>
    <w:rsid w:val="515B4604"/>
    <w:rsid w:val="51627812"/>
    <w:rsid w:val="518915A2"/>
    <w:rsid w:val="51BC62F3"/>
    <w:rsid w:val="52BE5550"/>
    <w:rsid w:val="52D803D6"/>
    <w:rsid w:val="52DA3F06"/>
    <w:rsid w:val="52EB4869"/>
    <w:rsid w:val="541A01A7"/>
    <w:rsid w:val="542A2224"/>
    <w:rsid w:val="55027375"/>
    <w:rsid w:val="552C52CA"/>
    <w:rsid w:val="560962E6"/>
    <w:rsid w:val="56CF5CFB"/>
    <w:rsid w:val="572A4A40"/>
    <w:rsid w:val="57361164"/>
    <w:rsid w:val="576E3F40"/>
    <w:rsid w:val="57E27D90"/>
    <w:rsid w:val="583C0450"/>
    <w:rsid w:val="5897171C"/>
    <w:rsid w:val="58CD3EAB"/>
    <w:rsid w:val="59685F8C"/>
    <w:rsid w:val="59CD0471"/>
    <w:rsid w:val="59F16AAB"/>
    <w:rsid w:val="5AA47504"/>
    <w:rsid w:val="5AAC1AFB"/>
    <w:rsid w:val="5ADD49A6"/>
    <w:rsid w:val="5B6C254A"/>
    <w:rsid w:val="5BFA6656"/>
    <w:rsid w:val="5C0D4B41"/>
    <w:rsid w:val="5C2C4773"/>
    <w:rsid w:val="5C3929A3"/>
    <w:rsid w:val="5C6520CD"/>
    <w:rsid w:val="5C7878F3"/>
    <w:rsid w:val="5CE868B8"/>
    <w:rsid w:val="5D0B3999"/>
    <w:rsid w:val="5DD23E94"/>
    <w:rsid w:val="5DF92166"/>
    <w:rsid w:val="5E4352F8"/>
    <w:rsid w:val="5E715CA4"/>
    <w:rsid w:val="5EB50367"/>
    <w:rsid w:val="5F851253"/>
    <w:rsid w:val="5FC51983"/>
    <w:rsid w:val="5FFA17ED"/>
    <w:rsid w:val="600A32D5"/>
    <w:rsid w:val="601F7341"/>
    <w:rsid w:val="610D2B26"/>
    <w:rsid w:val="61160D42"/>
    <w:rsid w:val="61205DF7"/>
    <w:rsid w:val="61EC6F36"/>
    <w:rsid w:val="624A4433"/>
    <w:rsid w:val="62A815B0"/>
    <w:rsid w:val="62CC7B9D"/>
    <w:rsid w:val="62F65418"/>
    <w:rsid w:val="63452E4E"/>
    <w:rsid w:val="63D506D7"/>
    <w:rsid w:val="64E44FC5"/>
    <w:rsid w:val="653C162C"/>
    <w:rsid w:val="658A23A5"/>
    <w:rsid w:val="65EB53FF"/>
    <w:rsid w:val="66151727"/>
    <w:rsid w:val="664105F1"/>
    <w:rsid w:val="666053C5"/>
    <w:rsid w:val="66DD7BB1"/>
    <w:rsid w:val="66DE0650"/>
    <w:rsid w:val="66E60B21"/>
    <w:rsid w:val="670E46A1"/>
    <w:rsid w:val="677B1F86"/>
    <w:rsid w:val="67A47DFD"/>
    <w:rsid w:val="67B725E5"/>
    <w:rsid w:val="67EA60E9"/>
    <w:rsid w:val="690D0B36"/>
    <w:rsid w:val="69962C74"/>
    <w:rsid w:val="69FB6AF5"/>
    <w:rsid w:val="6A4472A4"/>
    <w:rsid w:val="6A9770FC"/>
    <w:rsid w:val="6A9C10AA"/>
    <w:rsid w:val="6A9C641C"/>
    <w:rsid w:val="6BED142E"/>
    <w:rsid w:val="6BF36100"/>
    <w:rsid w:val="6BFE0552"/>
    <w:rsid w:val="6C2A5FE8"/>
    <w:rsid w:val="6CBA237E"/>
    <w:rsid w:val="6CFB475C"/>
    <w:rsid w:val="6D6E55BB"/>
    <w:rsid w:val="6DF53E09"/>
    <w:rsid w:val="6E136EBE"/>
    <w:rsid w:val="6EB55A53"/>
    <w:rsid w:val="6EEA2A6C"/>
    <w:rsid w:val="6F0F0BFC"/>
    <w:rsid w:val="6F704EEA"/>
    <w:rsid w:val="6F712003"/>
    <w:rsid w:val="6F777B16"/>
    <w:rsid w:val="6FB8343A"/>
    <w:rsid w:val="709E00F9"/>
    <w:rsid w:val="71191BB7"/>
    <w:rsid w:val="7135441D"/>
    <w:rsid w:val="71FD5450"/>
    <w:rsid w:val="722D2A5F"/>
    <w:rsid w:val="72833742"/>
    <w:rsid w:val="72A077AF"/>
    <w:rsid w:val="739D49E3"/>
    <w:rsid w:val="73CB043E"/>
    <w:rsid w:val="73CB324C"/>
    <w:rsid w:val="74BB2183"/>
    <w:rsid w:val="74CD5B6B"/>
    <w:rsid w:val="755A4768"/>
    <w:rsid w:val="756643EA"/>
    <w:rsid w:val="75AE6D19"/>
    <w:rsid w:val="76D0305C"/>
    <w:rsid w:val="76D101FA"/>
    <w:rsid w:val="77923033"/>
    <w:rsid w:val="78EE696A"/>
    <w:rsid w:val="79607075"/>
    <w:rsid w:val="796C5B88"/>
    <w:rsid w:val="79E546B5"/>
    <w:rsid w:val="79FD5B8D"/>
    <w:rsid w:val="7B2F7F0B"/>
    <w:rsid w:val="7B674584"/>
    <w:rsid w:val="7B7917EF"/>
    <w:rsid w:val="7B9A1458"/>
    <w:rsid w:val="7BBF6F52"/>
    <w:rsid w:val="7BE400F9"/>
    <w:rsid w:val="7C506205"/>
    <w:rsid w:val="7C892B4B"/>
    <w:rsid w:val="7C8F3ABE"/>
    <w:rsid w:val="7D217AB6"/>
    <w:rsid w:val="7E2B3EBD"/>
    <w:rsid w:val="7E804513"/>
    <w:rsid w:val="7F6F0919"/>
    <w:rsid w:val="7FC93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paragraph" w:customStyle="1" w:styleId="4">
    <w:name w:val="公式"/>
    <w:basedOn w:val="1"/>
    <w:qFormat/>
    <w:uiPriority w:val="0"/>
    <w:pPr>
      <w:widowControl/>
      <w:tabs>
        <w:tab w:val="center" w:pos="4620"/>
        <w:tab w:val="right" w:pos="9240"/>
      </w:tabs>
      <w:ind w:left="3220" w:hanging="3220" w:hangingChars="1400"/>
    </w:pPr>
    <w:rPr>
      <w:rFonts w:hint="default" w:asciiTheme="minorAscii" w:hAnsiTheme="minorAscii"/>
      <w:sz w:val="24"/>
    </w:rPr>
  </w:style>
  <w:style w:type="paragraph" w:customStyle="1" w:styleId="5">
    <w:name w:val="样式1"/>
    <w:basedOn w:val="1"/>
    <w:qFormat/>
    <w:uiPriority w:val="0"/>
    <w:pPr>
      <w:widowControl/>
      <w:tabs>
        <w:tab w:val="center" w:pos="4200"/>
        <w:tab w:val="center" w:pos="4620"/>
        <w:tab w:val="right" w:pos="8400"/>
        <w:tab w:val="right" w:pos="9240"/>
      </w:tabs>
      <w:ind w:left="3220" w:hanging="3220" w:hangingChars="1400"/>
    </w:pPr>
    <w:rPr>
      <w:rFonts w:hint="eastAsia" w:ascii="宋体" w:hAnsi="宋体"/>
      <w:position w:val="-1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2007</Words>
  <Characters>2425</Characters>
  <Lines>0</Lines>
  <Paragraphs>0</Paragraphs>
  <TotalTime>30</TotalTime>
  <ScaleCrop>false</ScaleCrop>
  <LinksUpToDate>false</LinksUpToDate>
  <CharactersWithSpaces>2647</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2023-04-10T12:37:00Z</dcterms:created>
  <dc:creator>z</dc:creator>
  <cp:lastModifiedBy>morty</cp:lastModifiedBy>
  <dcterms:modified xsi:type="dcterms:W3CDTF">2025-11-20T00:56:41Z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91F34ACA6FDF47AB97363F285B03655A_13</vt:lpwstr>
  </property>
  <property fmtid="{D5CDD505-2E9C-101B-9397-08002B2CF9AE}" pid="4" name="KSOTemplateDocerSaveRecord">
    <vt:lpwstr>eyJoZGlkIjoiOTA2YTRlY2JlZWM2OTNlNjc4YzQ3Njc0MzAwMDYwMTMiLCJ1c2VySWQiOiI2NTYzNjI1NzQifQ==</vt:lpwstr>
  </property>
</Properties>
</file>