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6B7E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УТВЕРЖДАЮ</w:t>
      </w:r>
    </w:p>
    <w:p w14:paraId="4997BD87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Президент-председатель правления ПАО «</w:t>
      </w:r>
      <w:r w:rsidR="00DD0708">
        <w:rPr>
          <w:color w:val="000000"/>
          <w:sz w:val="27"/>
          <w:szCs w:val="27"/>
        </w:rPr>
        <w:t>РОСНЕФТЬ</w:t>
      </w:r>
      <w:r>
        <w:rPr>
          <w:color w:val="000000"/>
          <w:sz w:val="27"/>
          <w:szCs w:val="27"/>
        </w:rPr>
        <w:t>»</w:t>
      </w:r>
    </w:p>
    <w:p w14:paraId="5D4ECE84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______________/__________ /</w:t>
      </w:r>
    </w:p>
    <w:p w14:paraId="33557C10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 __________ 20__г.</w:t>
      </w:r>
    </w:p>
    <w:p w14:paraId="7185510B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</w:p>
    <w:p w14:paraId="22830E08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</w:p>
    <w:p w14:paraId="18BE0646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</w:p>
    <w:p w14:paraId="4D037C34" w14:textId="77777777" w:rsidR="00C0313E" w:rsidRDefault="00C0313E" w:rsidP="00C0313E">
      <w:pPr>
        <w:pStyle w:val="af"/>
        <w:rPr>
          <w:color w:val="000000"/>
          <w:sz w:val="27"/>
          <w:szCs w:val="27"/>
        </w:rPr>
      </w:pPr>
    </w:p>
    <w:p w14:paraId="19C0A964" w14:textId="77777777" w:rsidR="00C0313E" w:rsidRDefault="00C0313E" w:rsidP="00C0313E">
      <w:pPr>
        <w:pStyle w:val="af"/>
        <w:jc w:val="center"/>
        <w:rPr>
          <w:color w:val="000000"/>
          <w:sz w:val="27"/>
          <w:szCs w:val="27"/>
        </w:rPr>
      </w:pPr>
    </w:p>
    <w:p w14:paraId="0F2F1448" w14:textId="54C8CB5B" w:rsidR="00C0313E" w:rsidRPr="00C0313E" w:rsidRDefault="00C0313E" w:rsidP="00C0313E">
      <w:pPr>
        <w:pStyle w:val="af"/>
        <w:spacing w:line="360" w:lineRule="auto"/>
        <w:jc w:val="center"/>
        <w:rPr>
          <w:b/>
          <w:color w:val="000000"/>
          <w:sz w:val="28"/>
          <w:szCs w:val="28"/>
        </w:rPr>
      </w:pPr>
      <w:r w:rsidRPr="00215E4D">
        <w:rPr>
          <w:b/>
          <w:color w:val="000000"/>
          <w:sz w:val="28"/>
          <w:szCs w:val="28"/>
        </w:rPr>
        <w:t xml:space="preserve">МОДЕЛЬ УГРОЗ БЕЗОПАСНОСТИ ИНФОРМАЦИИ </w:t>
      </w:r>
      <w:r w:rsidR="007B53F0">
        <w:rPr>
          <w:b/>
          <w:color w:val="000000"/>
          <w:sz w:val="28"/>
          <w:szCs w:val="28"/>
        </w:rPr>
        <w:t xml:space="preserve">ПРИ </w:t>
      </w:r>
      <w:r w:rsidR="004E0655">
        <w:rPr>
          <w:b/>
          <w:color w:val="000000"/>
          <w:sz w:val="28"/>
          <w:szCs w:val="28"/>
        </w:rPr>
        <w:t>ЕЕ ОБРАБОТКЕ В</w:t>
      </w:r>
      <w:r w:rsidRPr="00215E4D">
        <w:rPr>
          <w:b/>
          <w:color w:val="000000"/>
          <w:sz w:val="28"/>
          <w:szCs w:val="28"/>
        </w:rPr>
        <w:t xml:space="preserve"> ИНФОРМАЦИОННОЙ СИСТЕМЕ</w:t>
      </w:r>
      <w:r w:rsidR="00EB10F9">
        <w:rPr>
          <w:b/>
          <w:color w:val="000000"/>
          <w:sz w:val="28"/>
          <w:szCs w:val="28"/>
        </w:rPr>
        <w:t xml:space="preserve"> ПЕРСОНАЛЬНЫХ ДАННЫХ</w:t>
      </w:r>
      <w:r>
        <w:rPr>
          <w:b/>
          <w:color w:val="000000"/>
          <w:sz w:val="28"/>
          <w:szCs w:val="28"/>
        </w:rPr>
        <w:t xml:space="preserve"> </w:t>
      </w:r>
      <w:r w:rsidR="004B034D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 xml:space="preserve">ПАО </w:t>
      </w:r>
      <w:r w:rsidR="00DD0708" w:rsidRPr="00DD0708">
        <w:rPr>
          <w:b/>
          <w:color w:val="000000"/>
          <w:sz w:val="27"/>
          <w:szCs w:val="27"/>
        </w:rPr>
        <w:t>РОСНЕФТЬ</w:t>
      </w:r>
      <w:r w:rsidR="004B034D" w:rsidRPr="00DD0708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 xml:space="preserve"> </w:t>
      </w:r>
    </w:p>
    <w:p w14:paraId="1C29D56A" w14:textId="77777777" w:rsidR="00C0313E" w:rsidRPr="00DD0708" w:rsidRDefault="00C0313E" w:rsidP="00C0313E">
      <w:pPr>
        <w:pStyle w:val="af"/>
        <w:spacing w:line="360" w:lineRule="auto"/>
        <w:jc w:val="center"/>
        <w:rPr>
          <w:b/>
          <w:color w:val="000000"/>
          <w:sz w:val="28"/>
          <w:szCs w:val="28"/>
        </w:rPr>
      </w:pPr>
      <w:r w:rsidRPr="00DD0708">
        <w:rPr>
          <w:b/>
          <w:color w:val="000000"/>
          <w:sz w:val="28"/>
          <w:szCs w:val="28"/>
        </w:rPr>
        <w:t>Публичное акционерное общество «</w:t>
      </w:r>
      <w:r w:rsidR="00DD0708" w:rsidRPr="00DD0708">
        <w:rPr>
          <w:b/>
          <w:color w:val="000000"/>
          <w:sz w:val="27"/>
          <w:szCs w:val="27"/>
        </w:rPr>
        <w:t>РОСНЕФТЬ</w:t>
      </w:r>
      <w:r w:rsidRPr="00DD0708">
        <w:rPr>
          <w:b/>
          <w:color w:val="000000"/>
          <w:sz w:val="28"/>
          <w:szCs w:val="28"/>
        </w:rPr>
        <w:t>»</w:t>
      </w:r>
    </w:p>
    <w:p w14:paraId="0BED1363" w14:textId="77777777" w:rsidR="00C0313E" w:rsidRPr="007C277E" w:rsidRDefault="00C0313E" w:rsidP="00C0313E">
      <w:pPr>
        <w:rPr>
          <w:rFonts w:ascii="Times New Roman" w:hAnsi="Times New Roman"/>
          <w:sz w:val="28"/>
          <w:szCs w:val="28"/>
        </w:rPr>
      </w:pPr>
    </w:p>
    <w:p w14:paraId="210D6235" w14:textId="77777777" w:rsidR="00C0313E" w:rsidRDefault="00C0313E" w:rsidP="00C0313E">
      <w:pPr>
        <w:rPr>
          <w:rFonts w:ascii="Times New Roman" w:hAnsi="Times New Roman"/>
        </w:rPr>
      </w:pPr>
    </w:p>
    <w:p w14:paraId="197D494C" w14:textId="77777777" w:rsidR="00C0313E" w:rsidRDefault="00C0313E" w:rsidP="00C0313E">
      <w:pPr>
        <w:rPr>
          <w:rFonts w:ascii="Times New Roman" w:hAnsi="Times New Roman"/>
        </w:rPr>
      </w:pPr>
    </w:p>
    <w:p w14:paraId="7671AB5E" w14:textId="77777777" w:rsidR="00C0313E" w:rsidRDefault="00C0313E" w:rsidP="00C0313E">
      <w:pPr>
        <w:rPr>
          <w:rFonts w:ascii="Times New Roman" w:hAnsi="Times New Roman"/>
        </w:rPr>
      </w:pPr>
    </w:p>
    <w:p w14:paraId="01C82F49" w14:textId="77777777" w:rsidR="00C0313E" w:rsidRDefault="00C0313E" w:rsidP="00C0313E">
      <w:pPr>
        <w:rPr>
          <w:rFonts w:ascii="Times New Roman" w:hAnsi="Times New Roman"/>
        </w:rPr>
      </w:pPr>
    </w:p>
    <w:p w14:paraId="77CAB9FD" w14:textId="77777777" w:rsidR="00C0313E" w:rsidRDefault="00C0313E" w:rsidP="00C0313E">
      <w:pPr>
        <w:rPr>
          <w:rFonts w:ascii="Times New Roman" w:hAnsi="Times New Roman"/>
        </w:rPr>
      </w:pPr>
    </w:p>
    <w:p w14:paraId="374E2124" w14:textId="77777777" w:rsidR="00C0313E" w:rsidRDefault="00C0313E" w:rsidP="00C0313E">
      <w:pPr>
        <w:rPr>
          <w:rFonts w:ascii="Times New Roman" w:hAnsi="Times New Roman"/>
        </w:rPr>
      </w:pPr>
    </w:p>
    <w:p w14:paraId="4B5A20CB" w14:textId="77777777" w:rsidR="00C0313E" w:rsidRDefault="00C0313E" w:rsidP="00C0313E">
      <w:pPr>
        <w:rPr>
          <w:rFonts w:ascii="Times New Roman" w:hAnsi="Times New Roman"/>
        </w:rPr>
      </w:pPr>
    </w:p>
    <w:p w14:paraId="5BA8E6DC" w14:textId="77777777" w:rsidR="00C0313E" w:rsidRPr="007C277E" w:rsidRDefault="00C0313E" w:rsidP="00C0313E">
      <w:pPr>
        <w:rPr>
          <w:rFonts w:ascii="Times New Roman" w:hAnsi="Times New Roman"/>
        </w:rPr>
      </w:pPr>
    </w:p>
    <w:p w14:paraId="79AD5AF6" w14:textId="77777777" w:rsidR="00C0313E" w:rsidRPr="00F97EA0" w:rsidRDefault="00C0313E" w:rsidP="00C0313E">
      <w:pPr>
        <w:rPr>
          <w:rFonts w:ascii="Times New Roman" w:hAnsi="Times New Roman"/>
        </w:rPr>
      </w:pPr>
    </w:p>
    <w:p w14:paraId="0A8795CB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</w:p>
    <w:p w14:paraId="0E8A3B21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</w:p>
    <w:p w14:paraId="680B252C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</w:p>
    <w:p w14:paraId="0E9DEE11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  <w:r w:rsidRPr="00835DC5">
        <w:rPr>
          <w:rFonts w:ascii="Times New Roman" w:hAnsi="Times New Roman"/>
          <w:sz w:val="28"/>
          <w:szCs w:val="28"/>
        </w:rPr>
        <w:t>Москва 2023</w:t>
      </w:r>
      <w:r>
        <w:rPr>
          <w:rFonts w:ascii="Times New Roman" w:hAnsi="Times New Roman"/>
          <w:sz w:val="24"/>
          <w:szCs w:val="24"/>
        </w:rPr>
        <w:br w:type="page"/>
      </w:r>
    </w:p>
    <w:p w14:paraId="48D26036" w14:textId="77777777" w:rsidR="00C0313E" w:rsidRDefault="004B034D" w:rsidP="00935FFF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p w14:paraId="25A7FA1C" w14:textId="72D1BB5C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"1-1" \h \z \u \t "Заголовок 2;1" </w:instrText>
      </w:r>
      <w:r>
        <w:fldChar w:fldCharType="separate"/>
      </w:r>
      <w:hyperlink w:anchor="_Toc148354719" w:history="1">
        <w:r w:rsidRPr="00277C27">
          <w:rPr>
            <w:rStyle w:val="ad"/>
            <w:noProof/>
          </w:rPr>
          <w:t>1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32D3F9" w14:textId="10D41DAD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0" w:history="1">
        <w:r w:rsidRPr="00277C27">
          <w:rPr>
            <w:rStyle w:val="ad"/>
            <w:noProof/>
          </w:rPr>
          <w:t>1.1. Назначение Модели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FABC18" w14:textId="34A6FB8C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1" w:history="1">
        <w:r w:rsidRPr="00277C27">
          <w:rPr>
            <w:rStyle w:val="ad"/>
            <w:noProof/>
          </w:rPr>
          <w:t>1.2. Нормативно-правовые акты, методические документы, используемые для оценки угроз безопасности информации и разработки Модели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0EA6E1" w14:textId="1CE541DE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2" w:history="1">
        <w:r w:rsidRPr="00277C27">
          <w:rPr>
            <w:rStyle w:val="ad"/>
            <w:noProof/>
          </w:rPr>
          <w:t>1.3. Область применения настоящей Модели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24EE7E" w14:textId="2D16F637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3" w:history="1">
        <w:r w:rsidRPr="00277C27">
          <w:rPr>
            <w:rStyle w:val="ad"/>
            <w:noProof/>
          </w:rPr>
          <w:t>1.4. Наименование обладателя информации, заказчика, оператора систем и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DE08DB" w14:textId="40B843CE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4" w:history="1">
        <w:r w:rsidRPr="00277C27">
          <w:rPr>
            <w:rStyle w:val="ad"/>
            <w:noProof/>
          </w:rPr>
          <w:t>1.5. Подразделения, должностные лица, ответственные за обеспечение защиты информации (безопасности) систем и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066C10" w14:textId="70044F0A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5" w:history="1">
        <w:r w:rsidRPr="00277C27">
          <w:rPr>
            <w:rStyle w:val="ad"/>
            <w:noProof/>
          </w:rPr>
          <w:t>1.6. Наименование организации, привлекаемой для разработки модели угроз безопасности информации (при наличии)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6C65A0" w14:textId="491AAA42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6" w:history="1">
        <w:r w:rsidRPr="00277C27">
          <w:rPr>
            <w:rStyle w:val="ad"/>
            <w:noProof/>
          </w:rPr>
          <w:t>2 ОПИСАНИЕ СИСТЕМ И СЕТЕЙ И ИХ ХАРАКТЕРИСТИКА КАК ОБЪЕКТОВ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836D5D" w14:textId="51B72384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7" w:history="1">
        <w:r w:rsidRPr="00277C27">
          <w:rPr>
            <w:rStyle w:val="ad"/>
            <w:noProof/>
          </w:rPr>
          <w:t>2.1. Наименование систем и сетей, для которых разработана модель угроз безопасности информации: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076926" w14:textId="6F98771C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8" w:history="1">
        <w:r w:rsidRPr="00277C27">
          <w:rPr>
            <w:rStyle w:val="ad"/>
            <w:noProof/>
          </w:rPr>
          <w:t>2.2. Класс защищенности, категория значимости систем и сетей, уровень защищенности персональных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597A8B" w14:textId="55EC6206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29" w:history="1">
        <w:r w:rsidRPr="00277C27">
          <w:rPr>
            <w:rStyle w:val="ad"/>
            <w:noProof/>
          </w:rPr>
          <w:t>2.3. Нормативно правовые акты Российской Федерации, в соответствии с которыми создаются и (или) функционируют системы и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BF18FC" w14:textId="374CEBCD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0" w:history="1">
        <w:r w:rsidRPr="00277C27">
          <w:rPr>
            <w:rStyle w:val="ad"/>
            <w:noProof/>
          </w:rPr>
          <w:t>2.4. Назначение, задачи (функции) систем и сетей, состав обрабатываемой информации и ее правовой режим; основные процессы обладателя информации, для обеспечения которых создаются (функционируют) системы и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2E6A5E" w14:textId="2835F7A3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1" w:history="1">
        <w:r w:rsidRPr="00277C27">
          <w:rPr>
            <w:rStyle w:val="ad"/>
            <w:noProof/>
          </w:rPr>
          <w:t>2.5. Основные процессы обладателя информации, для обеспечения которых создаются (функционируют) системы и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B3646D" w14:textId="499A6D5A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2" w:history="1">
        <w:r w:rsidRPr="00277C27">
          <w:rPr>
            <w:rStyle w:val="ad"/>
            <w:noProof/>
          </w:rPr>
          <w:t xml:space="preserve">2.6.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</w:t>
        </w:r>
        <w:r w:rsidRPr="00277C27">
          <w:rPr>
            <w:rStyle w:val="ad"/>
            <w:noProof/>
          </w:rPr>
          <w:lastRenderedPageBreak/>
          <w:t>доступе к информационным ресурсам, и пользователи, для которых не требуется 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207FFD" w14:textId="2B596AE3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3" w:history="1">
        <w:r w:rsidRPr="00277C27">
          <w:rPr>
            <w:rStyle w:val="ad"/>
            <w:noProof/>
          </w:rPr>
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DAF74F" w14:textId="29E7471E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4" w:history="1">
        <w:r w:rsidRPr="00277C27">
          <w:rPr>
            <w:rStyle w:val="ad"/>
            <w:noProof/>
          </w:rPr>
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4E68D7" w14:textId="344FAB34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5" w:history="1">
        <w:r w:rsidRPr="00277C27">
          <w:rPr>
            <w:rStyle w:val="ad"/>
            <w:noProof/>
          </w:rPr>
  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18E375" w14:textId="0593B26C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6" w:history="1">
        <w:r w:rsidRPr="00277C27">
          <w:rPr>
            <w:rStyle w:val="ad"/>
            <w:noProof/>
          </w:rPr>
          <w:t>3. ВОЗМОЖНЫЕ ОБЪЕКТЫ ВОЗДЕЙСТВИЯ УГРОЗ БЕЗОПАСНОСТИ ИНФОРМАЦИИ. ВОЗМОЖНЫЕ НЕГАТИВНЫЕ ПОСЛЕДСТВИЯ РЕАЛИЗАЦИИ УГРОЗ БЕЗОПАСНОСТИ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DAFA29" w14:textId="2285BE36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7" w:history="1">
        <w:r w:rsidRPr="00277C27">
          <w:rPr>
            <w:rStyle w:val="ad"/>
            <w:noProof/>
          </w:rPr>
          <w:t>4. ИСТОЧНИКИ УГРОЗ БЕЗОПАСНОСТИ ИНФОРМАЦИИ. СПОСОБЫ РЕАЛИЗАЦИИ УГРОЗ БЕЗОПАСНОТИ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BBDDFF" w14:textId="4E053FC3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8" w:history="1">
        <w:r w:rsidRPr="00277C27">
          <w:rPr>
            <w:rStyle w:val="ad"/>
            <w:noProof/>
            <w:kern w:val="36"/>
          </w:rPr>
          <w:t>5. СПОСОБЫ РЕАЛИЗАЦИИ (ВОЗНИКНОВЕНИЯ) УГРОЗ БЕЗОПАСНОСТИ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405713" w14:textId="2D857E9A" w:rsidR="00935FFF" w:rsidRDefault="00935FFF" w:rsidP="00935FFF">
      <w:pPr>
        <w:pStyle w:val="13"/>
        <w:jc w:val="both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8354739" w:history="1">
        <w:r w:rsidRPr="00277C27">
          <w:rPr>
            <w:rStyle w:val="ad"/>
            <w:noProof/>
            <w:kern w:val="36"/>
          </w:rPr>
          <w:t>6. АКТУАЛЬНЫ</w:t>
        </w:r>
        <w:r w:rsidRPr="00277C27">
          <w:rPr>
            <w:rStyle w:val="ad"/>
            <w:noProof/>
            <w:kern w:val="36"/>
          </w:rPr>
          <w:t>Е</w:t>
        </w:r>
        <w:r w:rsidRPr="00277C27">
          <w:rPr>
            <w:rStyle w:val="ad"/>
            <w:noProof/>
            <w:kern w:val="36"/>
          </w:rPr>
          <w:t xml:space="preserve"> УГРОЗЫ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_Toc148354739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D665E8A" w14:textId="1E597322" w:rsidR="00935FFF" w:rsidRPr="00935FFF" w:rsidRDefault="00935FFF" w:rsidP="00935FFF">
      <w:pPr>
        <w:jc w:val="both"/>
      </w:pPr>
      <w:r>
        <w:fldChar w:fldCharType="end"/>
      </w:r>
    </w:p>
    <w:p w14:paraId="2BC104D9" w14:textId="77777777" w:rsidR="00935FFF" w:rsidRDefault="00935FFF" w:rsidP="00935FFF"/>
    <w:p w14:paraId="3AD83554" w14:textId="24CEC48D" w:rsidR="00935FFF" w:rsidRPr="00935FFF" w:rsidRDefault="00935FFF" w:rsidP="00935FFF">
      <w:pPr>
        <w:sectPr w:rsidR="00935FFF" w:rsidRPr="00935FFF" w:rsidSect="007A00B5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B9AD" w14:textId="77777777" w:rsidR="00C0313E" w:rsidRPr="00E87DA8" w:rsidRDefault="00C0313E" w:rsidP="004B034D">
      <w:pPr>
        <w:spacing w:after="0" w:line="360" w:lineRule="auto"/>
        <w:ind w:firstLine="708"/>
        <w:contextualSpacing/>
        <w:jc w:val="center"/>
        <w:rPr>
          <w:rFonts w:ascii="Times New Roman" w:hAnsi="Times New Roman"/>
          <w:sz w:val="28"/>
          <w:szCs w:val="24"/>
        </w:rPr>
      </w:pPr>
      <w:r w:rsidRPr="00E87DA8">
        <w:rPr>
          <w:rFonts w:ascii="Times New Roman" w:hAnsi="Times New Roman"/>
          <w:sz w:val="28"/>
          <w:szCs w:val="24"/>
        </w:rPr>
        <w:lastRenderedPageBreak/>
        <w:t>Перечень принятых сокращений</w:t>
      </w:r>
    </w:p>
    <w:p w14:paraId="1919D361" w14:textId="141A6FA9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АИС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Автоматизированная информационная система</w:t>
      </w:r>
    </w:p>
    <w:p w14:paraId="0ECEE631" w14:textId="3C347F10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БД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База данных</w:t>
      </w:r>
    </w:p>
    <w:p w14:paraId="326190E3" w14:textId="5D3EAFE9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ИСПДн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Информационная система персональных данных</w:t>
      </w:r>
    </w:p>
    <w:p w14:paraId="640018F3" w14:textId="78415227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ЛВС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Локальная вычислительная сеть</w:t>
      </w:r>
    </w:p>
    <w:p w14:paraId="72C9FCDD" w14:textId="0C788F0F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НСД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Несанкционированный доступ</w:t>
      </w:r>
    </w:p>
    <w:p w14:paraId="49F69B47" w14:textId="270FEC64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ОС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Операционная система</w:t>
      </w:r>
    </w:p>
    <w:p w14:paraId="14AFC957" w14:textId="115DCA99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ПДн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Персональные данные</w:t>
      </w:r>
    </w:p>
    <w:p w14:paraId="36CBBA37" w14:textId="57222E54" w:rsidR="00FA55E0" w:rsidRPr="00FA55E0" w:rsidRDefault="00FA55E0" w:rsidP="004B03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A55E0">
        <w:rPr>
          <w:rFonts w:ascii="Times New Roman" w:hAnsi="Times New Roman"/>
          <w:sz w:val="28"/>
        </w:rPr>
        <w:t>ПО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–</w:t>
      </w:r>
      <w:r w:rsidR="004B034D">
        <w:rPr>
          <w:rFonts w:ascii="Times New Roman" w:hAnsi="Times New Roman"/>
          <w:sz w:val="28"/>
        </w:rPr>
        <w:t xml:space="preserve"> </w:t>
      </w:r>
      <w:r w:rsidRPr="00FA55E0">
        <w:rPr>
          <w:rFonts w:ascii="Times New Roman" w:hAnsi="Times New Roman"/>
          <w:sz w:val="28"/>
        </w:rPr>
        <w:t>Программное обеспечение</w:t>
      </w:r>
    </w:p>
    <w:p w14:paraId="40B39EE1" w14:textId="77777777" w:rsidR="00D262E2" w:rsidRPr="0099426A" w:rsidRDefault="00D262E2" w:rsidP="00D262E2">
      <w:pPr>
        <w:ind w:left="24" w:right="52"/>
      </w:pPr>
      <w:r w:rsidRPr="0099426A">
        <w:br w:type="page"/>
      </w:r>
    </w:p>
    <w:p w14:paraId="30CA88B9" w14:textId="77777777" w:rsidR="00C0313E" w:rsidRPr="007A00B5" w:rsidRDefault="00C0313E" w:rsidP="007A00B5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32"/>
          <w:szCs w:val="24"/>
        </w:rPr>
      </w:pPr>
      <w:bookmarkStart w:id="0" w:name="_Toc148354607"/>
      <w:bookmarkStart w:id="1" w:name="_Toc148354719"/>
      <w:r w:rsidRPr="007A00B5">
        <w:rPr>
          <w:rFonts w:ascii="Times New Roman" w:hAnsi="Times New Roman"/>
          <w:color w:val="auto"/>
          <w:sz w:val="32"/>
          <w:szCs w:val="24"/>
        </w:rPr>
        <w:lastRenderedPageBreak/>
        <w:t xml:space="preserve">1 </w:t>
      </w:r>
      <w:r w:rsidR="007A00B5" w:rsidRPr="007A00B5">
        <w:rPr>
          <w:rFonts w:ascii="Times New Roman" w:hAnsi="Times New Roman"/>
          <w:color w:val="auto"/>
          <w:sz w:val="32"/>
          <w:szCs w:val="24"/>
        </w:rPr>
        <w:t>ОБЩИЕ ПОЛОЖЕНИЯ</w:t>
      </w:r>
      <w:bookmarkEnd w:id="0"/>
      <w:bookmarkEnd w:id="1"/>
    </w:p>
    <w:p w14:paraId="64EBDF19" w14:textId="77777777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Cs w:val="24"/>
        </w:rPr>
      </w:pPr>
      <w:bookmarkStart w:id="2" w:name="_Toc148354608"/>
      <w:bookmarkStart w:id="3" w:name="_Toc148354720"/>
      <w:r w:rsidRPr="007B53F0">
        <w:rPr>
          <w:rFonts w:ascii="Times New Roman" w:hAnsi="Times New Roman"/>
          <w:color w:val="auto"/>
          <w:szCs w:val="24"/>
        </w:rPr>
        <w:t>1.1. Назначение Модели угроз</w:t>
      </w:r>
      <w:bookmarkEnd w:id="2"/>
      <w:bookmarkEnd w:id="3"/>
    </w:p>
    <w:p w14:paraId="47DA9D45" w14:textId="77777777" w:rsidR="00C0313E" w:rsidRPr="007B53F0" w:rsidRDefault="00C0313E" w:rsidP="00C031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Разработка Модели угроз выполняется для определения актуальных угроз безопасности защищаемой информации, обрабатываемой в АИС</w:t>
      </w:r>
      <w:r w:rsidR="00D262E2" w:rsidRPr="007B53F0">
        <w:rPr>
          <w:rFonts w:ascii="Times New Roman" w:hAnsi="Times New Roman"/>
          <w:sz w:val="28"/>
          <w:szCs w:val="28"/>
        </w:rPr>
        <w:t>ПД</w:t>
      </w:r>
      <w:r w:rsidRPr="007B53F0">
        <w:rPr>
          <w:rFonts w:ascii="Times New Roman" w:hAnsi="Times New Roman"/>
          <w:sz w:val="28"/>
          <w:szCs w:val="28"/>
        </w:rPr>
        <w:t xml:space="preserve"> </w:t>
      </w:r>
      <w:r w:rsidR="00D262E2" w:rsidRPr="007B53F0">
        <w:rPr>
          <w:rFonts w:ascii="Times New Roman" w:hAnsi="Times New Roman"/>
          <w:sz w:val="28"/>
          <w:szCs w:val="28"/>
        </w:rPr>
        <w:t>ПАО</w:t>
      </w:r>
      <w:r w:rsidRPr="007B53F0">
        <w:rPr>
          <w:rFonts w:ascii="Times New Roman" w:hAnsi="Times New Roman"/>
          <w:sz w:val="28"/>
          <w:szCs w:val="28"/>
        </w:rPr>
        <w:t xml:space="preserve"> </w:t>
      </w:r>
      <w:r w:rsidR="00F37B59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>.</w:t>
      </w:r>
    </w:p>
    <w:p w14:paraId="28D03C15" w14:textId="77777777" w:rsidR="00C0313E" w:rsidRDefault="00C0313E" w:rsidP="00C031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</w:t>
      </w:r>
      <w:r w:rsidR="00D262E2" w:rsidRPr="007B53F0">
        <w:rPr>
          <w:rFonts w:ascii="Times New Roman" w:hAnsi="Times New Roman"/>
          <w:sz w:val="28"/>
          <w:szCs w:val="28"/>
        </w:rPr>
        <w:t xml:space="preserve">АИСПД ПАО </w:t>
      </w:r>
      <w:r w:rsidR="00F37B59">
        <w:rPr>
          <w:rFonts w:ascii="Times New Roman" w:hAnsi="Times New Roman"/>
          <w:sz w:val="28"/>
          <w:szCs w:val="28"/>
        </w:rPr>
        <w:t>Роснефть</w:t>
      </w:r>
      <w:r w:rsidR="00F37B59" w:rsidRPr="00F37B59">
        <w:rPr>
          <w:rFonts w:ascii="Times New Roman" w:hAnsi="Times New Roman"/>
          <w:sz w:val="28"/>
          <w:szCs w:val="28"/>
        </w:rPr>
        <w:t>.</w:t>
      </w:r>
    </w:p>
    <w:p w14:paraId="6C5AAB27" w14:textId="77777777" w:rsidR="004B034D" w:rsidRPr="00F37B59" w:rsidRDefault="004B034D" w:rsidP="00C031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9DA734" w14:textId="77777777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4" w:name="_Toc148354609"/>
      <w:bookmarkStart w:id="5" w:name="_Toc148354721"/>
      <w:r w:rsidRPr="007B53F0">
        <w:rPr>
          <w:rFonts w:ascii="Times New Roman" w:hAnsi="Times New Roman"/>
          <w:color w:val="auto"/>
        </w:rPr>
        <w:t>1.2. Нормативно-правовые акты, методические документы, используемые для оценки угроз безопасности информации и разработки Модели угроз</w:t>
      </w:r>
      <w:bookmarkEnd w:id="4"/>
      <w:bookmarkEnd w:id="5"/>
    </w:p>
    <w:p w14:paraId="56244ADC" w14:textId="77777777" w:rsidR="007A00B5" w:rsidRPr="007B53F0" w:rsidRDefault="00C0313E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Нормативной основой настоящей модели являются законодательство Российской Федерации и нормы права в части обеспечения информационной безопасности, требования нормативных актов Российской Федерации,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информации, и основывается, в том числе</w:t>
      </w:r>
    </w:p>
    <w:p w14:paraId="4958B303" w14:textId="77777777" w:rsidR="007A00B5" w:rsidRPr="007B53F0" w:rsidRDefault="007A00B5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− Федеральный закон от 27.06.2006 г. № 149-ФЗ «Об информации, информационных технологиях и о защите информации»;</w:t>
      </w:r>
    </w:p>
    <w:p w14:paraId="6AD852CD" w14:textId="77777777" w:rsidR="007A00B5" w:rsidRPr="007B53F0" w:rsidRDefault="007A00B5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− Федеральный закон от 27.06.2006 г. № 152-ФЗ «О персональных данных»;</w:t>
      </w:r>
    </w:p>
    <w:p w14:paraId="07ED8514" w14:textId="77777777" w:rsidR="007A00B5" w:rsidRPr="007B53F0" w:rsidRDefault="007A00B5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37B59" w:rsidRPr="00F37B59">
        <w:rPr>
          <w:rFonts w:ascii="Times New Roman" w:hAnsi="Times New Roman"/>
          <w:sz w:val="28"/>
          <w:szCs w:val="28"/>
        </w:rPr>
        <w:t>Федеральный закон "О связи" № 126-ФЗ</w:t>
      </w:r>
    </w:p>
    <w:p w14:paraId="3E16F475" w14:textId="77777777" w:rsidR="00F37B59" w:rsidRDefault="007A00B5" w:rsidP="007A0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37B59" w:rsidRPr="00F37B59">
        <w:rPr>
          <w:rFonts w:ascii="Times New Roman" w:hAnsi="Times New Roman"/>
          <w:sz w:val="28"/>
          <w:szCs w:val="28"/>
        </w:rPr>
        <w:t>Распоряжение Правительства РФ "О мерах по обеспечению информационной безопасности Российской Федерации" от 09.06.2008 № 538</w:t>
      </w:r>
    </w:p>
    <w:p w14:paraId="11ACFC15" w14:textId="77777777" w:rsidR="00F37B59" w:rsidRDefault="007A00B5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lastRenderedPageBreak/>
        <w:t xml:space="preserve">− </w:t>
      </w:r>
      <w:r w:rsidR="00F37B59" w:rsidRPr="00F37B59">
        <w:rPr>
          <w:rFonts w:ascii="Times New Roman" w:hAnsi="Times New Roman"/>
          <w:sz w:val="28"/>
          <w:szCs w:val="28"/>
        </w:rPr>
        <w:t xml:space="preserve">Методические рекомендации по обеспечению информационной безопасности: </w:t>
      </w:r>
    </w:p>
    <w:p w14:paraId="6456D4F2" w14:textId="18A79623" w:rsidR="00F37B59" w:rsidRPr="004B034D" w:rsidRDefault="00C0313E" w:rsidP="004B034D">
      <w:pPr>
        <w:pStyle w:val="2"/>
        <w:spacing w:after="240"/>
        <w:ind w:firstLine="708"/>
        <w:rPr>
          <w:rFonts w:ascii="Times New Roman" w:hAnsi="Times New Roman"/>
          <w:color w:val="auto"/>
          <w:sz w:val="28"/>
        </w:rPr>
      </w:pPr>
      <w:bookmarkStart w:id="6" w:name="_Toc148354610"/>
      <w:bookmarkStart w:id="7" w:name="_Toc148354722"/>
      <w:r w:rsidRPr="00F37B59">
        <w:rPr>
          <w:rFonts w:ascii="Times New Roman" w:hAnsi="Times New Roman"/>
          <w:color w:val="auto"/>
          <w:sz w:val="28"/>
        </w:rPr>
        <w:t>1.3. Область применения настоящей Модели угроз</w:t>
      </w:r>
      <w:bookmarkEnd w:id="6"/>
      <w:bookmarkEnd w:id="7"/>
    </w:p>
    <w:p w14:paraId="72342F8A" w14:textId="77777777" w:rsidR="00F37B59" w:rsidRDefault="00F37B59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59">
        <w:rPr>
          <w:rFonts w:ascii="Times New Roman" w:hAnsi="Times New Roman"/>
          <w:sz w:val="28"/>
          <w:szCs w:val="28"/>
        </w:rPr>
        <w:t xml:space="preserve">Информационная система персональных данных (ИСПДн) предназначена для обработки, хранения и управления персональными данными сотрудников, клиентов, партнеров и других физических лиц, которые могут быть связаны с деятельностью ПАО "РОСНЕФТЬ" </w:t>
      </w:r>
    </w:p>
    <w:p w14:paraId="5710A2FD" w14:textId="77777777" w:rsidR="00F37B59" w:rsidRDefault="00F37B59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59">
        <w:rPr>
          <w:rFonts w:ascii="Times New Roman" w:hAnsi="Times New Roman"/>
          <w:sz w:val="28"/>
          <w:szCs w:val="28"/>
        </w:rPr>
        <w:t xml:space="preserve">В контексте ПАО "РОСНЕФТЬ" ИСПДн выполняет следующие основные функции и цели </w:t>
      </w:r>
    </w:p>
    <w:p w14:paraId="3449A671" w14:textId="77777777" w:rsidR="00F37B59" w:rsidRPr="00F37B59" w:rsidRDefault="00F37B59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F37B59">
        <w:rPr>
          <w:rFonts w:ascii="Times New Roman" w:hAnsi="Times New Roman"/>
          <w:sz w:val="28"/>
          <w:szCs w:val="28"/>
        </w:rPr>
        <w:t>правление пер</w:t>
      </w:r>
      <w:r>
        <w:rPr>
          <w:rFonts w:ascii="Times New Roman" w:hAnsi="Times New Roman"/>
          <w:sz w:val="28"/>
          <w:szCs w:val="28"/>
        </w:rPr>
        <w:t>сональными данными сотрудников</w:t>
      </w:r>
      <w:r w:rsidRPr="00F37B59">
        <w:rPr>
          <w:rFonts w:ascii="Times New Roman" w:hAnsi="Times New Roman"/>
          <w:sz w:val="28"/>
          <w:szCs w:val="28"/>
        </w:rPr>
        <w:t>;</w:t>
      </w:r>
    </w:p>
    <w:p w14:paraId="0883116C" w14:textId="77777777" w:rsidR="00F37B59" w:rsidRPr="00F37B59" w:rsidRDefault="00F37B59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59">
        <w:rPr>
          <w:rFonts w:ascii="Times New Roman" w:hAnsi="Times New Roman"/>
          <w:sz w:val="28"/>
          <w:szCs w:val="28"/>
        </w:rPr>
        <w:t>- Уч</w:t>
      </w:r>
      <w:r>
        <w:rPr>
          <w:rFonts w:ascii="Times New Roman" w:hAnsi="Times New Roman"/>
          <w:sz w:val="28"/>
          <w:szCs w:val="28"/>
        </w:rPr>
        <w:t>ет и администрирование доступа</w:t>
      </w:r>
      <w:r w:rsidRPr="00F37B59">
        <w:rPr>
          <w:rFonts w:ascii="Times New Roman" w:hAnsi="Times New Roman"/>
          <w:sz w:val="28"/>
          <w:szCs w:val="28"/>
        </w:rPr>
        <w:t xml:space="preserve">; </w:t>
      </w:r>
    </w:p>
    <w:p w14:paraId="274023F1" w14:textId="77777777" w:rsidR="00F37B59" w:rsidRPr="00F37B59" w:rsidRDefault="00F37B59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59">
        <w:rPr>
          <w:rFonts w:ascii="Times New Roman" w:hAnsi="Times New Roman"/>
          <w:sz w:val="28"/>
          <w:szCs w:val="28"/>
        </w:rPr>
        <w:t xml:space="preserve">- Соблюдение законодательства: </w:t>
      </w:r>
    </w:p>
    <w:p w14:paraId="62AFA7DF" w14:textId="77777777" w:rsidR="00F37B59" w:rsidRPr="00F37B59" w:rsidRDefault="00F37B59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59">
        <w:rPr>
          <w:rFonts w:ascii="Times New Roman" w:hAnsi="Times New Roman"/>
          <w:sz w:val="28"/>
          <w:szCs w:val="28"/>
        </w:rPr>
        <w:t>- Конфиденциальность и безопасность данных</w:t>
      </w:r>
    </w:p>
    <w:p w14:paraId="07C7EF41" w14:textId="77777777" w:rsidR="00F37B59" w:rsidRPr="00F37B59" w:rsidRDefault="00F37B59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59">
        <w:rPr>
          <w:rFonts w:ascii="Times New Roman" w:hAnsi="Times New Roman"/>
          <w:sz w:val="28"/>
          <w:szCs w:val="28"/>
        </w:rPr>
        <w:t>- Повышение эффективности управления персоналом</w:t>
      </w:r>
      <w:r>
        <w:rPr>
          <w:rFonts w:ascii="Times New Roman" w:hAnsi="Times New Roman"/>
          <w:sz w:val="28"/>
          <w:szCs w:val="28"/>
        </w:rPr>
        <w:t xml:space="preserve"> и другие задачи.</w:t>
      </w:r>
    </w:p>
    <w:p w14:paraId="1C3250E7" w14:textId="77777777" w:rsidR="00F37B59" w:rsidRPr="00F37B59" w:rsidRDefault="00F37B59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59">
        <w:rPr>
          <w:rFonts w:ascii="Times New Roman" w:hAnsi="Times New Roman"/>
          <w:sz w:val="28"/>
          <w:szCs w:val="28"/>
        </w:rPr>
        <w:t xml:space="preserve">- Упрощение процессов взаимодействия с клиентами и партнерами: </w:t>
      </w:r>
    </w:p>
    <w:p w14:paraId="515681E9" w14:textId="77777777" w:rsidR="00F37B59" w:rsidRPr="00F37B59" w:rsidRDefault="00F37B59" w:rsidP="00F37B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038">
        <w:rPr>
          <w:rFonts w:ascii="Times New Roman" w:hAnsi="Times New Roman"/>
          <w:sz w:val="28"/>
          <w:szCs w:val="28"/>
        </w:rPr>
        <w:t xml:space="preserve">- </w:t>
      </w:r>
      <w:r w:rsidRPr="00F37B59">
        <w:rPr>
          <w:rFonts w:ascii="Times New Roman" w:hAnsi="Times New Roman"/>
          <w:sz w:val="28"/>
          <w:szCs w:val="28"/>
        </w:rPr>
        <w:t xml:space="preserve">Автоматизация процессов отчетности: </w:t>
      </w:r>
    </w:p>
    <w:p w14:paraId="7EC2B93B" w14:textId="77777777" w:rsidR="00D262E2" w:rsidRPr="007B53F0" w:rsidRDefault="004408F2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В соответствии с актом классификации ИСПДн </w:t>
      </w:r>
      <w:r w:rsidR="00F82038">
        <w:rPr>
          <w:rFonts w:ascii="Times New Roman" w:hAnsi="Times New Roman"/>
          <w:sz w:val="28"/>
          <w:szCs w:val="28"/>
        </w:rPr>
        <w:t>ПАО Роснефть</w:t>
      </w:r>
      <w:r w:rsidRPr="007B53F0">
        <w:rPr>
          <w:rFonts w:ascii="Times New Roman" w:hAnsi="Times New Roman"/>
          <w:sz w:val="28"/>
          <w:szCs w:val="28"/>
        </w:rPr>
        <w:t xml:space="preserve"> от </w:t>
      </w:r>
      <w:r w:rsidR="00F82038">
        <w:rPr>
          <w:rFonts w:ascii="Times New Roman" w:hAnsi="Times New Roman"/>
          <w:sz w:val="28"/>
          <w:szCs w:val="28"/>
        </w:rPr>
        <w:t>15</w:t>
      </w:r>
      <w:r w:rsidRPr="007B53F0">
        <w:rPr>
          <w:rFonts w:ascii="Times New Roman" w:hAnsi="Times New Roman"/>
          <w:sz w:val="28"/>
          <w:szCs w:val="28"/>
        </w:rPr>
        <w:t>.</w:t>
      </w:r>
      <w:r w:rsidR="00F82038">
        <w:rPr>
          <w:rFonts w:ascii="Times New Roman" w:hAnsi="Times New Roman"/>
          <w:sz w:val="28"/>
          <w:szCs w:val="28"/>
        </w:rPr>
        <w:t>10.2021</w:t>
      </w:r>
      <w:r w:rsidRPr="007B53F0">
        <w:rPr>
          <w:rFonts w:ascii="Times New Roman" w:hAnsi="Times New Roman"/>
          <w:sz w:val="28"/>
          <w:szCs w:val="28"/>
        </w:rPr>
        <w:t xml:space="preserve"> №</w:t>
      </w:r>
      <w:r w:rsidR="00F82038">
        <w:rPr>
          <w:rFonts w:ascii="Times New Roman" w:hAnsi="Times New Roman"/>
          <w:sz w:val="28"/>
          <w:szCs w:val="28"/>
        </w:rPr>
        <w:t>555</w:t>
      </w:r>
      <w:r w:rsidRPr="007B53F0">
        <w:rPr>
          <w:rFonts w:ascii="Times New Roman" w:hAnsi="Times New Roman"/>
          <w:sz w:val="28"/>
          <w:szCs w:val="28"/>
        </w:rPr>
        <w:t xml:space="preserve">-о утверждённым </w:t>
      </w:r>
      <w:r w:rsidR="00F82038">
        <w:rPr>
          <w:rFonts w:ascii="Times New Roman" w:hAnsi="Times New Roman"/>
          <w:sz w:val="28"/>
          <w:szCs w:val="28"/>
        </w:rPr>
        <w:t>президентом</w:t>
      </w:r>
      <w:r w:rsidRPr="007B53F0">
        <w:rPr>
          <w:rFonts w:ascii="Times New Roman" w:hAnsi="Times New Roman"/>
          <w:sz w:val="28"/>
          <w:szCs w:val="28"/>
        </w:rPr>
        <w:t xml:space="preserve"> и по результатам анализа исходных данных ИСПДн </w:t>
      </w:r>
      <w:r w:rsidR="00F82038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 xml:space="preserve"> имеет </w:t>
      </w:r>
      <w:r w:rsidR="00F82038">
        <w:rPr>
          <w:rFonts w:ascii="Times New Roman" w:hAnsi="Times New Roman"/>
          <w:sz w:val="28"/>
          <w:szCs w:val="28"/>
        </w:rPr>
        <w:t>2</w:t>
      </w:r>
      <w:r w:rsidRPr="007B53F0">
        <w:rPr>
          <w:rFonts w:ascii="Times New Roman" w:hAnsi="Times New Roman"/>
          <w:sz w:val="28"/>
          <w:szCs w:val="28"/>
        </w:rPr>
        <w:t xml:space="preserve"> уровень защищенно</w:t>
      </w:r>
      <w:r w:rsidR="00F82038">
        <w:rPr>
          <w:rFonts w:ascii="Times New Roman" w:hAnsi="Times New Roman"/>
          <w:sz w:val="28"/>
          <w:szCs w:val="28"/>
        </w:rPr>
        <w:t>сти персональных данных (УЗ 2</w:t>
      </w:r>
      <w:r w:rsidRPr="007B53F0">
        <w:rPr>
          <w:rFonts w:ascii="Times New Roman" w:hAnsi="Times New Roman"/>
          <w:sz w:val="28"/>
          <w:szCs w:val="28"/>
        </w:rPr>
        <w:t xml:space="preserve">). </w:t>
      </w:r>
    </w:p>
    <w:p w14:paraId="0F491ABA" w14:textId="77777777" w:rsidR="00F82038" w:rsidRPr="00F82038" w:rsidRDefault="00F82038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038">
        <w:rPr>
          <w:rFonts w:ascii="Times New Roman" w:hAnsi="Times New Roman"/>
          <w:sz w:val="28"/>
          <w:szCs w:val="28"/>
        </w:rPr>
        <w:t>Информационная система персональных данных (ИСПДн) промышленного предприятия обрабатывает разнообразные персональные данные в соответствии с целями и задачами этой организации</w:t>
      </w:r>
      <w:r>
        <w:rPr>
          <w:rFonts w:ascii="Times New Roman" w:hAnsi="Times New Roman"/>
          <w:sz w:val="28"/>
          <w:szCs w:val="28"/>
        </w:rPr>
        <w:t>.</w:t>
      </w:r>
    </w:p>
    <w:p w14:paraId="029302A7" w14:textId="47A52E33" w:rsidR="00F82038" w:rsidRDefault="00F82038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038">
        <w:rPr>
          <w:rFonts w:ascii="Times New Roman" w:hAnsi="Times New Roman"/>
          <w:sz w:val="28"/>
          <w:szCs w:val="28"/>
        </w:rPr>
        <w:t xml:space="preserve">ИСПДн </w:t>
      </w:r>
      <w:r>
        <w:rPr>
          <w:rFonts w:ascii="Times New Roman" w:hAnsi="Times New Roman"/>
          <w:sz w:val="28"/>
          <w:szCs w:val="28"/>
        </w:rPr>
        <w:t>ПАО Роснефть</w:t>
      </w:r>
      <w:r w:rsidRPr="00F820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</w:t>
      </w:r>
      <w:r w:rsidR="004B034D">
        <w:rPr>
          <w:rFonts w:ascii="Times New Roman" w:hAnsi="Times New Roman"/>
          <w:sz w:val="28"/>
          <w:szCs w:val="28"/>
        </w:rPr>
        <w:t>ба</w:t>
      </w:r>
      <w:r>
        <w:rPr>
          <w:rFonts w:ascii="Times New Roman" w:hAnsi="Times New Roman"/>
          <w:sz w:val="28"/>
          <w:szCs w:val="28"/>
        </w:rPr>
        <w:t>тывает</w:t>
      </w:r>
      <w:r w:rsidRPr="00F82038">
        <w:rPr>
          <w:rFonts w:ascii="Times New Roman" w:hAnsi="Times New Roman"/>
          <w:sz w:val="28"/>
          <w:szCs w:val="28"/>
        </w:rPr>
        <w:t xml:space="preserve"> следующие категории </w:t>
      </w:r>
      <w:r>
        <w:rPr>
          <w:rFonts w:ascii="Times New Roman" w:hAnsi="Times New Roman"/>
          <w:sz w:val="28"/>
          <w:szCs w:val="28"/>
        </w:rPr>
        <w:t>данных:</w:t>
      </w:r>
    </w:p>
    <w:p w14:paraId="5CD9732B" w14:textId="33ED4262" w:rsidR="00F82038" w:rsidRP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82038">
        <w:rPr>
          <w:rFonts w:ascii="Times New Roman" w:hAnsi="Times New Roman"/>
          <w:sz w:val="28"/>
          <w:szCs w:val="28"/>
        </w:rPr>
        <w:t xml:space="preserve"> </w:t>
      </w:r>
      <w:r w:rsidR="00F82038" w:rsidRPr="00F82038">
        <w:rPr>
          <w:rFonts w:ascii="Times New Roman" w:hAnsi="Times New Roman"/>
          <w:sz w:val="28"/>
          <w:szCs w:val="28"/>
        </w:rPr>
        <w:t>Персональные</w:t>
      </w:r>
      <w:r w:rsidR="00F82038">
        <w:rPr>
          <w:rFonts w:ascii="Times New Roman" w:hAnsi="Times New Roman"/>
          <w:sz w:val="28"/>
          <w:szCs w:val="28"/>
        </w:rPr>
        <w:t xml:space="preserve"> данные сотрудников</w:t>
      </w:r>
      <w:r w:rsidR="00F82038" w:rsidRPr="00F82038">
        <w:rPr>
          <w:rFonts w:ascii="Times New Roman" w:hAnsi="Times New Roman"/>
          <w:sz w:val="28"/>
          <w:szCs w:val="28"/>
        </w:rPr>
        <w:t>. Это включает в себя данные о сотрудниках предприятия, такие как имена, даты рождения, адреса, номера паспортов, контактная информация, информация о трудоустройстве, налоговые и страховые данные, медицинская информация и т. д.</w:t>
      </w:r>
    </w:p>
    <w:p w14:paraId="1D2422CD" w14:textId="368BA254" w:rsid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lastRenderedPageBreak/>
        <w:t xml:space="preserve">− </w:t>
      </w:r>
      <w:r w:rsidR="00F82038" w:rsidRPr="00F82038">
        <w:rPr>
          <w:rFonts w:ascii="Times New Roman" w:hAnsi="Times New Roman"/>
          <w:sz w:val="28"/>
          <w:szCs w:val="28"/>
        </w:rPr>
        <w:t xml:space="preserve"> Данные к</w:t>
      </w:r>
      <w:r w:rsidR="00F82038">
        <w:rPr>
          <w:rFonts w:ascii="Times New Roman" w:hAnsi="Times New Roman"/>
          <w:sz w:val="28"/>
          <w:szCs w:val="28"/>
        </w:rPr>
        <w:t>лиентов и партнеров</w:t>
      </w:r>
      <w:r w:rsidR="00F82038" w:rsidRPr="00F82038">
        <w:rPr>
          <w:rFonts w:ascii="Times New Roman" w:hAnsi="Times New Roman"/>
          <w:sz w:val="28"/>
          <w:szCs w:val="28"/>
        </w:rPr>
        <w:t xml:space="preserve">. ИСПДн </w:t>
      </w:r>
      <w:r w:rsidR="00F82038">
        <w:rPr>
          <w:rFonts w:ascii="Times New Roman" w:hAnsi="Times New Roman"/>
          <w:sz w:val="28"/>
          <w:szCs w:val="28"/>
        </w:rPr>
        <w:t>содержит</w:t>
      </w:r>
      <w:r w:rsidR="00F82038" w:rsidRPr="00F82038">
        <w:rPr>
          <w:rFonts w:ascii="Times New Roman" w:hAnsi="Times New Roman"/>
          <w:sz w:val="28"/>
          <w:szCs w:val="28"/>
        </w:rPr>
        <w:t xml:space="preserve"> информацию о клиентах и партнерах предприятия, включая контактные данные, историю заказов, финансовую информацию и другие данные, необходимые для ведения деловых отношений.</w:t>
      </w:r>
    </w:p>
    <w:p w14:paraId="0E57C55A" w14:textId="0109642F" w:rsid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82038">
        <w:rPr>
          <w:rFonts w:ascii="Times New Roman" w:hAnsi="Times New Roman"/>
          <w:sz w:val="28"/>
          <w:szCs w:val="28"/>
        </w:rPr>
        <w:t xml:space="preserve"> </w:t>
      </w:r>
      <w:r w:rsidR="00F82038" w:rsidRPr="00F82038">
        <w:rPr>
          <w:rFonts w:ascii="Times New Roman" w:hAnsi="Times New Roman"/>
          <w:sz w:val="28"/>
          <w:szCs w:val="28"/>
        </w:rPr>
        <w:t>Да</w:t>
      </w:r>
      <w:r w:rsidR="00F82038">
        <w:rPr>
          <w:rFonts w:ascii="Times New Roman" w:hAnsi="Times New Roman"/>
          <w:sz w:val="28"/>
          <w:szCs w:val="28"/>
        </w:rPr>
        <w:t>нные посетителей и поставщиков</w:t>
      </w:r>
      <w:r w:rsidR="00F82038" w:rsidRPr="00F82038">
        <w:rPr>
          <w:rFonts w:ascii="Times New Roman" w:hAnsi="Times New Roman"/>
          <w:sz w:val="28"/>
          <w:szCs w:val="28"/>
        </w:rPr>
        <w:t xml:space="preserve">. ИСПДн </w:t>
      </w:r>
      <w:r w:rsidR="00F82038">
        <w:rPr>
          <w:rFonts w:ascii="Times New Roman" w:hAnsi="Times New Roman"/>
          <w:sz w:val="28"/>
          <w:szCs w:val="28"/>
        </w:rPr>
        <w:t>содержит</w:t>
      </w:r>
      <w:r w:rsidR="00F82038" w:rsidRPr="00F82038">
        <w:rPr>
          <w:rFonts w:ascii="Times New Roman" w:hAnsi="Times New Roman"/>
          <w:sz w:val="28"/>
          <w:szCs w:val="28"/>
        </w:rPr>
        <w:t xml:space="preserve"> информацию о посетителях и поставщиках, включая данные о въезде и выезде, договорах и контактной информации.</w:t>
      </w:r>
    </w:p>
    <w:p w14:paraId="583ACDFC" w14:textId="153BAC24" w:rsid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82038" w:rsidRPr="00F82038">
        <w:rPr>
          <w:rFonts w:ascii="Times New Roman" w:hAnsi="Times New Roman"/>
          <w:sz w:val="28"/>
          <w:szCs w:val="28"/>
        </w:rPr>
        <w:t>Бухгалт</w:t>
      </w:r>
      <w:r w:rsidR="00F82038">
        <w:rPr>
          <w:rFonts w:ascii="Times New Roman" w:hAnsi="Times New Roman"/>
          <w:sz w:val="28"/>
          <w:szCs w:val="28"/>
        </w:rPr>
        <w:t>ерская и финансовая информация</w:t>
      </w:r>
      <w:r w:rsidR="00F82038" w:rsidRPr="00F82038">
        <w:rPr>
          <w:rFonts w:ascii="Times New Roman" w:hAnsi="Times New Roman"/>
          <w:sz w:val="28"/>
          <w:szCs w:val="28"/>
        </w:rPr>
        <w:t xml:space="preserve">. </w:t>
      </w:r>
      <w:r w:rsidR="00F82038">
        <w:rPr>
          <w:rFonts w:ascii="Times New Roman" w:hAnsi="Times New Roman"/>
          <w:sz w:val="28"/>
          <w:szCs w:val="28"/>
        </w:rPr>
        <w:t xml:space="preserve">ИСПДн </w:t>
      </w:r>
      <w:r>
        <w:rPr>
          <w:rFonts w:ascii="Times New Roman" w:hAnsi="Times New Roman"/>
          <w:sz w:val="28"/>
          <w:szCs w:val="28"/>
        </w:rPr>
        <w:t>включает</w:t>
      </w:r>
      <w:r w:rsidR="00F82038">
        <w:rPr>
          <w:rFonts w:ascii="Times New Roman" w:hAnsi="Times New Roman"/>
          <w:sz w:val="28"/>
          <w:szCs w:val="28"/>
        </w:rPr>
        <w:t xml:space="preserve"> в себя</w:t>
      </w:r>
      <w:r w:rsidR="00F82038" w:rsidRPr="00F82038">
        <w:rPr>
          <w:rFonts w:ascii="Times New Roman" w:hAnsi="Times New Roman"/>
          <w:sz w:val="28"/>
          <w:szCs w:val="28"/>
        </w:rPr>
        <w:t xml:space="preserve"> данные о доходах, расходах, налогообложении, финансовых операциях и другие финансовые параметры предприятия.</w:t>
      </w:r>
    </w:p>
    <w:p w14:paraId="62FD108A" w14:textId="57F97457" w:rsidR="00F82038" w:rsidRDefault="004B034D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− </w:t>
      </w:r>
      <w:r w:rsidR="00F82038" w:rsidRPr="00F82038">
        <w:rPr>
          <w:rFonts w:ascii="Times New Roman" w:hAnsi="Times New Roman"/>
          <w:sz w:val="28"/>
          <w:szCs w:val="28"/>
        </w:rPr>
        <w:t xml:space="preserve">Другие специфические данные: ИСПДн </w:t>
      </w:r>
      <w:r w:rsidR="00F82038">
        <w:rPr>
          <w:rFonts w:ascii="Times New Roman" w:hAnsi="Times New Roman"/>
          <w:sz w:val="28"/>
          <w:szCs w:val="28"/>
        </w:rPr>
        <w:t>содержит</w:t>
      </w:r>
      <w:r w:rsidR="00F82038" w:rsidRPr="00F82038">
        <w:rPr>
          <w:rFonts w:ascii="Times New Roman" w:hAnsi="Times New Roman"/>
          <w:sz w:val="28"/>
          <w:szCs w:val="28"/>
        </w:rPr>
        <w:t xml:space="preserve"> другие специфические данные, связанные с деятельностью предприятия. </w:t>
      </w:r>
    </w:p>
    <w:p w14:paraId="21706FBA" w14:textId="77777777" w:rsidR="004408F2" w:rsidRPr="007B53F0" w:rsidRDefault="004408F2" w:rsidP="00F820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Модель угроз содержит данные по угрозам, связанным с несанкционированным, в том числе случайным. доступом в ИСПДн </w:t>
      </w:r>
      <w:r w:rsidR="00F82038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 xml:space="preserve"> с целью изменения, неправомерного распространения информации или деструктивных воздействий на элементы ИСПДн и обрабатываемых в них информации с использованием программных и программно-аппаратных средств с целью уничтожения или блокирования защищаемой информации.</w:t>
      </w:r>
    </w:p>
    <w:p w14:paraId="717AF421" w14:textId="77777777" w:rsidR="004408F2" w:rsidRPr="007B53F0" w:rsidRDefault="004408F2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В Модели угроз представлена оценка исходного уровня защищенности защищаемой информации, а также анализ угроз безопасности информации.</w:t>
      </w:r>
    </w:p>
    <w:p w14:paraId="14F493B9" w14:textId="77777777" w:rsidR="004408F2" w:rsidRDefault="004408F2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Анализ угроз безопасности информации включает: описание угроз; оценку вероятности возникновения угроз; оценку реализуемости угроз; оценку опасности угроз; определение актуальности угроз.</w:t>
      </w:r>
    </w:p>
    <w:p w14:paraId="219A925A" w14:textId="77777777" w:rsidR="004B034D" w:rsidRPr="007B53F0" w:rsidRDefault="004B034D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9B401D" w14:textId="77777777" w:rsidR="004B034D" w:rsidRDefault="00C0313E" w:rsidP="004B034D">
      <w:pPr>
        <w:spacing w:line="360" w:lineRule="auto"/>
        <w:ind w:firstLine="709"/>
        <w:jc w:val="both"/>
        <w:rPr>
          <w:rStyle w:val="10"/>
          <w:rFonts w:ascii="Times New Roman" w:eastAsia="Cambria" w:hAnsi="Times New Roman"/>
        </w:rPr>
      </w:pPr>
      <w:bookmarkStart w:id="8" w:name="_Toc148354611"/>
      <w:bookmarkStart w:id="9" w:name="_Toc148354723"/>
      <w:r w:rsidRPr="007B53F0">
        <w:rPr>
          <w:rStyle w:val="10"/>
          <w:rFonts w:ascii="Times New Roman" w:eastAsia="Cambria" w:hAnsi="Times New Roman"/>
          <w:color w:val="auto"/>
        </w:rPr>
        <w:t>1.4. Наименование обладателя информации, заказчика, оператора систем и сетей</w:t>
      </w:r>
      <w:bookmarkEnd w:id="8"/>
      <w:bookmarkEnd w:id="9"/>
    </w:p>
    <w:p w14:paraId="05D3CBE5" w14:textId="69CA5E94" w:rsidR="00C0313E" w:rsidRDefault="007A00B5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ПАО “</w:t>
      </w:r>
      <w:r w:rsidR="00314214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>”</w:t>
      </w:r>
    </w:p>
    <w:p w14:paraId="4780FD44" w14:textId="77777777" w:rsidR="004B034D" w:rsidRPr="007B53F0" w:rsidRDefault="004B034D" w:rsidP="004408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41BFB3" w14:textId="77777777" w:rsidR="00C0313E" w:rsidRPr="009825DF" w:rsidRDefault="00C0313E" w:rsidP="004B03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148354612"/>
      <w:bookmarkStart w:id="11" w:name="_Toc148354724"/>
      <w:r w:rsidRPr="009825DF">
        <w:rPr>
          <w:rStyle w:val="10"/>
          <w:rFonts w:ascii="Times New Roman" w:eastAsia="Cambria" w:hAnsi="Times New Roman"/>
          <w:color w:val="auto"/>
        </w:rPr>
        <w:lastRenderedPageBreak/>
        <w:t>1.5. Подразделения, должностные лица, ответственные за обеспечение защиты информации (безопасности) систем и сетей</w:t>
      </w:r>
      <w:bookmarkEnd w:id="10"/>
      <w:bookmarkEnd w:id="11"/>
    </w:p>
    <w:p w14:paraId="5A63EFA5" w14:textId="00DF820C" w:rsidR="004E0655" w:rsidRPr="004E0655" w:rsidRDefault="004E0655" w:rsidP="009825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0655">
        <w:rPr>
          <w:rFonts w:ascii="Times New Roman" w:hAnsi="Times New Roman"/>
          <w:sz w:val="28"/>
          <w:szCs w:val="28"/>
        </w:rPr>
        <w:t>Подразделениями, отвечающими з</w:t>
      </w:r>
      <w:r w:rsidR="009825DF">
        <w:rPr>
          <w:rFonts w:ascii="Times New Roman" w:hAnsi="Times New Roman"/>
          <w:sz w:val="28"/>
          <w:szCs w:val="28"/>
        </w:rPr>
        <w:t xml:space="preserve">а обеспечение защиты </w:t>
      </w:r>
      <w:r w:rsidR="004B034D">
        <w:rPr>
          <w:rFonts w:ascii="Times New Roman" w:hAnsi="Times New Roman"/>
          <w:sz w:val="28"/>
          <w:szCs w:val="28"/>
        </w:rPr>
        <w:t>информации,</w:t>
      </w:r>
      <w:r w:rsidR="009825DF">
        <w:rPr>
          <w:rFonts w:ascii="Times New Roman" w:hAnsi="Times New Roman"/>
          <w:sz w:val="28"/>
          <w:szCs w:val="28"/>
        </w:rPr>
        <w:t xml:space="preserve"> </w:t>
      </w:r>
      <w:r w:rsidRPr="004E0655">
        <w:rPr>
          <w:rFonts w:ascii="Times New Roman" w:hAnsi="Times New Roman"/>
          <w:sz w:val="28"/>
          <w:szCs w:val="28"/>
        </w:rPr>
        <w:t>выступают:</w:t>
      </w:r>
    </w:p>
    <w:p w14:paraId="46ED80EE" w14:textId="77777777" w:rsidR="009825DF" w:rsidRDefault="004E0655" w:rsidP="009825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0655">
        <w:rPr>
          <w:rFonts w:ascii="Times New Roman" w:hAnsi="Times New Roman"/>
          <w:sz w:val="28"/>
          <w:szCs w:val="28"/>
        </w:rPr>
        <w:t xml:space="preserve">- </w:t>
      </w:r>
      <w:r w:rsidR="009825DF" w:rsidRPr="009825DF">
        <w:rPr>
          <w:rFonts w:ascii="Times New Roman" w:hAnsi="Times New Roman"/>
          <w:sz w:val="28"/>
          <w:szCs w:val="28"/>
        </w:rPr>
        <w:t>Отдел ин</w:t>
      </w:r>
      <w:r w:rsidR="009825DF">
        <w:rPr>
          <w:rFonts w:ascii="Times New Roman" w:hAnsi="Times New Roman"/>
          <w:sz w:val="28"/>
          <w:szCs w:val="28"/>
        </w:rPr>
        <w:t xml:space="preserve">формационной безопасности (ИБ). </w:t>
      </w:r>
      <w:r w:rsidR="009825DF" w:rsidRPr="009825DF">
        <w:rPr>
          <w:rFonts w:ascii="Times New Roman" w:hAnsi="Times New Roman"/>
          <w:sz w:val="28"/>
          <w:szCs w:val="28"/>
        </w:rPr>
        <w:t>Отдел ИБ может включать в себя руководителя информационной безопасности и его команду, включая администраторов безопасности, аналитиков информационной безопасности и</w:t>
      </w:r>
      <w:r w:rsidR="009825DF">
        <w:rPr>
          <w:rFonts w:ascii="Times New Roman" w:hAnsi="Times New Roman"/>
          <w:sz w:val="28"/>
          <w:szCs w:val="28"/>
        </w:rPr>
        <w:t xml:space="preserve"> специалистов по защите данных.</w:t>
      </w:r>
    </w:p>
    <w:p w14:paraId="20780B32" w14:textId="77777777" w:rsidR="004E0655" w:rsidRPr="00FF7367" w:rsidRDefault="009825DF" w:rsidP="009825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9825DF">
        <w:rPr>
          <w:rFonts w:ascii="Times New Roman" w:hAnsi="Times New Roman"/>
          <w:sz w:val="28"/>
          <w:szCs w:val="28"/>
        </w:rPr>
        <w:t>Системные администрат</w:t>
      </w:r>
      <w:r>
        <w:rPr>
          <w:rFonts w:ascii="Times New Roman" w:hAnsi="Times New Roman"/>
          <w:sz w:val="28"/>
          <w:szCs w:val="28"/>
        </w:rPr>
        <w:t>оры и инженеры по безопасности</w:t>
      </w:r>
      <w:r w:rsidRPr="009825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</w:t>
      </w:r>
      <w:r w:rsidRPr="009825DF">
        <w:rPr>
          <w:rFonts w:ascii="Times New Roman" w:hAnsi="Times New Roman"/>
          <w:sz w:val="28"/>
          <w:szCs w:val="28"/>
        </w:rPr>
        <w:t>твечают за настройку и обслуживание технических систем и с</w:t>
      </w:r>
      <w:r>
        <w:rPr>
          <w:rFonts w:ascii="Times New Roman" w:hAnsi="Times New Roman"/>
          <w:sz w:val="28"/>
          <w:szCs w:val="28"/>
        </w:rPr>
        <w:t>етей с учетом безопасности</w:t>
      </w:r>
      <w:r w:rsidRPr="009825DF">
        <w:rPr>
          <w:rFonts w:ascii="Times New Roman" w:hAnsi="Times New Roman"/>
          <w:sz w:val="28"/>
          <w:szCs w:val="28"/>
        </w:rPr>
        <w:t>, устанавливают антивирусное программное обеспечение, брандмауэры, системы мониторинга безопасности и другие технические средства для защиты информации.</w:t>
      </w:r>
    </w:p>
    <w:p w14:paraId="385243BF" w14:textId="77777777" w:rsidR="00F82038" w:rsidRDefault="00F82038" w:rsidP="004E0655">
      <w:pPr>
        <w:spacing w:after="0" w:line="360" w:lineRule="auto"/>
        <w:ind w:firstLine="709"/>
        <w:jc w:val="both"/>
        <w:rPr>
          <w:rStyle w:val="10"/>
          <w:rFonts w:ascii="Times New Roman" w:eastAsia="Cambria" w:hAnsi="Times New Roman"/>
          <w:color w:val="auto"/>
        </w:rPr>
      </w:pPr>
    </w:p>
    <w:p w14:paraId="46FDD446" w14:textId="77777777" w:rsidR="00C0313E" w:rsidRPr="007B53F0" w:rsidRDefault="00C0313E" w:rsidP="004B03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2" w:name="_Toc148354613"/>
      <w:bookmarkStart w:id="13" w:name="_Toc148354725"/>
      <w:r w:rsidRPr="007B53F0">
        <w:rPr>
          <w:rStyle w:val="10"/>
          <w:rFonts w:ascii="Times New Roman" w:eastAsia="Cambria" w:hAnsi="Times New Roman"/>
          <w:color w:val="auto"/>
        </w:rPr>
        <w:t>1.6. Наименование организации, привлекаемой для разработки модели угроз безопасности информации (при наличии)</w:t>
      </w:r>
      <w:bookmarkEnd w:id="12"/>
      <w:bookmarkEnd w:id="13"/>
      <w:r w:rsidRPr="007B53F0">
        <w:rPr>
          <w:rStyle w:val="10"/>
          <w:rFonts w:ascii="Times New Roman" w:eastAsia="Cambria" w:hAnsi="Times New Roman"/>
          <w:color w:val="auto"/>
        </w:rPr>
        <w:t xml:space="preserve"> </w:t>
      </w:r>
    </w:p>
    <w:p w14:paraId="12C54BC3" w14:textId="77777777" w:rsidR="007B53F0" w:rsidRPr="007B53F0" w:rsidRDefault="007B53F0" w:rsidP="007B53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Отсутствует, разработка произведена собственными силами.</w:t>
      </w:r>
    </w:p>
    <w:p w14:paraId="35F83282" w14:textId="77777777" w:rsidR="00C0313E" w:rsidRPr="00F41761" w:rsidRDefault="00C0313E" w:rsidP="00C0313E">
      <w:pPr>
        <w:spacing w:after="200"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DB687B0" w14:textId="77777777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14" w:name="_Toc148354614"/>
      <w:bookmarkStart w:id="15" w:name="_Toc148354726"/>
      <w:r w:rsidRPr="007B53F0">
        <w:rPr>
          <w:rFonts w:ascii="Times New Roman" w:hAnsi="Times New Roman"/>
          <w:color w:val="auto"/>
        </w:rPr>
        <w:lastRenderedPageBreak/>
        <w:t xml:space="preserve">2 </w:t>
      </w:r>
      <w:r w:rsidR="007B53F0" w:rsidRPr="007B53F0">
        <w:rPr>
          <w:rFonts w:ascii="Times New Roman" w:hAnsi="Times New Roman"/>
          <w:color w:val="auto"/>
        </w:rPr>
        <w:t>ОПИСАНИЕ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СИСТЕМ И СЕТЕЙ И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ИХ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ХАРАКТЕРИСТИКА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КАК</w:t>
      </w:r>
      <w:r w:rsidRPr="007B53F0">
        <w:rPr>
          <w:rFonts w:ascii="Times New Roman" w:hAnsi="Times New Roman"/>
          <w:color w:val="auto"/>
        </w:rPr>
        <w:t xml:space="preserve"> </w:t>
      </w:r>
      <w:r w:rsidR="007B53F0" w:rsidRPr="007B53F0">
        <w:rPr>
          <w:rFonts w:ascii="Times New Roman" w:hAnsi="Times New Roman"/>
          <w:color w:val="auto"/>
        </w:rPr>
        <w:t>ОБЪЕКТОВ ЗАЩИТЫ</w:t>
      </w:r>
      <w:bookmarkEnd w:id="14"/>
      <w:bookmarkEnd w:id="15"/>
      <w:r w:rsidRPr="007B53F0">
        <w:rPr>
          <w:rFonts w:ascii="Times New Roman" w:hAnsi="Times New Roman"/>
          <w:color w:val="auto"/>
        </w:rPr>
        <w:t xml:space="preserve"> </w:t>
      </w:r>
    </w:p>
    <w:p w14:paraId="2E8011FA" w14:textId="77777777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16" w:name="_Toc148354615"/>
      <w:bookmarkStart w:id="17" w:name="_Toc148354727"/>
      <w:r w:rsidRPr="007B53F0">
        <w:rPr>
          <w:rFonts w:ascii="Times New Roman" w:hAnsi="Times New Roman"/>
          <w:color w:val="auto"/>
        </w:rPr>
        <w:t>2.1. Наименование систем и сетей, для которых разработана модель угроз безопасности информации:</w:t>
      </w:r>
      <w:bookmarkEnd w:id="16"/>
      <w:bookmarkEnd w:id="17"/>
    </w:p>
    <w:p w14:paraId="023E6FA7" w14:textId="77777777" w:rsidR="00C0313E" w:rsidRPr="007B53F0" w:rsidRDefault="00C0313E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– объект 1 – информационная система персональных данных «</w:t>
      </w:r>
      <w:r w:rsidR="00570D94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>»;</w:t>
      </w:r>
    </w:p>
    <w:p w14:paraId="304E0640" w14:textId="77777777" w:rsidR="00C0313E" w:rsidRPr="007B53F0" w:rsidRDefault="00C0313E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– объект 2 – ЛВС, в рамках которой работники обеспечивают обмен информацией; </w:t>
      </w:r>
    </w:p>
    <w:p w14:paraId="3C52A204" w14:textId="77777777" w:rsidR="00C0313E" w:rsidRDefault="00C0313E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>– объект 3 – сервер, на котором хранятся БД ИСПДн, «</w:t>
      </w:r>
      <w:r w:rsidR="007B53F0">
        <w:rPr>
          <w:rFonts w:ascii="Times New Roman" w:hAnsi="Times New Roman"/>
          <w:sz w:val="28"/>
          <w:szCs w:val="28"/>
        </w:rPr>
        <w:t xml:space="preserve">ПАО </w:t>
      </w:r>
      <w:r w:rsidR="00570D94">
        <w:rPr>
          <w:rFonts w:ascii="Times New Roman" w:hAnsi="Times New Roman"/>
          <w:sz w:val="28"/>
          <w:szCs w:val="28"/>
        </w:rPr>
        <w:t>Роснефть</w:t>
      </w:r>
      <w:r w:rsidRPr="007B53F0">
        <w:rPr>
          <w:rFonts w:ascii="Times New Roman" w:hAnsi="Times New Roman"/>
          <w:sz w:val="28"/>
          <w:szCs w:val="28"/>
        </w:rPr>
        <w:t>».</w:t>
      </w:r>
    </w:p>
    <w:p w14:paraId="21B48ED3" w14:textId="77777777" w:rsidR="004B034D" w:rsidRPr="007B53F0" w:rsidRDefault="004B034D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91E38FD" w14:textId="77777777" w:rsidR="008B0227" w:rsidRDefault="00C0313E" w:rsidP="008B022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18" w:name="_Toc148354616"/>
      <w:bookmarkStart w:id="19" w:name="_Toc148354728"/>
      <w:r w:rsidRPr="007B53F0">
        <w:rPr>
          <w:rFonts w:ascii="Times New Roman" w:hAnsi="Times New Roman"/>
          <w:color w:val="auto"/>
        </w:rPr>
        <w:t>2.2. Класс защищенности, категория значимости систем и сетей, уровень защищенности персональных данных</w:t>
      </w:r>
      <w:bookmarkEnd w:id="18"/>
      <w:bookmarkEnd w:id="19"/>
    </w:p>
    <w:p w14:paraId="277D0AF8" w14:textId="77777777" w:rsidR="00570D94" w:rsidRPr="00570D94" w:rsidRDefault="00570D94" w:rsidP="00570D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t xml:space="preserve">Класс защищенности, категория значимости систем и сетей, а также уровень защищенности персональных данных на промышленном предприятии зависят от специфики деятельности, объема обрабатываемых данных и требований законодательства. В России, для определения этих параметров, могут использоваться ряд нормативных актов, включая ГОСТы и Федеральный закон "О персональных данных". </w:t>
      </w:r>
    </w:p>
    <w:p w14:paraId="031A8365" w14:textId="77777777" w:rsidR="00570D94" w:rsidRDefault="00570D94" w:rsidP="00570D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t>Класс защищенности: Класс защищенности систем и сетей определяет уровень и глубину мер безопасности, которые должны быть применены к информационным ресурсам. В России классы защищенности могут определяться согласно ГОСТ Р ИСО/МЭК 27001-2012 и другим нормативам. Обычно о</w:t>
      </w:r>
      <w:r>
        <w:rPr>
          <w:rFonts w:ascii="Times New Roman" w:hAnsi="Times New Roman"/>
          <w:sz w:val="28"/>
          <w:szCs w:val="28"/>
        </w:rPr>
        <w:t>ни имеют следующие обозначения:</w:t>
      </w:r>
    </w:p>
    <w:p w14:paraId="2B2F6F1E" w14:textId="77777777" w:rsidR="00570D94" w:rsidRPr="004B034D" w:rsidRDefault="00570D94" w:rsidP="004B034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КС1 (критический класс защищенности).</w:t>
      </w:r>
    </w:p>
    <w:p w14:paraId="55C698EF" w14:textId="77777777" w:rsidR="00570D94" w:rsidRPr="004B034D" w:rsidRDefault="00570D94" w:rsidP="004B034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КС2 (высокий класс защищенности).</w:t>
      </w:r>
    </w:p>
    <w:p w14:paraId="3EE5DACC" w14:textId="77777777" w:rsidR="00570D94" w:rsidRPr="004B034D" w:rsidRDefault="00570D94" w:rsidP="004B034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КС3 (средний класс защищенности).</w:t>
      </w:r>
    </w:p>
    <w:p w14:paraId="13079303" w14:textId="77777777" w:rsidR="00570D94" w:rsidRPr="004B034D" w:rsidRDefault="00570D94" w:rsidP="004B034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КС4 (низкий класс защищенности).</w:t>
      </w:r>
    </w:p>
    <w:p w14:paraId="249F97D5" w14:textId="77777777" w:rsidR="00570D94" w:rsidRDefault="00570D94" w:rsidP="00570D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lastRenderedPageBreak/>
        <w:t xml:space="preserve">Категория значимости систем и сетей: Категория значимости определяет важность информационных систем и сетей для деятельности предприятия и определяет необходимый уровень защиты. В России категории значимости также могут быть определены согласно ГОСТ Р ИСО/МЭК </w:t>
      </w:r>
      <w:r>
        <w:rPr>
          <w:rFonts w:ascii="Times New Roman" w:hAnsi="Times New Roman"/>
          <w:sz w:val="28"/>
          <w:szCs w:val="28"/>
        </w:rPr>
        <w:t>27001-2012 и другим стандартам.</w:t>
      </w:r>
    </w:p>
    <w:p w14:paraId="199093A2" w14:textId="77777777" w:rsidR="00570D94" w:rsidRDefault="00570D94" w:rsidP="00570D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t>Категории значимости могут быть такими, как "критическая," "высока</w:t>
      </w:r>
      <w:r>
        <w:rPr>
          <w:rFonts w:ascii="Times New Roman" w:hAnsi="Times New Roman"/>
          <w:sz w:val="28"/>
          <w:szCs w:val="28"/>
        </w:rPr>
        <w:t>я," "средняя," "низкая" и т. д.</w:t>
      </w:r>
    </w:p>
    <w:p w14:paraId="5A7C6BBE" w14:textId="77777777" w:rsidR="00570D94" w:rsidRPr="00570D94" w:rsidRDefault="00570D94" w:rsidP="00570D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70D94">
        <w:rPr>
          <w:rFonts w:ascii="Times New Roman" w:hAnsi="Times New Roman"/>
          <w:sz w:val="28"/>
          <w:szCs w:val="28"/>
        </w:rPr>
        <w:t xml:space="preserve">Уровень защищенности </w:t>
      </w:r>
      <w:r>
        <w:rPr>
          <w:rFonts w:ascii="Times New Roman" w:hAnsi="Times New Roman"/>
          <w:sz w:val="28"/>
          <w:szCs w:val="28"/>
        </w:rPr>
        <w:t>ИСПДн ПАО Роснефть – третий</w:t>
      </w:r>
      <w:r w:rsidRPr="00570D94">
        <w:rPr>
          <w:rFonts w:ascii="Times New Roman" w:hAnsi="Times New Roman"/>
          <w:sz w:val="28"/>
          <w:szCs w:val="28"/>
        </w:rPr>
        <w:t>.</w:t>
      </w:r>
    </w:p>
    <w:p w14:paraId="723E3335" w14:textId="77777777" w:rsidR="008B0227" w:rsidRPr="008B0227" w:rsidRDefault="008B0227" w:rsidP="008B0227">
      <w:pPr>
        <w:rPr>
          <w:rFonts w:ascii="Times New Roman" w:hAnsi="Times New Roman"/>
          <w:sz w:val="28"/>
          <w:szCs w:val="28"/>
        </w:rPr>
      </w:pPr>
    </w:p>
    <w:p w14:paraId="573F7AA1" w14:textId="77777777" w:rsidR="00C0313E" w:rsidRPr="007B53F0" w:rsidRDefault="00C0313E" w:rsidP="008B022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20" w:name="_Toc148354617"/>
      <w:bookmarkStart w:id="21" w:name="_Toc148354729"/>
      <w:r w:rsidRPr="007B53F0">
        <w:rPr>
          <w:rFonts w:ascii="Times New Roman" w:hAnsi="Times New Roman"/>
          <w:color w:val="auto"/>
        </w:rPr>
        <w:t>2.3. Нормативно правовые акты Российской Федерации, в соответствии с которыми создаются и (или) функционируют системы и сети</w:t>
      </w:r>
      <w:bookmarkEnd w:id="20"/>
      <w:bookmarkEnd w:id="21"/>
    </w:p>
    <w:p w14:paraId="39504E6D" w14:textId="77777777" w:rsidR="00C0313E" w:rsidRDefault="00C0313E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Настоящая </w:t>
      </w:r>
      <w:r w:rsidR="00FA55E0">
        <w:rPr>
          <w:rFonts w:ascii="Times New Roman" w:hAnsi="Times New Roman"/>
          <w:sz w:val="28"/>
          <w:szCs w:val="28"/>
        </w:rPr>
        <w:t>Модель угроз</w:t>
      </w:r>
      <w:r w:rsidRPr="007B53F0">
        <w:rPr>
          <w:rFonts w:ascii="Times New Roman" w:hAnsi="Times New Roman"/>
          <w:sz w:val="28"/>
          <w:szCs w:val="28"/>
        </w:rPr>
        <w:t xml:space="preserve"> разработана в соответствии с положениями Федерального закона от 27.07.2006 № 152-ФЗ «О персональных данных» (далее в тексте – Закон № 152-ФЗ), а также иными подзаконными нормативно-правовыми актами в сфере персональных данных.</w:t>
      </w:r>
    </w:p>
    <w:p w14:paraId="76CAE100" w14:textId="77777777" w:rsidR="004B034D" w:rsidRPr="007B53F0" w:rsidRDefault="004B034D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8DD8091" w14:textId="77777777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22" w:name="_Toc148354618"/>
      <w:bookmarkStart w:id="23" w:name="_Toc148354730"/>
      <w:r w:rsidRPr="007B53F0">
        <w:rPr>
          <w:rFonts w:ascii="Times New Roman" w:hAnsi="Times New Roman"/>
          <w:color w:val="auto"/>
        </w:rPr>
        <w:t>2.4. Назначение, задачи (функции) систем и сетей, состав обрабатываемой информации и ее правовой режим; основные процессы обладателя информации, для обеспечения которых создаются (функционируют) системы и сети</w:t>
      </w:r>
      <w:bookmarkEnd w:id="22"/>
      <w:bookmarkEnd w:id="23"/>
    </w:p>
    <w:p w14:paraId="449A13C4" w14:textId="77777777" w:rsidR="005258EB" w:rsidRDefault="005258EB" w:rsidP="00800C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ИСПДн </w:t>
      </w:r>
      <w:r w:rsidR="00FA55E0">
        <w:rPr>
          <w:rFonts w:ascii="Times New Roman" w:hAnsi="Times New Roman"/>
          <w:sz w:val="28"/>
          <w:szCs w:val="28"/>
        </w:rPr>
        <w:t>Роснефти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FA55E0" w:rsidRPr="00FA55E0">
        <w:rPr>
          <w:rFonts w:ascii="Times New Roman" w:hAnsi="Times New Roman"/>
          <w:sz w:val="28"/>
          <w:szCs w:val="28"/>
        </w:rPr>
        <w:t>предназначены для обработки, хранения и защиты персональных данных сотрудников, клиентов, поставщиков и других физических лиц, связанных с деятельностью предприятия.</w:t>
      </w:r>
    </w:p>
    <w:p w14:paraId="65F51EEB" w14:textId="77777777" w:rsidR="005258EB" w:rsidRDefault="00800C5B" w:rsidP="005258E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53F0">
        <w:rPr>
          <w:rFonts w:ascii="Times New Roman" w:hAnsi="Times New Roman"/>
          <w:sz w:val="28"/>
          <w:szCs w:val="28"/>
        </w:rPr>
        <w:t xml:space="preserve">В ИСПДн </w:t>
      </w:r>
      <w:r w:rsidR="00A50479">
        <w:rPr>
          <w:rFonts w:ascii="Times New Roman" w:hAnsi="Times New Roman"/>
          <w:sz w:val="28"/>
          <w:szCs w:val="28"/>
        </w:rPr>
        <w:t>Роснефти</w:t>
      </w:r>
      <w:r w:rsidRPr="007B53F0">
        <w:rPr>
          <w:rFonts w:ascii="Times New Roman" w:hAnsi="Times New Roman"/>
          <w:sz w:val="28"/>
          <w:szCs w:val="28"/>
        </w:rPr>
        <w:t xml:space="preserve"> могут обрабатываться следующие персональные данные: </w:t>
      </w:r>
    </w:p>
    <w:p w14:paraId="07AFF99D" w14:textId="2E40F3BE" w:rsidR="00800C5B" w:rsidRPr="00FF7367" w:rsidRDefault="005258EB" w:rsidP="00C0313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задачи</w:t>
      </w:r>
      <w:r w:rsidR="004B03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(функции) ИСПДн </w:t>
      </w:r>
      <w:r w:rsidR="00FA55E0">
        <w:rPr>
          <w:rFonts w:ascii="Times New Roman" w:hAnsi="Times New Roman"/>
          <w:sz w:val="28"/>
          <w:szCs w:val="28"/>
        </w:rPr>
        <w:t>Росне</w:t>
      </w:r>
      <w:r w:rsidR="004B034D">
        <w:rPr>
          <w:rFonts w:ascii="Times New Roman" w:hAnsi="Times New Roman"/>
          <w:sz w:val="28"/>
          <w:szCs w:val="28"/>
        </w:rPr>
        <w:t>ф</w:t>
      </w:r>
      <w:r w:rsidR="00FA55E0">
        <w:rPr>
          <w:rFonts w:ascii="Times New Roman" w:hAnsi="Times New Roman"/>
          <w:sz w:val="28"/>
          <w:szCs w:val="28"/>
        </w:rPr>
        <w:t>ти</w:t>
      </w:r>
      <w:r>
        <w:rPr>
          <w:rFonts w:ascii="Times New Roman" w:hAnsi="Times New Roman"/>
          <w:sz w:val="28"/>
          <w:szCs w:val="28"/>
        </w:rPr>
        <w:t>:</w:t>
      </w:r>
    </w:p>
    <w:p w14:paraId="0507A028" w14:textId="0EC65553" w:rsidR="005258EB" w:rsidRPr="004B034D" w:rsidRDefault="005258EB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 xml:space="preserve">Сбор и </w:t>
      </w:r>
      <w:r w:rsidR="004B034D" w:rsidRPr="004B034D">
        <w:rPr>
          <w:rFonts w:ascii="Times New Roman" w:hAnsi="Times New Roman"/>
          <w:sz w:val="28"/>
          <w:szCs w:val="28"/>
        </w:rPr>
        <w:t>хранение</w:t>
      </w:r>
      <w:r w:rsidRPr="004B034D">
        <w:rPr>
          <w:rFonts w:ascii="Times New Roman" w:hAnsi="Times New Roman"/>
          <w:sz w:val="28"/>
          <w:szCs w:val="28"/>
        </w:rPr>
        <w:t xml:space="preserve"> </w:t>
      </w:r>
      <w:r w:rsidR="00FA55E0" w:rsidRPr="004B034D">
        <w:rPr>
          <w:rFonts w:ascii="Times New Roman" w:hAnsi="Times New Roman"/>
          <w:sz w:val="28"/>
          <w:szCs w:val="28"/>
        </w:rPr>
        <w:t>персональные данных, включая данные сотрудников, клиентов и других заинтересованных сторон</w:t>
      </w:r>
      <w:r w:rsidR="004B034D">
        <w:rPr>
          <w:rFonts w:ascii="Times New Roman" w:hAnsi="Times New Roman"/>
          <w:sz w:val="28"/>
          <w:szCs w:val="28"/>
        </w:rPr>
        <w:t>;</w:t>
      </w:r>
    </w:p>
    <w:p w14:paraId="1097C0C7" w14:textId="0C4111AD" w:rsidR="00FA55E0" w:rsidRPr="004B034D" w:rsidRDefault="00FA55E0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lastRenderedPageBreak/>
        <w:t>Обеспечение контроля над доступом к персональным данным и информационным ресурсам в соответствии с уровнем доступа сотрудников</w:t>
      </w:r>
      <w:r w:rsidR="004B034D">
        <w:rPr>
          <w:rFonts w:ascii="Times New Roman" w:hAnsi="Times New Roman"/>
          <w:sz w:val="28"/>
          <w:szCs w:val="28"/>
        </w:rPr>
        <w:t>;</w:t>
      </w:r>
    </w:p>
    <w:p w14:paraId="28CB4625" w14:textId="397BBAF3" w:rsidR="00FA55E0" w:rsidRPr="004B034D" w:rsidRDefault="00FA55E0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34D">
        <w:rPr>
          <w:rFonts w:ascii="Times New Roman" w:hAnsi="Times New Roman"/>
          <w:sz w:val="28"/>
          <w:szCs w:val="28"/>
        </w:rPr>
        <w:t>Обработка персональных данных, включая обновление, анализ и создание отчетов на основе этих данных</w:t>
      </w:r>
      <w:r w:rsidR="004B034D">
        <w:rPr>
          <w:rFonts w:ascii="Times New Roman" w:hAnsi="Times New Roman"/>
          <w:sz w:val="28"/>
          <w:szCs w:val="28"/>
        </w:rPr>
        <w:t>;</w:t>
      </w:r>
    </w:p>
    <w:p w14:paraId="194EC798" w14:textId="265DAE7C" w:rsidR="00FA55E0" w:rsidRPr="004B034D" w:rsidRDefault="004B034D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A55E0" w:rsidRPr="004B034D">
        <w:rPr>
          <w:rFonts w:ascii="Times New Roman" w:hAnsi="Times New Roman"/>
          <w:sz w:val="28"/>
          <w:szCs w:val="28"/>
        </w:rPr>
        <w:t>беспечение безопасности персональных данных, включая защиту от несанкционированного доступа, утечек и взломов</w:t>
      </w:r>
      <w:r>
        <w:rPr>
          <w:rFonts w:ascii="Times New Roman" w:hAnsi="Times New Roman"/>
          <w:sz w:val="28"/>
          <w:szCs w:val="28"/>
        </w:rPr>
        <w:t>;</w:t>
      </w:r>
    </w:p>
    <w:p w14:paraId="7E4BD700" w14:textId="0B5D8349" w:rsidR="005258EB" w:rsidRPr="004B034D" w:rsidRDefault="004B034D" w:rsidP="004B034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A55E0" w:rsidRPr="004B034D">
        <w:rPr>
          <w:rFonts w:ascii="Times New Roman" w:hAnsi="Times New Roman"/>
          <w:sz w:val="28"/>
          <w:szCs w:val="28"/>
        </w:rPr>
        <w:t>беспечение соблюдения законодательства о защите персональных данных и других нормативных актов.</w:t>
      </w:r>
    </w:p>
    <w:p w14:paraId="6B9EBC73" w14:textId="7B45A2BE" w:rsidR="00FA55E0" w:rsidRPr="00FA55E0" w:rsidRDefault="00FA55E0" w:rsidP="004B034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55E0">
        <w:rPr>
          <w:rFonts w:ascii="Times New Roman" w:hAnsi="Times New Roman"/>
          <w:sz w:val="28"/>
          <w:szCs w:val="28"/>
        </w:rPr>
        <w:t>Состав обрабатываемой информации включает в себя персональные данные, такие как имена, даты рождения, адреса, номера паспортов, данные о трудоустройстве, налоговые и страховые данные, медицинская информация и другие данные, связанные с работой и взаимодействием сотрудников, клиентов и партнеров предприятия.</w:t>
      </w:r>
    </w:p>
    <w:p w14:paraId="43B066C9" w14:textId="77777777" w:rsidR="00FA55E0" w:rsidRDefault="00FA55E0" w:rsidP="00FA55E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55E0">
        <w:rPr>
          <w:rFonts w:ascii="Times New Roman" w:hAnsi="Times New Roman"/>
          <w:sz w:val="28"/>
          <w:szCs w:val="28"/>
        </w:rPr>
        <w:t>Правовой режим информации определяется законодательством о защите персональных данных и включает в себя требования к сбору, обработке, хранению и передаче персональных данных.</w:t>
      </w:r>
    </w:p>
    <w:p w14:paraId="49AE0BBF" w14:textId="77777777" w:rsidR="004B034D" w:rsidRPr="00FF7367" w:rsidRDefault="004B034D" w:rsidP="00FA55E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73F6262" w14:textId="23335C3C" w:rsidR="00BF1451" w:rsidRPr="004B034D" w:rsidRDefault="00C0313E" w:rsidP="004B034D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24" w:name="_Toc148354619"/>
      <w:bookmarkStart w:id="25" w:name="_Toc148354731"/>
      <w:r w:rsidRPr="007B53F0">
        <w:rPr>
          <w:rFonts w:ascii="Times New Roman" w:hAnsi="Times New Roman"/>
          <w:color w:val="auto"/>
        </w:rPr>
        <w:t>2.5. Основные процессы обладателя информации, для обеспечения которых создаютс</w:t>
      </w:r>
      <w:r w:rsidR="004E0655">
        <w:rPr>
          <w:rFonts w:ascii="Times New Roman" w:hAnsi="Times New Roman"/>
          <w:color w:val="auto"/>
        </w:rPr>
        <w:t>я (функционируют) системы и сети</w:t>
      </w:r>
      <w:bookmarkEnd w:id="24"/>
      <w:bookmarkEnd w:id="25"/>
      <w:r w:rsidRPr="007B53F0">
        <w:rPr>
          <w:rFonts w:ascii="Times New Roman" w:hAnsi="Times New Roman"/>
          <w:color w:val="auto"/>
        </w:rPr>
        <w:t xml:space="preserve"> </w:t>
      </w:r>
    </w:p>
    <w:p w14:paraId="35AE31AE" w14:textId="77777777" w:rsidR="00BF1451" w:rsidRPr="00FA55E0" w:rsidRDefault="00FA55E0" w:rsidP="00BF1451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</w:rPr>
      </w:pPr>
      <w:r w:rsidRPr="00FA55E0">
        <w:rPr>
          <w:rFonts w:ascii="Times New Roman" w:hAnsi="Times New Roman"/>
          <w:sz w:val="28"/>
        </w:rPr>
        <w:t xml:space="preserve">Обладатель информации </w:t>
      </w:r>
      <w:r>
        <w:rPr>
          <w:rFonts w:ascii="Times New Roman" w:hAnsi="Times New Roman"/>
          <w:sz w:val="28"/>
        </w:rPr>
        <w:t>ПАО Роснефти</w:t>
      </w:r>
      <w:r w:rsidRPr="00FA55E0">
        <w:rPr>
          <w:rFonts w:ascii="Times New Roman" w:hAnsi="Times New Roman"/>
          <w:sz w:val="28"/>
        </w:rPr>
        <w:t xml:space="preserve"> должен регулярно проводить следующие процессы для обеспечения безопасности и эффективности обработки персональных данных</w:t>
      </w:r>
      <w:r w:rsidRPr="00FA55E0">
        <w:rPr>
          <w:rFonts w:ascii="Times New Roman" w:eastAsia="Times New Roman" w:hAnsi="Times New Roman"/>
          <w:bCs/>
          <w:sz w:val="28"/>
        </w:rPr>
        <w:t>:</w:t>
      </w:r>
    </w:p>
    <w:p w14:paraId="76B49F26" w14:textId="6B298CDB" w:rsidR="00BF1451" w:rsidRPr="004B034D" w:rsidRDefault="00FA55E0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8"/>
        </w:rPr>
      </w:pPr>
      <w:r w:rsidRPr="004B034D">
        <w:rPr>
          <w:rFonts w:ascii="Times New Roman" w:hAnsi="Times New Roman"/>
          <w:sz w:val="28"/>
        </w:rPr>
        <w:t>Сбор и регистрации данных</w:t>
      </w:r>
      <w:r w:rsidR="00BF1451" w:rsidRPr="004B034D">
        <w:rPr>
          <w:rFonts w:ascii="Times New Roman" w:hAnsi="Times New Roman"/>
          <w:sz w:val="28"/>
        </w:rPr>
        <w:t>;</w:t>
      </w:r>
    </w:p>
    <w:p w14:paraId="0A4A64D3" w14:textId="3B3E7C82" w:rsidR="00BF1451" w:rsidRPr="004B034D" w:rsidRDefault="00BF1451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Управление доступом;</w:t>
      </w:r>
    </w:p>
    <w:p w14:paraId="630ABB68" w14:textId="001A9CEC" w:rsidR="00BF1451" w:rsidRPr="004B034D" w:rsidRDefault="00BF1451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 xml:space="preserve">Обеспечение </w:t>
      </w:r>
      <w:r w:rsidR="007761A7" w:rsidRPr="004B034D">
        <w:rPr>
          <w:rFonts w:ascii="Times New Roman" w:hAnsi="Times New Roman"/>
          <w:sz w:val="28"/>
        </w:rPr>
        <w:t>конфиденциальности;</w:t>
      </w:r>
      <w:r w:rsidRPr="004B034D">
        <w:rPr>
          <w:rFonts w:ascii="Times New Roman" w:hAnsi="Times New Roman"/>
          <w:sz w:val="28"/>
        </w:rPr>
        <w:t xml:space="preserve"> </w:t>
      </w:r>
    </w:p>
    <w:p w14:paraId="2DC46CEF" w14:textId="5247C9B6" w:rsidR="00BF1451" w:rsidRPr="004B034D" w:rsidRDefault="007761A7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Обучение и осведомленность;</w:t>
      </w:r>
    </w:p>
    <w:p w14:paraId="6393D2BB" w14:textId="1F00F107" w:rsidR="00121490" w:rsidRPr="004B034D" w:rsidRDefault="00BF1451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Реагирование на инциденты безопасности и уведомление о нарушениях</w:t>
      </w:r>
      <w:r w:rsidR="007761A7" w:rsidRPr="004B034D">
        <w:rPr>
          <w:rFonts w:ascii="Times New Roman" w:hAnsi="Times New Roman"/>
          <w:sz w:val="28"/>
        </w:rPr>
        <w:t>;</w:t>
      </w:r>
    </w:p>
    <w:p w14:paraId="0BEC2370" w14:textId="500D138C" w:rsidR="007761A7" w:rsidRPr="004B034D" w:rsidRDefault="007761A7" w:rsidP="004B034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Соблюдение законодательства.</w:t>
      </w:r>
    </w:p>
    <w:p w14:paraId="7D1836FB" w14:textId="04662AC3" w:rsidR="00C0313E" w:rsidRPr="007B53F0" w:rsidRDefault="00C0313E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26" w:name="_Toc148354620"/>
      <w:bookmarkStart w:id="27" w:name="_Toc148354732"/>
      <w:r w:rsidRPr="007B53F0">
        <w:rPr>
          <w:rFonts w:ascii="Times New Roman" w:hAnsi="Times New Roman"/>
          <w:color w:val="auto"/>
        </w:rPr>
        <w:lastRenderedPageBreak/>
        <w:t>2.</w:t>
      </w:r>
      <w:r w:rsidR="00BF1451">
        <w:rPr>
          <w:rFonts w:ascii="Times New Roman" w:hAnsi="Times New Roman"/>
          <w:color w:val="auto"/>
        </w:rPr>
        <w:t>6</w:t>
      </w:r>
      <w:r w:rsidRPr="007B53F0">
        <w:rPr>
          <w:rFonts w:ascii="Times New Roman" w:hAnsi="Times New Roman"/>
          <w:color w:val="auto"/>
        </w:rPr>
        <w:t>.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</w:t>
      </w:r>
      <w:bookmarkEnd w:id="26"/>
      <w:bookmarkEnd w:id="27"/>
      <w:r w:rsidRPr="007B53F0">
        <w:rPr>
          <w:rFonts w:ascii="Times New Roman" w:hAnsi="Times New Roman"/>
          <w:color w:val="auto"/>
        </w:rPr>
        <w:t xml:space="preserve"> </w:t>
      </w:r>
    </w:p>
    <w:p w14:paraId="25023D56" w14:textId="77777777" w:rsidR="00C0313E" w:rsidRPr="007B53F0" w:rsidRDefault="00BF1451" w:rsidP="002356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</w:t>
      </w:r>
      <w:r w:rsidR="00C0313E" w:rsidRPr="007B53F0">
        <w:rPr>
          <w:rFonts w:ascii="Times New Roman" w:hAnsi="Times New Roman"/>
          <w:sz w:val="28"/>
          <w:szCs w:val="28"/>
        </w:rPr>
        <w:t>– Описание групп пользователей</w:t>
      </w:r>
    </w:p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80"/>
        <w:gridCol w:w="3643"/>
      </w:tblGrid>
      <w:tr w:rsidR="00C0313E" w:rsidRPr="00F41761" w14:paraId="528DCF65" w14:textId="77777777" w:rsidTr="00AE55D9">
        <w:tc>
          <w:tcPr>
            <w:tcW w:w="1993" w:type="dxa"/>
            <w:shd w:val="clear" w:color="auto" w:fill="auto"/>
          </w:tcPr>
          <w:p w14:paraId="61F7D359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hAnsi="Times New Roman"/>
                <w:sz w:val="24"/>
                <w:szCs w:val="28"/>
              </w:rPr>
              <w:t>Типовая роль</w:t>
            </w:r>
          </w:p>
        </w:tc>
        <w:tc>
          <w:tcPr>
            <w:tcW w:w="5280" w:type="dxa"/>
            <w:shd w:val="clear" w:color="auto" w:fill="auto"/>
          </w:tcPr>
          <w:p w14:paraId="7B73E5A1" w14:textId="77777777" w:rsidR="00C0313E" w:rsidRPr="00F41761" w:rsidRDefault="00F77733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hAnsi="Times New Roman"/>
                <w:sz w:val="24"/>
                <w:szCs w:val="28"/>
              </w:rPr>
              <w:t>Уровень доступа к ИСПДн</w:t>
            </w:r>
          </w:p>
        </w:tc>
        <w:tc>
          <w:tcPr>
            <w:tcW w:w="3643" w:type="dxa"/>
            <w:shd w:val="clear" w:color="auto" w:fill="auto"/>
          </w:tcPr>
          <w:p w14:paraId="283D4BB3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hAnsi="Times New Roman"/>
                <w:sz w:val="24"/>
                <w:szCs w:val="28"/>
              </w:rPr>
              <w:t>Разр</w:t>
            </w:r>
            <w:r w:rsidR="00121490" w:rsidRPr="00F41761">
              <w:rPr>
                <w:rFonts w:ascii="Times New Roman" w:hAnsi="Times New Roman"/>
                <w:sz w:val="24"/>
                <w:szCs w:val="28"/>
              </w:rPr>
              <w:t>ешенные действия в ИСПДн</w:t>
            </w:r>
          </w:p>
        </w:tc>
      </w:tr>
      <w:tr w:rsidR="00C0313E" w:rsidRPr="00F41761" w14:paraId="041880BA" w14:textId="77777777" w:rsidTr="00AE55D9">
        <w:tc>
          <w:tcPr>
            <w:tcW w:w="1993" w:type="dxa"/>
            <w:shd w:val="clear" w:color="auto" w:fill="auto"/>
          </w:tcPr>
          <w:p w14:paraId="255A2677" w14:textId="77777777" w:rsidR="00C0313E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Сотрудники отдела IT</w:t>
            </w:r>
          </w:p>
        </w:tc>
        <w:tc>
          <w:tcPr>
            <w:tcW w:w="5280" w:type="dxa"/>
            <w:shd w:val="clear" w:color="auto" w:fill="auto"/>
          </w:tcPr>
          <w:p w14:paraId="0E8275BB" w14:textId="77777777" w:rsidR="00C0313E" w:rsidRPr="00F41761" w:rsidRDefault="00BE1B25" w:rsidP="00F417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Обладают полным функционалом для технической поддержки и для обслуживания информационных систем</w:t>
            </w:r>
          </w:p>
        </w:tc>
        <w:tc>
          <w:tcPr>
            <w:tcW w:w="3643" w:type="dxa"/>
            <w:shd w:val="clear" w:color="auto" w:fill="auto"/>
          </w:tcPr>
          <w:p w14:paraId="3DEB39E3" w14:textId="77777777" w:rsidR="00C0313E" w:rsidRPr="00F41761" w:rsidRDefault="00AE55D9" w:rsidP="00F417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>расширенные полномочия для управления технической инфраструктурой</w:t>
            </w:r>
          </w:p>
        </w:tc>
      </w:tr>
      <w:tr w:rsidR="00C0313E" w:rsidRPr="00F41761" w14:paraId="50984FDE" w14:textId="77777777" w:rsidTr="00AE55D9">
        <w:tc>
          <w:tcPr>
            <w:tcW w:w="1993" w:type="dxa"/>
            <w:shd w:val="clear" w:color="auto" w:fill="auto"/>
          </w:tcPr>
          <w:p w14:paraId="3B0F0915" w14:textId="77777777" w:rsidR="00C0313E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Администраторы систем и сетей</w:t>
            </w:r>
          </w:p>
        </w:tc>
        <w:tc>
          <w:tcPr>
            <w:tcW w:w="5280" w:type="dxa"/>
            <w:shd w:val="clear" w:color="auto" w:fill="auto"/>
          </w:tcPr>
          <w:p w14:paraId="4ADC363B" w14:textId="77777777" w:rsidR="00235606" w:rsidRPr="00F41761" w:rsidRDefault="00AE55D9" w:rsidP="00AE55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>Обладает полной правами права на управление и настройку системы, полные права на настройку и конфигурацию системы, полный мониторинг и аудит системы, полное управление резервными копия и восстановлением данные</w:t>
            </w:r>
          </w:p>
        </w:tc>
        <w:tc>
          <w:tcPr>
            <w:tcW w:w="3643" w:type="dxa"/>
            <w:shd w:val="clear" w:color="auto" w:fill="auto"/>
          </w:tcPr>
          <w:p w14:paraId="7D1959D6" w14:textId="77777777" w:rsidR="00C0313E" w:rsidRPr="00F41761" w:rsidRDefault="00AE55D9" w:rsidP="00AE55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>Полный доступ</w:t>
            </w:r>
            <w:r w:rsidRPr="00AE55D9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>к управлению, настройкам и обслуживаниям</w:t>
            </w:r>
            <w:r w:rsidRPr="00AE55D9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8"/>
                <w:lang w:eastAsia="ru-RU"/>
              </w:rPr>
              <w:t xml:space="preserve"> информационных систем и сетей предприятия. полный доступ для администрирования.</w:t>
            </w:r>
          </w:p>
        </w:tc>
      </w:tr>
      <w:tr w:rsidR="00C0313E" w:rsidRPr="00F41761" w14:paraId="4F3AAAA3" w14:textId="77777777" w:rsidTr="00AE55D9">
        <w:tc>
          <w:tcPr>
            <w:tcW w:w="1993" w:type="dxa"/>
            <w:shd w:val="clear" w:color="auto" w:fill="auto"/>
          </w:tcPr>
          <w:p w14:paraId="7E3CCB7D" w14:textId="77777777" w:rsidR="00C0313E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Менеджеры и руководители</w:t>
            </w:r>
          </w:p>
        </w:tc>
        <w:tc>
          <w:tcPr>
            <w:tcW w:w="5280" w:type="dxa"/>
            <w:shd w:val="clear" w:color="auto" w:fill="auto"/>
          </w:tcPr>
          <w:p w14:paraId="7D57846D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41761">
              <w:rPr>
                <w:rFonts w:ascii="Times New Roman" w:hAnsi="Times New Roman"/>
                <w:sz w:val="24"/>
                <w:szCs w:val="28"/>
              </w:rPr>
              <w:t xml:space="preserve">Обладают </w:t>
            </w:r>
            <w:r w:rsidR="00121490" w:rsidRPr="00F41761">
              <w:rPr>
                <w:rFonts w:ascii="Times New Roman" w:hAnsi="Times New Roman"/>
                <w:sz w:val="24"/>
                <w:szCs w:val="28"/>
              </w:rPr>
              <w:t>полномочиями для настройки и мониторинга безопасности данных.</w:t>
            </w:r>
          </w:p>
        </w:tc>
        <w:tc>
          <w:tcPr>
            <w:tcW w:w="3643" w:type="dxa"/>
            <w:shd w:val="clear" w:color="auto" w:fill="auto"/>
          </w:tcPr>
          <w:p w14:paraId="218039EB" w14:textId="77777777" w:rsidR="00C0313E" w:rsidRPr="00F41761" w:rsidRDefault="00AE55D9" w:rsidP="00F417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меют доступ к данным и ресурсам, необходимым для принятия решений и управления бизнес-процессами</w:t>
            </w:r>
          </w:p>
        </w:tc>
      </w:tr>
      <w:tr w:rsidR="00C0313E" w:rsidRPr="00F41761" w14:paraId="5F9A42FE" w14:textId="77777777" w:rsidTr="00AE55D9">
        <w:tc>
          <w:tcPr>
            <w:tcW w:w="1993" w:type="dxa"/>
            <w:shd w:val="clear" w:color="auto" w:fill="auto"/>
          </w:tcPr>
          <w:p w14:paraId="18B106E2" w14:textId="77777777" w:rsidR="00C0313E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Отдел кадров</w:t>
            </w:r>
          </w:p>
        </w:tc>
        <w:tc>
          <w:tcPr>
            <w:tcW w:w="5280" w:type="dxa"/>
            <w:shd w:val="clear" w:color="auto" w:fill="auto"/>
          </w:tcPr>
          <w:p w14:paraId="5A61D382" w14:textId="77777777" w:rsidR="00C0313E" w:rsidRPr="00F41761" w:rsidRDefault="00AE55D9" w:rsidP="00F417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имеет доступ к данным сотрудников, включая информацию о трудоустройстве, заработной плате и другие данные.</w:t>
            </w:r>
          </w:p>
        </w:tc>
        <w:tc>
          <w:tcPr>
            <w:tcW w:w="3643" w:type="dxa"/>
            <w:shd w:val="clear" w:color="auto" w:fill="auto"/>
          </w:tcPr>
          <w:p w14:paraId="75FC0009" w14:textId="77777777" w:rsidR="00C0313E" w:rsidRPr="00AE55D9" w:rsidRDefault="00AE55D9" w:rsidP="00F417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Доступ к данным сотрудником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,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их персональные данные и т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>п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AE55D9" w:rsidRPr="00F41761" w14:paraId="49C6F6FD" w14:textId="77777777" w:rsidTr="00AE55D9">
        <w:tc>
          <w:tcPr>
            <w:tcW w:w="1993" w:type="dxa"/>
            <w:shd w:val="clear" w:color="auto" w:fill="auto"/>
          </w:tcPr>
          <w:p w14:paraId="3C08EF81" w14:textId="77777777" w:rsidR="00AE55D9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Финансовый отдел</w:t>
            </w:r>
          </w:p>
        </w:tc>
        <w:tc>
          <w:tcPr>
            <w:tcW w:w="5280" w:type="dxa"/>
            <w:shd w:val="clear" w:color="auto" w:fill="auto"/>
          </w:tcPr>
          <w:p w14:paraId="3DD8EA8D" w14:textId="77777777" w:rsidR="00AE55D9" w:rsidRPr="00F41761" w:rsidRDefault="00AE55D9" w:rsidP="00AB285F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оступ к финансовым данным, бухгалтерской информации и другим финансовым ресурсам предприятия.</w:t>
            </w:r>
          </w:p>
        </w:tc>
        <w:tc>
          <w:tcPr>
            <w:tcW w:w="3643" w:type="dxa"/>
            <w:shd w:val="clear" w:color="auto" w:fill="auto"/>
          </w:tcPr>
          <w:p w14:paraId="45AAF006" w14:textId="77777777" w:rsidR="00AE55D9" w:rsidRPr="00AE55D9" w:rsidRDefault="00AE55D9" w:rsidP="00F4176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Доступ к отчетам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>,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договорам компании </w:t>
            </w:r>
          </w:p>
        </w:tc>
      </w:tr>
      <w:tr w:rsidR="00F77733" w:rsidRPr="00F41761" w14:paraId="49E442D6" w14:textId="77777777" w:rsidTr="00AE55D9">
        <w:tc>
          <w:tcPr>
            <w:tcW w:w="1993" w:type="dxa"/>
            <w:shd w:val="clear" w:color="auto" w:fill="auto"/>
          </w:tcPr>
          <w:p w14:paraId="70FE1575" w14:textId="77777777" w:rsidR="00F77733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Специалисты по безопасности</w:t>
            </w:r>
          </w:p>
        </w:tc>
        <w:tc>
          <w:tcPr>
            <w:tcW w:w="5280" w:type="dxa"/>
            <w:shd w:val="clear" w:color="auto" w:fill="auto"/>
          </w:tcPr>
          <w:p w14:paraId="5E8A29A1" w14:textId="77777777" w:rsidR="00F77733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Ответственные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 xml:space="preserve"> за обеспечение информационной безопасности и управление доступом.</w:t>
            </w:r>
          </w:p>
        </w:tc>
        <w:tc>
          <w:tcPr>
            <w:tcW w:w="3643" w:type="dxa"/>
            <w:shd w:val="clear" w:color="auto" w:fill="auto"/>
          </w:tcPr>
          <w:p w14:paraId="756BF6B4" w14:textId="77777777" w:rsidR="00F77733" w:rsidRPr="00F41761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Отслеживание различных активностей пользователей</w:t>
            </w:r>
          </w:p>
        </w:tc>
      </w:tr>
      <w:tr w:rsidR="00AE55D9" w:rsidRPr="00F41761" w14:paraId="2C8D9110" w14:textId="77777777" w:rsidTr="00AE55D9">
        <w:tc>
          <w:tcPr>
            <w:tcW w:w="1993" w:type="dxa"/>
            <w:shd w:val="clear" w:color="auto" w:fill="auto"/>
          </w:tcPr>
          <w:p w14:paraId="54E4F7DD" w14:textId="77777777" w:rsidR="00AE55D9" w:rsidRPr="00AE55D9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Поставщики</w:t>
            </w:r>
          </w:p>
        </w:tc>
        <w:tc>
          <w:tcPr>
            <w:tcW w:w="5280" w:type="dxa"/>
            <w:shd w:val="clear" w:color="auto" w:fill="auto"/>
          </w:tcPr>
          <w:p w14:paraId="6F05B73E" w14:textId="77777777" w:rsidR="00AE55D9" w:rsidRPr="00AE55D9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доступ к системам предприятия для взаимодействия в рамках поставок и заказов.</w:t>
            </w:r>
          </w:p>
        </w:tc>
        <w:tc>
          <w:tcPr>
            <w:tcW w:w="3643" w:type="dxa"/>
            <w:shd w:val="clear" w:color="auto" w:fill="auto"/>
          </w:tcPr>
          <w:p w14:paraId="4953BD2F" w14:textId="77777777" w:rsidR="00AE55D9" w:rsidRDefault="00F54C83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Просмотр заказов</w:t>
            </w:r>
          </w:p>
        </w:tc>
      </w:tr>
      <w:tr w:rsidR="00AE55D9" w:rsidRPr="00F41761" w14:paraId="2CA1A63C" w14:textId="77777777" w:rsidTr="00AE55D9">
        <w:tc>
          <w:tcPr>
            <w:tcW w:w="1993" w:type="dxa"/>
            <w:shd w:val="clear" w:color="auto" w:fill="auto"/>
          </w:tcPr>
          <w:p w14:paraId="4E02D63F" w14:textId="77777777" w:rsidR="00AE55D9" w:rsidRPr="00AE55D9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E55D9">
              <w:rPr>
                <w:rFonts w:ascii="Times New Roman" w:hAnsi="Times New Roman"/>
                <w:sz w:val="24"/>
                <w:szCs w:val="28"/>
              </w:rPr>
              <w:t>Аудиторы и ревизоры</w:t>
            </w:r>
          </w:p>
        </w:tc>
        <w:tc>
          <w:tcPr>
            <w:tcW w:w="5280" w:type="dxa"/>
            <w:shd w:val="clear" w:color="auto" w:fill="auto"/>
          </w:tcPr>
          <w:p w14:paraId="5DE21B02" w14:textId="77777777" w:rsidR="00AE55D9" w:rsidRPr="00AE55D9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Имеют</w:t>
            </w:r>
            <w:r w:rsidRPr="00AE55D9">
              <w:rPr>
                <w:rFonts w:ascii="Times New Roman" w:hAnsi="Times New Roman"/>
                <w:sz w:val="24"/>
                <w:szCs w:val="28"/>
              </w:rPr>
              <w:t xml:space="preserve"> временный доступ к системам и данным предприятия для проверки соблюдения нормативов и стандартов.</w:t>
            </w:r>
          </w:p>
        </w:tc>
        <w:tc>
          <w:tcPr>
            <w:tcW w:w="3643" w:type="dxa"/>
            <w:shd w:val="clear" w:color="auto" w:fill="auto"/>
          </w:tcPr>
          <w:p w14:paraId="4632F9B0" w14:textId="77777777" w:rsidR="00AE55D9" w:rsidRDefault="00AE55D9" w:rsidP="00F41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Доступ ко всему объекту для проверки соблюдения требований</w:t>
            </w:r>
          </w:p>
        </w:tc>
      </w:tr>
    </w:tbl>
    <w:p w14:paraId="03CA7C6A" w14:textId="77777777" w:rsidR="004B034D" w:rsidRDefault="004B034D" w:rsidP="009557D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</w:p>
    <w:p w14:paraId="507328B5" w14:textId="43A81B7D" w:rsidR="009557D7" w:rsidRDefault="009557D7" w:rsidP="009557D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28" w:name="_Toc148354621"/>
      <w:bookmarkStart w:id="29" w:name="_Toc148354733"/>
      <w:r w:rsidRPr="009557D7">
        <w:rPr>
          <w:rFonts w:ascii="Times New Roman" w:hAnsi="Times New Roman"/>
          <w:color w:val="auto"/>
        </w:rPr>
        <w:t>2</w:t>
      </w:r>
      <w:r>
        <w:rPr>
          <w:rFonts w:ascii="Times New Roman" w:hAnsi="Times New Roman"/>
          <w:color w:val="auto"/>
        </w:rPr>
        <w:t>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</w:t>
      </w:r>
      <w:bookmarkEnd w:id="28"/>
      <w:bookmarkEnd w:id="29"/>
      <w:r>
        <w:rPr>
          <w:rFonts w:ascii="Times New Roman" w:hAnsi="Times New Roman"/>
          <w:color w:val="auto"/>
        </w:rPr>
        <w:t xml:space="preserve"> </w:t>
      </w:r>
    </w:p>
    <w:p w14:paraId="6CED8A95" w14:textId="77777777" w:rsidR="009557D7" w:rsidRDefault="009557D7" w:rsidP="00955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реализовано.</w:t>
      </w:r>
    </w:p>
    <w:p w14:paraId="6FEA665E" w14:textId="77777777" w:rsidR="009557D7" w:rsidRDefault="009557D7" w:rsidP="00955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662840" w14:textId="77777777" w:rsidR="009557D7" w:rsidRDefault="009557D7" w:rsidP="003253A2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30" w:name="_Toc148008885"/>
      <w:bookmarkStart w:id="31" w:name="_Toc148354622"/>
      <w:bookmarkStart w:id="32" w:name="_Toc148354734"/>
      <w:r>
        <w:rPr>
          <w:rFonts w:ascii="Times New Roman" w:hAnsi="Times New Roman"/>
          <w:color w:val="auto"/>
        </w:rPr>
        <w:lastRenderedPageBreak/>
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</w:r>
      <w:bookmarkEnd w:id="30"/>
      <w:bookmarkEnd w:id="31"/>
      <w:bookmarkEnd w:id="32"/>
    </w:p>
    <w:p w14:paraId="0022DBB9" w14:textId="77777777" w:rsidR="003253A2" w:rsidRDefault="003253A2" w:rsidP="003253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реализовано.</w:t>
      </w:r>
    </w:p>
    <w:p w14:paraId="5453EBB9" w14:textId="77777777" w:rsidR="003253A2" w:rsidRPr="003253A2" w:rsidRDefault="003253A2" w:rsidP="003253A2"/>
    <w:p w14:paraId="3286F5CC" w14:textId="77777777" w:rsidR="009557D7" w:rsidRDefault="009557D7" w:rsidP="009557D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33" w:name="_Toc148008886"/>
      <w:bookmarkStart w:id="34" w:name="_Toc148354623"/>
      <w:bookmarkStart w:id="35" w:name="_Toc148354735"/>
      <w:r>
        <w:rPr>
          <w:rFonts w:ascii="Times New Roman" w:hAnsi="Times New Roman"/>
          <w:color w:val="auto"/>
        </w:rPr>
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</w:r>
      <w:bookmarkEnd w:id="33"/>
      <w:bookmarkEnd w:id="34"/>
      <w:bookmarkEnd w:id="35"/>
      <w:r>
        <w:rPr>
          <w:rFonts w:ascii="Times New Roman" w:hAnsi="Times New Roman"/>
          <w:color w:val="auto"/>
        </w:rPr>
        <w:t xml:space="preserve"> </w:t>
      </w:r>
    </w:p>
    <w:p w14:paraId="7E904FF3" w14:textId="77777777" w:rsidR="009557D7" w:rsidRDefault="009557D7" w:rsidP="00955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реализовано.</w:t>
      </w:r>
    </w:p>
    <w:p w14:paraId="01580A01" w14:textId="77777777" w:rsidR="00E87DA8" w:rsidRDefault="00E87DA8">
      <w:pPr>
        <w:spacing w:after="0" w:line="276" w:lineRule="auto"/>
        <w:rPr>
          <w:rFonts w:ascii="Times New Roman" w:hAnsi="Times New Roman"/>
          <w:sz w:val="28"/>
          <w:szCs w:val="28"/>
        </w:rPr>
        <w:sectPr w:rsidR="00E87DA8" w:rsidSect="007A00B5">
          <w:headerReference w:type="even" r:id="rId9"/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846B0F" w14:textId="3D0C4A87" w:rsidR="002E420C" w:rsidRDefault="003253A2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Cs w:val="24"/>
        </w:rPr>
      </w:pPr>
      <w:bookmarkStart w:id="36" w:name="_Toc148354624"/>
      <w:bookmarkStart w:id="37" w:name="_Toc148354736"/>
      <w:r w:rsidRPr="003253A2">
        <w:rPr>
          <w:rFonts w:ascii="Times New Roman" w:hAnsi="Times New Roman"/>
          <w:color w:val="auto"/>
          <w:szCs w:val="24"/>
        </w:rPr>
        <w:lastRenderedPageBreak/>
        <w:t>3</w:t>
      </w:r>
      <w:r w:rsidR="00C0313E" w:rsidRPr="003253A2">
        <w:rPr>
          <w:rFonts w:ascii="Times New Roman" w:hAnsi="Times New Roman"/>
          <w:color w:val="auto"/>
          <w:szCs w:val="24"/>
        </w:rPr>
        <w:t xml:space="preserve">. </w:t>
      </w:r>
      <w:r w:rsidR="006C0CD0" w:rsidRPr="003253A2">
        <w:rPr>
          <w:rFonts w:ascii="Times New Roman" w:hAnsi="Times New Roman"/>
          <w:color w:val="auto"/>
          <w:szCs w:val="24"/>
        </w:rPr>
        <w:t>ВОЗМОЖНЫЕ ОБЪЕКТЫ ВОЗДЕЙСТВИЯ УГРОЗ БЕЗОПАСНОСТИ ИНФОРМАЦИИ. ВОЗМОЖНЫЕ НЕГАТИВНЫЕ ПОСЛЕДСТВИЯ РЕАЛИЗАЦИИ УГРОЗ БЕЗОПАСНОСТИ ИНФОРМАЦИИ</w:t>
      </w:r>
      <w:bookmarkEnd w:id="36"/>
      <w:bookmarkEnd w:id="37"/>
      <w:r w:rsidR="006C0CD0" w:rsidRPr="003253A2">
        <w:rPr>
          <w:rFonts w:ascii="Times New Roman" w:hAnsi="Times New Roman"/>
          <w:color w:val="auto"/>
          <w:szCs w:val="24"/>
        </w:rPr>
        <w:t xml:space="preserve"> </w:t>
      </w:r>
    </w:p>
    <w:p w14:paraId="580BD5BF" w14:textId="77777777" w:rsidR="00483906" w:rsidRPr="00483906" w:rsidRDefault="00483906" w:rsidP="004839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Описание групп пользователей</w:t>
      </w:r>
    </w:p>
    <w:tbl>
      <w:tblPr>
        <w:tblStyle w:val="2-6"/>
        <w:tblW w:w="1616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4517"/>
        <w:gridCol w:w="7941"/>
      </w:tblGrid>
      <w:tr w:rsidR="00483906" w:rsidRPr="00F41761" w14:paraId="73014026" w14:textId="77777777" w:rsidTr="00856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13E7AD" w14:textId="77777777" w:rsidR="00483906" w:rsidRPr="00856EEC" w:rsidRDefault="00483906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Негативные последствия</w:t>
            </w:r>
          </w:p>
        </w:tc>
        <w:tc>
          <w:tcPr>
            <w:tcW w:w="45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BABAD90" w14:textId="77777777" w:rsidR="00483906" w:rsidRPr="00856EEC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Объекты воздействия</w:t>
            </w:r>
          </w:p>
        </w:tc>
        <w:tc>
          <w:tcPr>
            <w:tcW w:w="7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42E65B9" w14:textId="77777777" w:rsidR="00483906" w:rsidRPr="00856EEC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Виды воздействия</w:t>
            </w:r>
          </w:p>
        </w:tc>
      </w:tr>
      <w:tr w:rsidR="00E57496" w:rsidRPr="00F41761" w14:paraId="321EC517" w14:textId="77777777" w:rsidTr="0085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206D8C2" w14:textId="77777777" w:rsidR="00483906" w:rsidRPr="00856EEC" w:rsidRDefault="00483906" w:rsidP="00856E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Потеря (хищение) </w:t>
            </w:r>
            <w:r w:rsidR="00856EEC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данных</w:t>
            </w:r>
          </w:p>
        </w:tc>
        <w:tc>
          <w:tcPr>
            <w:tcW w:w="4517" w:type="dxa"/>
            <w:hideMark/>
          </w:tcPr>
          <w:p w14:paraId="2BB65422" w14:textId="77777777" w:rsidR="00483906" w:rsidRPr="00856EEC" w:rsidRDefault="00856EEC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Серверы и хранилища данных</w:t>
            </w:r>
          </w:p>
        </w:tc>
        <w:tc>
          <w:tcPr>
            <w:tcW w:w="7941" w:type="dxa"/>
            <w:hideMark/>
          </w:tcPr>
          <w:p w14:paraId="0CC66509" w14:textId="77777777" w:rsidR="00483906" w:rsidRPr="00856EEC" w:rsidRDefault="00483906" w:rsidP="00856E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Несанкционированна</w:t>
            </w:r>
            <w:r w:rsidR="00856EEC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я подмена данных, содержащихся на серверах</w:t>
            </w:r>
          </w:p>
        </w:tc>
      </w:tr>
      <w:tr w:rsidR="00483906" w:rsidRPr="00F41761" w14:paraId="72B782CA" w14:textId="77777777" w:rsidTr="0085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17BCD62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517" w:type="dxa"/>
            <w:hideMark/>
          </w:tcPr>
          <w:p w14:paraId="6583141F" w14:textId="77777777" w:rsidR="00483906" w:rsidRPr="00856EEC" w:rsidRDefault="00483906" w:rsidP="00C53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АРМ</w:t>
            </w:r>
            <w:r w:rsidR="00C53886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ы</w:t>
            </w: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</w:t>
            </w:r>
            <w:r w:rsid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бухгалтерии</w:t>
            </w:r>
            <w:r w:rsidR="00FF7367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7941" w:type="dxa"/>
            <w:hideMark/>
          </w:tcPr>
          <w:p w14:paraId="70A7DC33" w14:textId="77777777" w:rsidR="00483906" w:rsidRPr="00856EEC" w:rsidRDefault="00856EEC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Подмена данных, содержащих реквизиты платежных поручений и другой платежной информации на АРМ главного бухгалтера</w:t>
            </w:r>
          </w:p>
        </w:tc>
      </w:tr>
      <w:tr w:rsidR="00E57496" w:rsidRPr="00F41761" w14:paraId="4102F3D4" w14:textId="77777777" w:rsidTr="0085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217FBD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517" w:type="dxa"/>
            <w:hideMark/>
          </w:tcPr>
          <w:p w14:paraId="712E2EFA" w14:textId="77777777" w:rsidR="00483906" w:rsidRPr="00856EEC" w:rsidRDefault="00C5388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АРМы</w:t>
            </w:r>
            <w:r w:rsid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финансового департамента</w:t>
            </w:r>
          </w:p>
        </w:tc>
        <w:tc>
          <w:tcPr>
            <w:tcW w:w="7941" w:type="dxa"/>
            <w:hideMark/>
          </w:tcPr>
          <w:p w14:paraId="13CD2B4D" w14:textId="77777777" w:rsidR="00483906" w:rsidRPr="00856EEC" w:rsidRDefault="005D7265" w:rsidP="005D7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Подмена данных</w:t>
            </w:r>
            <w:r w:rsidRPr="005D7265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переделанная</w:t>
            </w:r>
            <w:r w:rsidR="00483906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информации в платежных распоряжениях и отправка недостоверных распоряжений от имени финансового директора</w:t>
            </w:r>
          </w:p>
        </w:tc>
      </w:tr>
      <w:tr w:rsidR="00E57496" w:rsidRPr="00F41761" w14:paraId="6CB20A5A" w14:textId="77777777" w:rsidTr="0085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950D11A" w14:textId="77777777" w:rsidR="00483906" w:rsidRPr="00856EEC" w:rsidRDefault="00483906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Нарушение штатного режима функционирования автоматизированной системы управления и управляемого объекта и/или процесса</w:t>
            </w:r>
          </w:p>
        </w:tc>
        <w:tc>
          <w:tcPr>
            <w:tcW w:w="4517" w:type="dxa"/>
            <w:hideMark/>
          </w:tcPr>
          <w:p w14:paraId="1C72980E" w14:textId="77777777" w:rsidR="00856EEC" w:rsidRPr="00856EEC" w:rsidRDefault="00856EEC" w:rsidP="00856E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АРМы отдела Информационной безопасности</w:t>
            </w:r>
          </w:p>
          <w:p w14:paraId="7340211B" w14:textId="77777777" w:rsidR="00483906" w:rsidRPr="00856EEC" w:rsidRDefault="00483906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941" w:type="dxa"/>
            <w:hideMark/>
          </w:tcPr>
          <w:p w14:paraId="7E4308B5" w14:textId="77777777" w:rsidR="00483906" w:rsidRPr="00856EEC" w:rsidRDefault="00483906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483906" w:rsidRPr="00F41761" w14:paraId="35AE069F" w14:textId="77777777" w:rsidTr="0085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440F9E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517" w:type="dxa"/>
            <w:hideMark/>
          </w:tcPr>
          <w:p w14:paraId="1F17C9B0" w14:textId="77777777" w:rsidR="00483906" w:rsidRPr="00856EEC" w:rsidRDefault="00483906" w:rsidP="00C538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АРМ главного инженера</w:t>
            </w:r>
            <w:r w:rsidR="00FF7367"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/администратора </w:t>
            </w:r>
          </w:p>
        </w:tc>
        <w:tc>
          <w:tcPr>
            <w:tcW w:w="7941" w:type="dxa"/>
            <w:hideMark/>
          </w:tcPr>
          <w:p w14:paraId="6EA11BA2" w14:textId="77777777" w:rsidR="00483906" w:rsidRPr="00856EEC" w:rsidRDefault="0048390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Несанкционированная отправка команд, приводящая к несрабатыванию средств аварийной защиты и (или) к изменению логики ПЛК</w:t>
            </w:r>
          </w:p>
        </w:tc>
      </w:tr>
      <w:tr w:rsidR="00856EEC" w:rsidRPr="00F41761" w14:paraId="44F2F464" w14:textId="77777777" w:rsidTr="0085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040C379" w14:textId="77777777" w:rsidR="00856EEC" w:rsidRPr="00856EEC" w:rsidRDefault="00856EEC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Недоступность данных</w:t>
            </w:r>
          </w:p>
        </w:tc>
        <w:tc>
          <w:tcPr>
            <w:tcW w:w="4517" w:type="dxa"/>
            <w:hideMark/>
          </w:tcPr>
          <w:p w14:paraId="7F97DE42" w14:textId="77777777" w:rsidR="00856EEC" w:rsidRPr="00856EEC" w:rsidRDefault="00856EEC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Серверы и хранилища данных</w:t>
            </w:r>
          </w:p>
        </w:tc>
        <w:tc>
          <w:tcPr>
            <w:tcW w:w="7941" w:type="dxa"/>
            <w:hideMark/>
          </w:tcPr>
          <w:p w14:paraId="00367A00" w14:textId="77777777" w:rsidR="00856EEC" w:rsidRPr="00856EEC" w:rsidRDefault="00856EEC" w:rsidP="00856E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Несанкционированная отправка команд, приводящая к несрабатыванию сред</w:t>
            </w:r>
            <w:r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ств аварийной защиты</w:t>
            </w:r>
          </w:p>
        </w:tc>
      </w:tr>
      <w:tr w:rsidR="00483906" w:rsidRPr="00F41761" w14:paraId="5BBF782D" w14:textId="77777777" w:rsidTr="0085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796887B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517" w:type="dxa"/>
            <w:hideMark/>
          </w:tcPr>
          <w:p w14:paraId="24FEAAFB" w14:textId="77777777" w:rsidR="00483906" w:rsidRPr="00856EEC" w:rsidRDefault="00856EEC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Программное обеспечение</w:t>
            </w:r>
          </w:p>
        </w:tc>
        <w:tc>
          <w:tcPr>
            <w:tcW w:w="7941" w:type="dxa"/>
            <w:hideMark/>
          </w:tcPr>
          <w:p w14:paraId="58F21FEC" w14:textId="77777777" w:rsidR="00483906" w:rsidRPr="00856EEC" w:rsidRDefault="00483906" w:rsidP="005D7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Несанкционированная отправка команд, приводящая к </w:t>
            </w:r>
            <w:r w:rsidR="005D7265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остановке бизнес процессов</w:t>
            </w: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</w:t>
            </w:r>
          </w:p>
        </w:tc>
      </w:tr>
      <w:tr w:rsidR="00E57496" w:rsidRPr="00F41761" w14:paraId="21BD99E7" w14:textId="77777777" w:rsidTr="0085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B722F36" w14:textId="77777777" w:rsidR="00483906" w:rsidRPr="00856EEC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4517" w:type="dxa"/>
            <w:hideMark/>
          </w:tcPr>
          <w:p w14:paraId="468A14CA" w14:textId="77777777" w:rsidR="00483906" w:rsidRPr="00856EEC" w:rsidRDefault="00856EEC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Сетевая инфраструктура</w:t>
            </w:r>
          </w:p>
        </w:tc>
        <w:tc>
          <w:tcPr>
            <w:tcW w:w="7941" w:type="dxa"/>
            <w:hideMark/>
          </w:tcPr>
          <w:p w14:paraId="3A4C71FC" w14:textId="77777777" w:rsidR="00483906" w:rsidRPr="00856EEC" w:rsidRDefault="00483906" w:rsidP="005D72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Несанкционированная модификация (изменение) логики работы или </w:t>
            </w:r>
            <w:r w:rsidR="005D7265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установок</w:t>
            </w: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 xml:space="preserve"> коммутационного к</w:t>
            </w:r>
            <w:r w:rsidR="005D7265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онтроллера, которая приводит к остановке бизнес-процессов</w:t>
            </w:r>
          </w:p>
        </w:tc>
      </w:tr>
      <w:tr w:rsidR="00483906" w:rsidRPr="00F41761" w14:paraId="0F614059" w14:textId="77777777" w:rsidTr="0085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1C60618" w14:textId="77777777" w:rsidR="00483906" w:rsidRPr="00856EEC" w:rsidRDefault="00856EEC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Утечка персональных данных</w:t>
            </w:r>
          </w:p>
        </w:tc>
        <w:tc>
          <w:tcPr>
            <w:tcW w:w="4517" w:type="dxa"/>
            <w:hideMark/>
          </w:tcPr>
          <w:p w14:paraId="24E46BA9" w14:textId="77777777" w:rsidR="00483906" w:rsidRPr="00856EEC" w:rsidRDefault="00856EEC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Серверы и хранилища данных</w:t>
            </w:r>
          </w:p>
        </w:tc>
        <w:tc>
          <w:tcPr>
            <w:tcW w:w="7941" w:type="dxa"/>
            <w:hideMark/>
          </w:tcPr>
          <w:p w14:paraId="6A02FAED" w14:textId="77777777" w:rsidR="00483906" w:rsidRPr="00856EEC" w:rsidRDefault="00856EEC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</w:pPr>
            <w:r w:rsidRPr="00856EEC">
              <w:rPr>
                <w:rFonts w:ascii="Times New Roman" w:eastAsia="Times New Roman" w:hAnsi="Times New Roman"/>
                <w:color w:val="000000"/>
                <w:szCs w:val="24"/>
                <w:lang w:eastAsia="ru-RU"/>
              </w:rPr>
              <w:t>Нарушение безопасности может привести к утечке персональных данных, что может вызвать ущерб репутации предприятия и привести к юридическим последствиям.</w:t>
            </w:r>
          </w:p>
        </w:tc>
      </w:tr>
    </w:tbl>
    <w:p w14:paraId="20EE5F8A" w14:textId="77777777" w:rsidR="00856EEC" w:rsidRDefault="00856EEC" w:rsidP="00856EEC"/>
    <w:p w14:paraId="73D3F65D" w14:textId="77777777" w:rsidR="00856EEC" w:rsidRDefault="00856EEC">
      <w:pPr>
        <w:spacing w:after="0" w:line="240" w:lineRule="auto"/>
      </w:pPr>
      <w:r>
        <w:br w:type="page"/>
      </w:r>
    </w:p>
    <w:p w14:paraId="259F47B2" w14:textId="0A13AA61" w:rsidR="00C0313E" w:rsidRPr="003253A2" w:rsidRDefault="00483906" w:rsidP="00C0313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38" w:name="_Toc148354625"/>
      <w:bookmarkStart w:id="39" w:name="_Toc148354737"/>
      <w:r>
        <w:rPr>
          <w:rFonts w:ascii="Times New Roman" w:hAnsi="Times New Roman"/>
          <w:color w:val="auto"/>
          <w:szCs w:val="24"/>
        </w:rPr>
        <w:lastRenderedPageBreak/>
        <w:t>4</w:t>
      </w:r>
      <w:r w:rsidRPr="00483906">
        <w:rPr>
          <w:rFonts w:ascii="Times New Roman" w:hAnsi="Times New Roman"/>
          <w:color w:val="auto"/>
          <w:szCs w:val="24"/>
        </w:rPr>
        <w:t xml:space="preserve">. </w:t>
      </w:r>
      <w:r>
        <w:rPr>
          <w:rFonts w:ascii="Times New Roman" w:hAnsi="Times New Roman"/>
          <w:color w:val="auto"/>
          <w:szCs w:val="24"/>
        </w:rPr>
        <w:t>ИСТОЧНИКИ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УГРОЗ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БЕЗОПАСНОСТИ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ИНФОРМАЦИИ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. </w:t>
      </w:r>
      <w:r>
        <w:rPr>
          <w:rFonts w:ascii="Times New Roman" w:hAnsi="Times New Roman"/>
          <w:color w:val="auto"/>
          <w:szCs w:val="24"/>
        </w:rPr>
        <w:t>СПОСОБЫ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РЕАЛИЗАЦИИ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УГРОЗ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БЕЗОПАСНОТИ</w:t>
      </w:r>
      <w:r w:rsidR="00C0313E" w:rsidRPr="003253A2">
        <w:rPr>
          <w:rFonts w:ascii="Times New Roman" w:hAnsi="Times New Roman"/>
          <w:color w:val="auto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ИНФОРМАЦИИ</w:t>
      </w:r>
      <w:bookmarkEnd w:id="38"/>
      <w:bookmarkEnd w:id="39"/>
    </w:p>
    <w:p w14:paraId="6A8E3F85" w14:textId="77777777" w:rsidR="00C0313E" w:rsidRPr="00483906" w:rsidRDefault="00C0313E" w:rsidP="00C0313E">
      <w:pPr>
        <w:rPr>
          <w:rFonts w:ascii="Times New Roman" w:hAnsi="Times New Roman"/>
          <w:kern w:val="36"/>
          <w:sz w:val="28"/>
          <w:szCs w:val="28"/>
          <w:lang w:eastAsia="ru-RU"/>
        </w:rPr>
      </w:pPr>
      <w:r w:rsidRPr="00483906">
        <w:rPr>
          <w:rFonts w:ascii="Times New Roman" w:hAnsi="Times New Roman"/>
          <w:kern w:val="36"/>
          <w:sz w:val="28"/>
          <w:szCs w:val="28"/>
          <w:lang w:eastAsia="ru-RU"/>
        </w:rPr>
        <w:t xml:space="preserve">Таблица </w:t>
      </w:r>
      <w:r w:rsidR="00483906" w:rsidRPr="00483906">
        <w:rPr>
          <w:rFonts w:ascii="Times New Roman" w:hAnsi="Times New Roman"/>
          <w:kern w:val="36"/>
          <w:sz w:val="28"/>
          <w:szCs w:val="28"/>
          <w:lang w:eastAsia="ru-RU"/>
        </w:rPr>
        <w:t>3</w:t>
      </w:r>
      <w:r w:rsidRPr="00483906">
        <w:rPr>
          <w:rFonts w:ascii="Times New Roman" w:hAnsi="Times New Roman"/>
          <w:kern w:val="36"/>
          <w:sz w:val="28"/>
          <w:szCs w:val="28"/>
          <w:lang w:eastAsia="ru-RU"/>
        </w:rPr>
        <w:t xml:space="preserve"> – </w:t>
      </w:r>
      <w:r w:rsidR="00483906" w:rsidRPr="00483906">
        <w:rPr>
          <w:rFonts w:ascii="Times New Roman" w:hAnsi="Times New Roman"/>
          <w:color w:val="000000"/>
          <w:sz w:val="28"/>
          <w:szCs w:val="28"/>
        </w:rPr>
        <w:t>Возможные цели реализации угроз безопасности информации нарушителями</w:t>
      </w:r>
    </w:p>
    <w:tbl>
      <w:tblPr>
        <w:tblStyle w:val="2-6"/>
        <w:tblW w:w="15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2992"/>
        <w:gridCol w:w="2975"/>
        <w:gridCol w:w="8211"/>
      </w:tblGrid>
      <w:tr w:rsidR="00E57496" w:rsidRPr="00F41761" w14:paraId="3C0DD5C7" w14:textId="77777777" w:rsidTr="00856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E27B292" w14:textId="77777777" w:rsidR="00483906" w:rsidRPr="00F41761" w:rsidRDefault="00483906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№ вида</w:t>
            </w:r>
          </w:p>
        </w:tc>
        <w:tc>
          <w:tcPr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FA8267" w14:textId="77777777" w:rsidR="00483906" w:rsidRPr="00F41761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Виды нарушителя</w:t>
            </w:r>
          </w:p>
        </w:tc>
        <w:tc>
          <w:tcPr>
            <w:tcW w:w="2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C696A88" w14:textId="77777777" w:rsidR="00483906" w:rsidRPr="00F41761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Категории нарушителя</w:t>
            </w:r>
          </w:p>
        </w:tc>
        <w:tc>
          <w:tcPr>
            <w:tcW w:w="82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328B754" w14:textId="77777777" w:rsidR="00483906" w:rsidRPr="00F41761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Возможные цели реализации угроз ИБ</w:t>
            </w:r>
          </w:p>
        </w:tc>
      </w:tr>
      <w:tr w:rsidR="00AB3255" w:rsidRPr="00F41761" w14:paraId="3D2AD116" w14:textId="77777777" w:rsidTr="0085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9CEF8F9" w14:textId="77777777" w:rsidR="00AB3255" w:rsidRPr="00F41761" w:rsidRDefault="00AB3255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92" w:type="dxa"/>
            <w:hideMark/>
          </w:tcPr>
          <w:p w14:paraId="143265D1" w14:textId="77777777" w:rsidR="00AB3255" w:rsidRPr="00F41761" w:rsidRDefault="00AB3255" w:rsidP="00AB2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Системные администраторы и администраторы безопасности</w:t>
            </w:r>
          </w:p>
        </w:tc>
        <w:tc>
          <w:tcPr>
            <w:tcW w:w="2975" w:type="dxa"/>
            <w:hideMark/>
          </w:tcPr>
          <w:p w14:paraId="6C78B20E" w14:textId="77777777" w:rsidR="00AB3255" w:rsidRPr="00F41761" w:rsidRDefault="00AB3255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8211" w:type="dxa"/>
            <w:hideMark/>
          </w:tcPr>
          <w:p w14:paraId="6D53A697" w14:textId="77777777" w:rsidR="00AB3255" w:rsidRPr="00F41761" w:rsidRDefault="00AB3255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Получение финансовой 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выгоды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Любопытство или желание самореализации. Непреднамеренные, неосторожные или неквалифицированные действия</w:t>
            </w:r>
          </w:p>
        </w:tc>
      </w:tr>
      <w:tr w:rsidR="00E57496" w:rsidRPr="00F41761" w14:paraId="37B496AF" w14:textId="77777777" w:rsidTr="0085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EA417ED" w14:textId="77777777" w:rsidR="00483906" w:rsidRPr="00F41761" w:rsidRDefault="00AB3255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92" w:type="dxa"/>
            <w:hideMark/>
          </w:tcPr>
          <w:p w14:paraId="6836BE41" w14:textId="77777777" w:rsidR="00483906" w:rsidRPr="00AB3255" w:rsidRDefault="00AB3255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Хакеры</w:t>
            </w:r>
          </w:p>
        </w:tc>
        <w:tc>
          <w:tcPr>
            <w:tcW w:w="2975" w:type="dxa"/>
            <w:hideMark/>
          </w:tcPr>
          <w:p w14:paraId="172DB7AE" w14:textId="77777777" w:rsidR="00483906" w:rsidRPr="00F41761" w:rsidRDefault="00AB3255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8211" w:type="dxa"/>
            <w:hideMark/>
          </w:tcPr>
          <w:p w14:paraId="4FEC4F8C" w14:textId="77777777" w:rsidR="00483906" w:rsidRPr="00AB3255" w:rsidRDefault="00AB3255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Уничтожение данных в системе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 том числе ИС предприятия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Выкладывание в сеть различные ПДн сотрудников и партнеров предприятия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Кража конфиденциальной информации</w:t>
            </w:r>
          </w:p>
        </w:tc>
      </w:tr>
      <w:tr w:rsidR="00E57496" w:rsidRPr="00F41761" w14:paraId="41B34F02" w14:textId="77777777" w:rsidTr="0085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60595D6" w14:textId="77777777" w:rsidR="00483906" w:rsidRPr="00F41761" w:rsidRDefault="00AB3255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92" w:type="dxa"/>
            <w:hideMark/>
          </w:tcPr>
          <w:p w14:paraId="3F51F98D" w14:textId="77777777" w:rsidR="00483906" w:rsidRPr="00F41761" w:rsidRDefault="0048390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2975" w:type="dxa"/>
            <w:hideMark/>
          </w:tcPr>
          <w:p w14:paraId="46DF62A6" w14:textId="77777777" w:rsidR="00483906" w:rsidRPr="00F41761" w:rsidRDefault="0048390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8211" w:type="dxa"/>
            <w:hideMark/>
          </w:tcPr>
          <w:p w14:paraId="02D85EA3" w14:textId="77777777" w:rsidR="00483906" w:rsidRPr="00F41761" w:rsidRDefault="0048390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Получение финансовой или иной материальной выгоды. Непреднамеренные, неосторожные или неквалифицированные действия. Получение конкурентных преимуществ</w:t>
            </w:r>
          </w:p>
        </w:tc>
      </w:tr>
      <w:tr w:rsidR="00E57496" w:rsidRPr="00F41761" w14:paraId="2E6793BC" w14:textId="77777777" w:rsidTr="00AB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6EAD79F" w14:textId="77777777" w:rsidR="00483906" w:rsidRPr="00F41761" w:rsidRDefault="00AB3255" w:rsidP="00AB3255">
            <w:pPr>
              <w:tabs>
                <w:tab w:val="left" w:pos="450"/>
                <w:tab w:val="center" w:pos="5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92" w:type="dxa"/>
            <w:hideMark/>
          </w:tcPr>
          <w:p w14:paraId="4A5EBBB6" w14:textId="77777777" w:rsidR="00483906" w:rsidRPr="00F41761" w:rsidRDefault="00AB3255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Бывшие(уволенные) сотрудники ПАО Роснефть</w:t>
            </w:r>
          </w:p>
        </w:tc>
        <w:tc>
          <w:tcPr>
            <w:tcW w:w="2975" w:type="dxa"/>
            <w:hideMark/>
          </w:tcPr>
          <w:p w14:paraId="2F5423DD" w14:textId="77777777" w:rsidR="00483906" w:rsidRPr="00F41761" w:rsidRDefault="00AB3255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8211" w:type="dxa"/>
          </w:tcPr>
          <w:p w14:paraId="49F09A98" w14:textId="77777777" w:rsidR="00483906" w:rsidRPr="00F41761" w:rsidRDefault="00AB3255" w:rsidP="00AB325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Получение финансовой 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выгоды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Месть за прошлый опыт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Финансовые и репутационные убытки для компании</w:t>
            </w:r>
          </w:p>
        </w:tc>
      </w:tr>
      <w:tr w:rsidR="00AB3255" w:rsidRPr="00F41761" w14:paraId="3208780D" w14:textId="77777777" w:rsidTr="00AB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69B56F5" w14:textId="77777777" w:rsidR="00AB3255" w:rsidRDefault="00AB3255" w:rsidP="00AB3255">
            <w:pPr>
              <w:tabs>
                <w:tab w:val="left" w:pos="450"/>
                <w:tab w:val="center" w:pos="5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92" w:type="dxa"/>
          </w:tcPr>
          <w:p w14:paraId="2063CFAB" w14:textId="77777777" w:rsidR="00AB3255" w:rsidRDefault="00AB3255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Рэнсомвареры</w:t>
            </w:r>
            <w:proofErr w:type="spellEnd"/>
          </w:p>
        </w:tc>
        <w:tc>
          <w:tcPr>
            <w:tcW w:w="2975" w:type="dxa"/>
          </w:tcPr>
          <w:p w14:paraId="3022A4B8" w14:textId="77777777" w:rsidR="00AB3255" w:rsidRDefault="00AB3255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8211" w:type="dxa"/>
          </w:tcPr>
          <w:p w14:paraId="3C15F944" w14:textId="77777777" w:rsidR="00AB3255" w:rsidRDefault="00AB3255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Получение финансовой 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выгоды</w:t>
            </w:r>
          </w:p>
        </w:tc>
      </w:tr>
      <w:tr w:rsidR="00AB3255" w:rsidRPr="00F41761" w14:paraId="206BFA0C" w14:textId="77777777" w:rsidTr="00AB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9F2561B" w14:textId="77777777" w:rsidR="00AB3255" w:rsidRDefault="00AB3255" w:rsidP="00AB3255">
            <w:pPr>
              <w:tabs>
                <w:tab w:val="left" w:pos="450"/>
                <w:tab w:val="center" w:pos="5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92" w:type="dxa"/>
          </w:tcPr>
          <w:p w14:paraId="30DDF2F2" w14:textId="77777777" w:rsidR="00AB3255" w:rsidRPr="00AB3255" w:rsidRDefault="00AB3255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Шпионы и конкуренты</w:t>
            </w:r>
          </w:p>
        </w:tc>
        <w:tc>
          <w:tcPr>
            <w:tcW w:w="2975" w:type="dxa"/>
          </w:tcPr>
          <w:p w14:paraId="4DBDFD0A" w14:textId="77777777" w:rsidR="00AB3255" w:rsidRDefault="00AB3255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8211" w:type="dxa"/>
          </w:tcPr>
          <w:p w14:paraId="0CA13B48" w14:textId="77777777" w:rsidR="00AB3255" w:rsidRPr="00AB3255" w:rsidRDefault="00AB3255" w:rsidP="00AB325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Получение финансовой выгоды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Финансовые и репутационные убытки для компании</w:t>
            </w:r>
          </w:p>
        </w:tc>
      </w:tr>
    </w:tbl>
    <w:p w14:paraId="69645D5F" w14:textId="77777777" w:rsidR="00483906" w:rsidRDefault="00483906" w:rsidP="00C0313E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</w:p>
    <w:p w14:paraId="4A5EFC7F" w14:textId="77777777" w:rsidR="00483906" w:rsidRDefault="00483906">
      <w:pPr>
        <w:spacing w:after="0" w:line="276" w:lineRule="auto"/>
        <w:rPr>
          <w:rFonts w:ascii="Times New Roman" w:hAnsi="Times New Roman"/>
          <w:kern w:val="36"/>
          <w:sz w:val="28"/>
          <w:szCs w:val="24"/>
          <w:lang w:eastAsia="ru-RU"/>
        </w:rPr>
      </w:pPr>
      <w:r>
        <w:rPr>
          <w:rFonts w:ascii="Times New Roman" w:hAnsi="Times New Roman"/>
          <w:kern w:val="36"/>
          <w:sz w:val="28"/>
          <w:szCs w:val="24"/>
          <w:lang w:eastAsia="ru-RU"/>
        </w:rPr>
        <w:br w:type="page"/>
      </w:r>
    </w:p>
    <w:p w14:paraId="39097F0F" w14:textId="77777777" w:rsidR="00C0313E" w:rsidRDefault="00483906" w:rsidP="00C0313E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>
        <w:rPr>
          <w:rFonts w:ascii="Times New Roman" w:hAnsi="Times New Roman"/>
          <w:kern w:val="36"/>
          <w:sz w:val="28"/>
          <w:szCs w:val="24"/>
          <w:lang w:eastAsia="ru-RU"/>
        </w:rPr>
        <w:lastRenderedPageBreak/>
        <w:t>Таблица 4</w:t>
      </w:r>
      <w:r w:rsidR="00C0313E" w:rsidRPr="003253A2">
        <w:rPr>
          <w:rFonts w:ascii="Times New Roman" w:hAnsi="Times New Roman"/>
          <w:kern w:val="36"/>
          <w:sz w:val="28"/>
          <w:szCs w:val="24"/>
          <w:lang w:eastAsia="ru-RU"/>
        </w:rPr>
        <w:t xml:space="preserve"> – </w:t>
      </w:r>
      <w:r w:rsidR="00C0313E" w:rsidRPr="003253A2">
        <w:rPr>
          <w:rFonts w:ascii="Times New Roman" w:hAnsi="Times New Roman"/>
          <w:color w:val="000000"/>
          <w:sz w:val="28"/>
          <w:szCs w:val="24"/>
        </w:rPr>
        <w:t>Оценка целей реализации нарушителями угроз безопасности информации в зависимости от возможных негативных последствий и видов ущерба от их реализации</w:t>
      </w:r>
      <w:r w:rsidR="00C0313E" w:rsidRPr="003253A2">
        <w:rPr>
          <w:rFonts w:ascii="Times New Roman" w:hAnsi="Times New Roman"/>
          <w:kern w:val="36"/>
          <w:sz w:val="28"/>
          <w:szCs w:val="24"/>
          <w:lang w:eastAsia="ru-RU"/>
        </w:rPr>
        <w:t xml:space="preserve"> </w:t>
      </w:r>
    </w:p>
    <w:tbl>
      <w:tblPr>
        <w:tblStyle w:val="2-6"/>
        <w:tblW w:w="15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6078"/>
        <w:gridCol w:w="5815"/>
      </w:tblGrid>
      <w:tr w:rsidR="00483906" w:rsidRPr="00F41761" w14:paraId="0FC67DEF" w14:textId="77777777" w:rsidTr="00AE6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5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C5C4402" w14:textId="77777777" w:rsidR="00483906" w:rsidRPr="00AE6609" w:rsidRDefault="00483906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Виды нарушителей</w:t>
            </w:r>
          </w:p>
        </w:tc>
        <w:tc>
          <w:tcPr>
            <w:tcW w:w="6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AA9C73C" w14:textId="77777777" w:rsidR="00483906" w:rsidRPr="00AE6609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Возможные цели реализации угроз безопасности информации</w:t>
            </w:r>
          </w:p>
        </w:tc>
        <w:tc>
          <w:tcPr>
            <w:tcW w:w="581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E4D1FB7" w14:textId="77777777" w:rsidR="00483906" w:rsidRPr="00AE6609" w:rsidRDefault="00483906" w:rsidP="00F417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Соответствие целей видам риска (ущерба) и возможным негативным последствиям</w:t>
            </w:r>
          </w:p>
        </w:tc>
      </w:tr>
      <w:tr w:rsidR="00E57496" w:rsidRPr="00F41761" w14:paraId="2110F9EE" w14:textId="77777777" w:rsidTr="00AE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CD9F41E" w14:textId="77777777" w:rsidR="00483906" w:rsidRPr="00AE6609" w:rsidRDefault="00483906" w:rsidP="00F41761">
            <w:pPr>
              <w:spacing w:after="0" w:line="240" w:lineRule="auto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78" w:type="dxa"/>
            <w:hideMark/>
          </w:tcPr>
          <w:p w14:paraId="607708E0" w14:textId="77777777" w:rsidR="00AB3255" w:rsidRPr="00F41761" w:rsidRDefault="00483906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Риски юридическому лицу,</w:t>
            </w:r>
          </w:p>
          <w:p w14:paraId="519C5B61" w14:textId="77777777" w:rsidR="00483906" w:rsidRPr="00F41761" w:rsidRDefault="00AB3255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83906" w:rsidRPr="00F4176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вязанные с</w:t>
            </w:r>
          </w:p>
          <w:p w14:paraId="766A888E" w14:textId="77777777" w:rsidR="00483906" w:rsidRPr="00F41761" w:rsidRDefault="0048390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хозяйственной деятельностью</w:t>
            </w:r>
          </w:p>
        </w:tc>
        <w:tc>
          <w:tcPr>
            <w:tcW w:w="5815" w:type="dxa"/>
            <w:vMerge/>
            <w:hideMark/>
          </w:tcPr>
          <w:p w14:paraId="70059423" w14:textId="77777777" w:rsidR="00483906" w:rsidRPr="00F41761" w:rsidRDefault="00483906" w:rsidP="00F4176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B3255" w:rsidRPr="00F41761" w14:paraId="35AE9708" w14:textId="77777777" w:rsidTr="00AE6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350D2A4" w14:textId="77777777" w:rsidR="00AB3255" w:rsidRPr="00AE6609" w:rsidRDefault="00AB3255" w:rsidP="00AB28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Системные администраторы и администраторы безопасности</w:t>
            </w:r>
          </w:p>
        </w:tc>
        <w:tc>
          <w:tcPr>
            <w:tcW w:w="6078" w:type="dxa"/>
            <w:hideMark/>
          </w:tcPr>
          <w:p w14:paraId="6EAD9360" w14:textId="77777777" w:rsidR="00AB3255" w:rsidRPr="00F41761" w:rsidRDefault="00AB3255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13FBB3C0" w14:textId="77777777" w:rsidR="00AB3255" w:rsidRPr="00F41761" w:rsidRDefault="00AB3255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(получение финансовой или иной материальной выгоды при вступлении в сговор с преступной группой)</w:t>
            </w:r>
          </w:p>
        </w:tc>
        <w:tc>
          <w:tcPr>
            <w:tcW w:w="5815" w:type="dxa"/>
            <w:hideMark/>
          </w:tcPr>
          <w:p w14:paraId="3A2B998D" w14:textId="77777777" w:rsidR="00AB3255" w:rsidRPr="00F41761" w:rsidRDefault="00AB3255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(хищение денежных средств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ПАО Роснефть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57496" w:rsidRPr="00F41761" w14:paraId="09C9621F" w14:textId="77777777" w:rsidTr="00AE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E4DB76" w14:textId="77777777" w:rsidR="00483906" w:rsidRPr="00AE6609" w:rsidRDefault="00483906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6078" w:type="dxa"/>
            <w:hideMark/>
          </w:tcPr>
          <w:p w14:paraId="37C3F145" w14:textId="77777777" w:rsidR="00483906" w:rsidRPr="00F41761" w:rsidRDefault="00483906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730BAEC4" w14:textId="77777777" w:rsidR="00483906" w:rsidRPr="00F41761" w:rsidRDefault="00483906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(дестабилизация деятельности </w:t>
            </w:r>
            <w:r w:rsid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предприятия ПАО Роснефть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15" w:type="dxa"/>
            <w:hideMark/>
          </w:tcPr>
          <w:p w14:paraId="223C9914" w14:textId="2A6291A2" w:rsidR="00483906" w:rsidRPr="00F41761" w:rsidRDefault="00483906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У2 (</w:t>
            </w:r>
            <w:r w:rsid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остановка </w:t>
            </w:r>
            <w:r w:rsidR="004B03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бизнес-процессов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; нарушение штатного режима функционирования объекта)</w:t>
            </w:r>
          </w:p>
        </w:tc>
      </w:tr>
      <w:tr w:rsidR="00AB3255" w:rsidRPr="00F41761" w14:paraId="4B22E6F8" w14:textId="77777777" w:rsidTr="00AE6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DC5E82D" w14:textId="77777777" w:rsidR="00AB3255" w:rsidRPr="00AE6609" w:rsidRDefault="00AE6609" w:rsidP="00AB28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Хакеры</w:t>
            </w:r>
          </w:p>
        </w:tc>
        <w:tc>
          <w:tcPr>
            <w:tcW w:w="6078" w:type="dxa"/>
            <w:hideMark/>
          </w:tcPr>
          <w:p w14:paraId="7C68C090" w14:textId="77777777" w:rsidR="00AB3255" w:rsidRDefault="00AB3255" w:rsidP="00AB28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59B059AF" w14:textId="77777777" w:rsidR="00AB3255" w:rsidRPr="00F41761" w:rsidRDefault="00AE6609" w:rsidP="00AE66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(дестабилизация деятельности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предприятия ПАО Роснефть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15" w:type="dxa"/>
            <w:hideMark/>
          </w:tcPr>
          <w:p w14:paraId="5D6D74B3" w14:textId="77777777" w:rsidR="00AB3255" w:rsidRPr="00F41761" w:rsidRDefault="00AE6609" w:rsidP="00AE66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(утечка коммерческой тайны; причинение имущественного ущерба;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уничтожение данных</w:t>
            </w:r>
          </w:p>
        </w:tc>
      </w:tr>
      <w:tr w:rsidR="00AE6609" w:rsidRPr="00F41761" w14:paraId="40B573EE" w14:textId="77777777" w:rsidTr="00AE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503A02C" w14:textId="77777777" w:rsidR="00AE6609" w:rsidRPr="00AE6609" w:rsidRDefault="00AE6609" w:rsidP="00AB28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Бывшие(уволенные) сотрудники ПАО Роснефть</w:t>
            </w:r>
          </w:p>
        </w:tc>
        <w:tc>
          <w:tcPr>
            <w:tcW w:w="6078" w:type="dxa"/>
            <w:hideMark/>
          </w:tcPr>
          <w:p w14:paraId="472476ED" w14:textId="77777777" w:rsidR="00AE6609" w:rsidRPr="00F41761" w:rsidRDefault="00AE6609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5CF32BC0" w14:textId="77777777" w:rsidR="00AE6609" w:rsidRPr="00F41761" w:rsidRDefault="00AE6609" w:rsidP="00AB325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(получение финансовой или иной материальной выгоды при вступлении в сговор с преступной группой)</w:t>
            </w:r>
          </w:p>
        </w:tc>
        <w:tc>
          <w:tcPr>
            <w:tcW w:w="5815" w:type="dxa"/>
            <w:hideMark/>
          </w:tcPr>
          <w:p w14:paraId="77E253CA" w14:textId="77777777" w:rsidR="00AE6609" w:rsidRPr="00F41761" w:rsidRDefault="00AE6609" w:rsidP="00F417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(хищение денежных средств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ПАО Роснефть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утечка персональных данных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E6609" w:rsidRPr="00F41761" w14:paraId="22CA1813" w14:textId="77777777" w:rsidTr="00AE6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C2D3B92" w14:textId="77777777" w:rsidR="00AE6609" w:rsidRPr="00AE6609" w:rsidRDefault="00AE6609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660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Рэнсомвареры</w:t>
            </w:r>
            <w:proofErr w:type="spellEnd"/>
          </w:p>
        </w:tc>
        <w:tc>
          <w:tcPr>
            <w:tcW w:w="6078" w:type="dxa"/>
            <w:hideMark/>
          </w:tcPr>
          <w:p w14:paraId="3E52F5CE" w14:textId="77777777" w:rsidR="00AE6609" w:rsidRPr="00F41761" w:rsidRDefault="00AE660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0FACA84B" w14:textId="77777777" w:rsidR="00AE6609" w:rsidRPr="00F41761" w:rsidRDefault="00AE660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(дестабилизация деятельности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предприятия ПАО Роснефть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15" w:type="dxa"/>
            <w:hideMark/>
          </w:tcPr>
          <w:p w14:paraId="6DC11185" w14:textId="31A1C157" w:rsidR="00AE6609" w:rsidRPr="00F41761" w:rsidRDefault="00AE6609" w:rsidP="00F417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(утечка коммерческой тайны; причинение имущественного ущерба;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уничтожение данных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E6609" w:rsidRPr="00F41761" w14:paraId="7C53ECCE" w14:textId="77777777" w:rsidTr="00AE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0A5503" w14:textId="77777777" w:rsidR="00AE6609" w:rsidRPr="00AE6609" w:rsidRDefault="00AE6609" w:rsidP="00F417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E660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Шпионы и конкуренты</w:t>
            </w:r>
          </w:p>
        </w:tc>
        <w:tc>
          <w:tcPr>
            <w:tcW w:w="6078" w:type="dxa"/>
          </w:tcPr>
          <w:p w14:paraId="2D6C3234" w14:textId="77777777" w:rsidR="00AE6609" w:rsidRPr="00F41761" w:rsidRDefault="00AE6609" w:rsidP="00AB2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  <w:p w14:paraId="2ACEADC3" w14:textId="77777777" w:rsidR="00AE6609" w:rsidRPr="00F41761" w:rsidRDefault="00AE6609" w:rsidP="00AB2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(получение финансовой или иной материальной выгоды при вступлении в сговор с преступной группой)</w:t>
            </w:r>
          </w:p>
        </w:tc>
        <w:tc>
          <w:tcPr>
            <w:tcW w:w="5815" w:type="dxa"/>
          </w:tcPr>
          <w:p w14:paraId="55ECE682" w14:textId="77777777" w:rsidR="00AE6609" w:rsidRPr="00F41761" w:rsidRDefault="00AE6609" w:rsidP="00AB28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У2 (хищение денежных средств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ПАО Роснефть</w:t>
            </w:r>
            <w:r w:rsidRPr="00AB325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утечка персональных данных</w:t>
            </w:r>
            <w:r w:rsidRPr="00F417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3AB08409" w14:textId="77777777" w:rsidR="00C0313E" w:rsidRDefault="00C0313E" w:rsidP="00C0313E">
      <w:pPr>
        <w:jc w:val="center"/>
        <w:rPr>
          <w:rFonts w:ascii="Times New Roman" w:hAnsi="Times New Roman"/>
          <w:sz w:val="24"/>
          <w:szCs w:val="24"/>
        </w:rPr>
      </w:pPr>
    </w:p>
    <w:p w14:paraId="20C62803" w14:textId="77777777" w:rsidR="00C0313E" w:rsidRPr="000E3F23" w:rsidRDefault="00C0313E" w:rsidP="00C0313E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4"/>
          <w:szCs w:val="24"/>
          <w:lang w:eastAsia="ru-RU"/>
        </w:rPr>
      </w:pPr>
    </w:p>
    <w:p w14:paraId="6CF9AD4A" w14:textId="77777777" w:rsidR="00C0313E" w:rsidRDefault="00C0313E" w:rsidP="00BE34B0">
      <w:pPr>
        <w:rPr>
          <w:rFonts w:ascii="Times New Roman" w:hAnsi="Times New Roman"/>
          <w:sz w:val="24"/>
          <w:szCs w:val="24"/>
        </w:rPr>
        <w:sectPr w:rsidR="00C0313E" w:rsidSect="007A00B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179E48C" w14:textId="258306BE" w:rsidR="00BE34B0" w:rsidRDefault="00BE34B0" w:rsidP="00BE34B0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hAnsi="Times New Roman"/>
          <w:color w:val="auto"/>
          <w:kern w:val="36"/>
          <w:szCs w:val="24"/>
        </w:rPr>
      </w:pPr>
      <w:bookmarkStart w:id="40" w:name="_Toc148354626"/>
      <w:bookmarkStart w:id="41" w:name="_Toc148354738"/>
      <w:r>
        <w:rPr>
          <w:rFonts w:ascii="Times New Roman" w:hAnsi="Times New Roman"/>
          <w:color w:val="auto"/>
          <w:kern w:val="36"/>
          <w:szCs w:val="24"/>
        </w:rPr>
        <w:lastRenderedPageBreak/>
        <w:t>5</w:t>
      </w:r>
      <w:r w:rsidRPr="003253A2">
        <w:rPr>
          <w:rFonts w:ascii="Times New Roman" w:hAnsi="Times New Roman"/>
          <w:color w:val="auto"/>
          <w:kern w:val="36"/>
          <w:szCs w:val="24"/>
        </w:rPr>
        <w:t xml:space="preserve">. </w:t>
      </w:r>
      <w:r>
        <w:rPr>
          <w:rFonts w:ascii="Times New Roman" w:hAnsi="Times New Roman"/>
          <w:color w:val="auto"/>
          <w:kern w:val="36"/>
          <w:szCs w:val="24"/>
        </w:rPr>
        <w:t>СПОСОБЫ</w:t>
      </w:r>
      <w:r w:rsidRPr="00BE34B0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РЕАЛИЗАЦИИ (ВОЗНИКНОВЕНИЯ</w:t>
      </w:r>
      <w:r w:rsidRPr="00BE34B0">
        <w:rPr>
          <w:rFonts w:ascii="Times New Roman" w:hAnsi="Times New Roman"/>
          <w:color w:val="auto"/>
          <w:kern w:val="36"/>
          <w:szCs w:val="24"/>
        </w:rPr>
        <w:t xml:space="preserve">) </w:t>
      </w:r>
      <w:r>
        <w:rPr>
          <w:rFonts w:ascii="Times New Roman" w:hAnsi="Times New Roman"/>
          <w:color w:val="auto"/>
          <w:kern w:val="36"/>
          <w:szCs w:val="24"/>
        </w:rPr>
        <w:t>УГРОЗ</w:t>
      </w:r>
      <w:r w:rsidRPr="00BE34B0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БЕЗОПАСНОСТИ</w:t>
      </w:r>
      <w:r w:rsidRPr="00BE34B0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ИНФОРМАЦИИ</w:t>
      </w:r>
      <w:bookmarkEnd w:id="40"/>
      <w:bookmarkEnd w:id="41"/>
    </w:p>
    <w:p w14:paraId="7C41A1A7" w14:textId="77777777" w:rsidR="00BE34B0" w:rsidRPr="00B634A2" w:rsidRDefault="00BE34B0" w:rsidP="00184A01">
      <w:pPr>
        <w:spacing w:after="0" w:line="360" w:lineRule="auto"/>
        <w:ind w:firstLine="709"/>
        <w:jc w:val="both"/>
        <w:rPr>
          <w:rFonts w:ascii="Times New Roman" w:hAnsi="Times New Roman"/>
          <w:kern w:val="36"/>
          <w:sz w:val="28"/>
          <w:szCs w:val="24"/>
          <w:lang w:eastAsia="ru-RU"/>
        </w:rPr>
      </w:pPr>
      <w:r w:rsidRPr="00B634A2">
        <w:rPr>
          <w:rFonts w:ascii="Times New Roman" w:hAnsi="Times New Roman"/>
          <w:kern w:val="36"/>
          <w:sz w:val="28"/>
          <w:szCs w:val="24"/>
          <w:lang w:eastAsia="ru-RU"/>
        </w:rPr>
        <w:t xml:space="preserve">Таблица 5 – </w:t>
      </w:r>
      <w:r w:rsidRPr="00B634A2">
        <w:rPr>
          <w:rFonts w:ascii="Times New Roman" w:hAnsi="Times New Roman"/>
          <w:color w:val="000000"/>
          <w:sz w:val="28"/>
          <w:szCs w:val="24"/>
        </w:rPr>
        <w:t>Определение актуальных способов реализации угроз безопасности информации и соответствующие им виды нарушителей и их возможности</w:t>
      </w:r>
    </w:p>
    <w:tbl>
      <w:tblPr>
        <w:tblStyle w:val="2-6"/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2480"/>
        <w:gridCol w:w="1673"/>
        <w:gridCol w:w="3140"/>
        <w:gridCol w:w="3752"/>
        <w:gridCol w:w="3912"/>
      </w:tblGrid>
      <w:tr w:rsidR="00E57496" w:rsidRPr="00C53886" w14:paraId="49C199B0" w14:textId="77777777" w:rsidTr="00AB2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CE378DA" w14:textId="77777777" w:rsidR="00BE34B0" w:rsidRPr="00C53886" w:rsidRDefault="00BE34B0" w:rsidP="00C53886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DA046B2" w14:textId="77777777" w:rsidR="00BE34B0" w:rsidRPr="00C53886" w:rsidRDefault="00BE34B0" w:rsidP="00C53886">
            <w:pPr>
              <w:spacing w:after="0"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 нарушителя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8C4EC1C" w14:textId="77777777" w:rsidR="00BE34B0" w:rsidRPr="00C53886" w:rsidRDefault="00BE34B0" w:rsidP="00C53886">
            <w:pPr>
              <w:spacing w:after="0"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Категория нарушителя</w:t>
            </w:r>
          </w:p>
        </w:tc>
        <w:tc>
          <w:tcPr>
            <w:tcW w:w="3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5A2D905" w14:textId="77777777" w:rsidR="00BE34B0" w:rsidRPr="00C53886" w:rsidRDefault="00BE34B0" w:rsidP="00C53886">
            <w:pPr>
              <w:spacing w:after="0"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Объект воздействия</w:t>
            </w:r>
          </w:p>
        </w:tc>
        <w:tc>
          <w:tcPr>
            <w:tcW w:w="37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36C6F68" w14:textId="77777777" w:rsidR="00BE34B0" w:rsidRPr="00C53886" w:rsidRDefault="00BE34B0" w:rsidP="00C53886">
            <w:pPr>
              <w:spacing w:after="0"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Доступные интерфейсы</w:t>
            </w:r>
          </w:p>
        </w:tc>
        <w:tc>
          <w:tcPr>
            <w:tcW w:w="39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1FAB369" w14:textId="77777777" w:rsidR="00BE34B0" w:rsidRPr="00C53886" w:rsidRDefault="00BE34B0" w:rsidP="00C53886">
            <w:pPr>
              <w:spacing w:after="0"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Способы реализации</w:t>
            </w:r>
          </w:p>
        </w:tc>
      </w:tr>
      <w:tr w:rsidR="00184A01" w:rsidRPr="00C53886" w14:paraId="14EA76CF" w14:textId="77777777" w:rsidTr="0018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331C6E9" w14:textId="77777777" w:rsidR="00184A01" w:rsidRPr="00C53886" w:rsidRDefault="00184A01" w:rsidP="00C53886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0" w:type="dxa"/>
            <w:vMerge w:val="restart"/>
            <w:hideMark/>
          </w:tcPr>
          <w:p w14:paraId="47A8A78B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Системные администраторы и администраторы безопасности</w:t>
            </w:r>
          </w:p>
          <w:p w14:paraId="2C30639A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vMerge w:val="restart"/>
            <w:hideMark/>
          </w:tcPr>
          <w:p w14:paraId="5769D832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Внутренний</w:t>
            </w:r>
          </w:p>
        </w:tc>
        <w:tc>
          <w:tcPr>
            <w:tcW w:w="3140" w:type="dxa"/>
            <w:hideMark/>
          </w:tcPr>
          <w:p w14:paraId="1297DA6C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66A3160F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19921977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14E79FCF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184A01" w:rsidRPr="00C53886" w14:paraId="4A0615B2" w14:textId="77777777" w:rsidTr="0018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1DC95EE" w14:textId="77777777" w:rsidR="00184A01" w:rsidRPr="00C53886" w:rsidRDefault="00184A01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06707DD1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49770CE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60CF49F1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Удаленное рабочее место пользователя</w:t>
            </w:r>
          </w:p>
        </w:tc>
        <w:tc>
          <w:tcPr>
            <w:tcW w:w="3752" w:type="dxa"/>
            <w:hideMark/>
          </w:tcPr>
          <w:p w14:paraId="0B549F92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через локальную вычислительную сеть организации</w:t>
            </w:r>
          </w:p>
          <w:p w14:paraId="487A6D52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подключаемые к АРМ пользователя</w:t>
            </w:r>
          </w:p>
        </w:tc>
        <w:tc>
          <w:tcPr>
            <w:tcW w:w="3912" w:type="dxa"/>
            <w:hideMark/>
          </w:tcPr>
          <w:p w14:paraId="1BC0AEFE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конфигурирования системы; установка вредоносного ПО</w:t>
            </w:r>
          </w:p>
        </w:tc>
      </w:tr>
      <w:tr w:rsidR="00184A01" w:rsidRPr="00C53886" w14:paraId="4256DE79" w14:textId="77777777" w:rsidTr="0018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67B3C2E" w14:textId="77777777" w:rsidR="00184A01" w:rsidRPr="00C53886" w:rsidRDefault="00184A01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0C0ADD8" w14:textId="77777777" w:rsidR="00184A01" w:rsidRPr="00C53886" w:rsidRDefault="00184A01" w:rsidP="00C53886">
            <w:pPr>
              <w:spacing w:after="0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AD9F7FC" w14:textId="77777777" w:rsidR="00184A01" w:rsidRPr="00C53886" w:rsidRDefault="00184A01" w:rsidP="00C53886">
            <w:pPr>
              <w:spacing w:after="0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370B4116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Линия связи между сервером основного центра обработки данных и сервером резервного центра обработки данных:</w:t>
            </w:r>
          </w:p>
        </w:tc>
        <w:tc>
          <w:tcPr>
            <w:tcW w:w="3752" w:type="dxa"/>
            <w:hideMark/>
          </w:tcPr>
          <w:p w14:paraId="45CCA7DB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Канал передачи данных между сервером основного центра обработки данных и сервером резервного центра обработки данных</w:t>
            </w:r>
          </w:p>
        </w:tc>
        <w:tc>
          <w:tcPr>
            <w:tcW w:w="3912" w:type="dxa"/>
            <w:hideMark/>
          </w:tcPr>
          <w:p w14:paraId="5750659B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Установка закладок</w:t>
            </w:r>
          </w:p>
        </w:tc>
      </w:tr>
      <w:tr w:rsidR="00184A01" w:rsidRPr="00C53886" w14:paraId="3AE120EB" w14:textId="77777777" w:rsidTr="0018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A1A8C4" w14:textId="77777777" w:rsidR="00184A01" w:rsidRPr="00C53886" w:rsidRDefault="00184A01" w:rsidP="00C53886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80" w:type="dxa"/>
            <w:vMerge w:val="restart"/>
            <w:hideMark/>
          </w:tcPr>
          <w:p w14:paraId="69D434C0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Лица, привлекаемые для установки, настройки, испытаний, пусконаладочных и иных видов работ</w:t>
            </w:r>
          </w:p>
          <w:p w14:paraId="0CF8A9E1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vMerge w:val="restart"/>
            <w:hideMark/>
          </w:tcPr>
          <w:p w14:paraId="3A99E771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Внутренний</w:t>
            </w:r>
          </w:p>
        </w:tc>
        <w:tc>
          <w:tcPr>
            <w:tcW w:w="3140" w:type="dxa"/>
            <w:hideMark/>
          </w:tcPr>
          <w:p w14:paraId="3D50B790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5C9EDD29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55976388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2BD238FE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184A01" w:rsidRPr="00C53886" w14:paraId="047DA00F" w14:textId="77777777" w:rsidTr="0018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9B8BD7F" w14:textId="77777777" w:rsidR="00184A01" w:rsidRPr="00C53886" w:rsidRDefault="00184A01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6F4AA114" w14:textId="77777777" w:rsidR="00184A01" w:rsidRPr="00C53886" w:rsidRDefault="00184A01" w:rsidP="00C53886">
            <w:pPr>
              <w:spacing w:after="0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D126458" w14:textId="77777777" w:rsidR="00184A01" w:rsidRPr="00C53886" w:rsidRDefault="00184A01" w:rsidP="00C53886">
            <w:pPr>
              <w:spacing w:after="0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65A042FB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оператора</w:t>
            </w:r>
          </w:p>
        </w:tc>
        <w:tc>
          <w:tcPr>
            <w:tcW w:w="3752" w:type="dxa"/>
            <w:hideMark/>
          </w:tcPr>
          <w:p w14:paraId="50368E2B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содержащие аутентификационную информацию</w:t>
            </w:r>
          </w:p>
        </w:tc>
        <w:tc>
          <w:tcPr>
            <w:tcW w:w="3912" w:type="dxa"/>
            <w:hideMark/>
          </w:tcPr>
          <w:p w14:paraId="57F8F28B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 аутентификационной информации из постоянной памяти носителя</w:t>
            </w:r>
          </w:p>
        </w:tc>
      </w:tr>
      <w:tr w:rsidR="00184A01" w:rsidRPr="00C53886" w14:paraId="6D6F3817" w14:textId="77777777" w:rsidTr="0018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71FF97" w14:textId="77777777" w:rsidR="00184A01" w:rsidRPr="00C53886" w:rsidRDefault="00184A01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4A674123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763AAA29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439EEDEA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Коммутационный контроллер:</w:t>
            </w:r>
          </w:p>
        </w:tc>
        <w:tc>
          <w:tcPr>
            <w:tcW w:w="3752" w:type="dxa"/>
            <w:hideMark/>
          </w:tcPr>
          <w:p w14:paraId="431A1023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Удаленный канал управления коммутационным контроллером</w:t>
            </w:r>
          </w:p>
          <w:p w14:paraId="59E9D84B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содержащие аутентификационную информацию</w:t>
            </w:r>
          </w:p>
        </w:tc>
        <w:tc>
          <w:tcPr>
            <w:tcW w:w="3912" w:type="dxa"/>
            <w:hideMark/>
          </w:tcPr>
          <w:p w14:paraId="7B1B9D51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кода; кража аутентификационной информации из постоянной памяти носителя</w:t>
            </w:r>
          </w:p>
        </w:tc>
      </w:tr>
      <w:tr w:rsidR="00184A01" w:rsidRPr="00C53886" w14:paraId="15FE98F4" w14:textId="77777777" w:rsidTr="0018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EC7BA5F" w14:textId="77777777" w:rsidR="00184A01" w:rsidRPr="00C53886" w:rsidRDefault="00184A01" w:rsidP="00C53886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80" w:type="dxa"/>
            <w:vMerge w:val="restart"/>
            <w:hideMark/>
          </w:tcPr>
          <w:p w14:paraId="2F45BDA2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Хакеры</w:t>
            </w:r>
          </w:p>
          <w:p w14:paraId="2188B1A4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vMerge w:val="restart"/>
            <w:hideMark/>
          </w:tcPr>
          <w:p w14:paraId="1413A67D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Внешний</w:t>
            </w:r>
          </w:p>
        </w:tc>
        <w:tc>
          <w:tcPr>
            <w:tcW w:w="3140" w:type="dxa"/>
            <w:hideMark/>
          </w:tcPr>
          <w:p w14:paraId="50E6CEF1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419DE2F8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Веб-интерфейс удаленного администрирования базы данных </w:t>
            </w: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информационной системы</w:t>
            </w:r>
          </w:p>
          <w:p w14:paraId="611921C1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912" w:type="dxa"/>
            <w:hideMark/>
          </w:tcPr>
          <w:p w14:paraId="1C30C4E7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Использование уязвимостей конфигурации системы управления базами </w:t>
            </w: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данных</w:t>
            </w:r>
          </w:p>
        </w:tc>
      </w:tr>
      <w:tr w:rsidR="00184A01" w:rsidRPr="00C53886" w14:paraId="1CC2E6D4" w14:textId="77777777" w:rsidTr="0018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33E839B" w14:textId="77777777" w:rsidR="00184A01" w:rsidRPr="00C53886" w:rsidRDefault="00184A01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704BCFA3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769837F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15E66C8A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Удаленное рабочее место пользователя</w:t>
            </w:r>
          </w:p>
        </w:tc>
        <w:tc>
          <w:tcPr>
            <w:tcW w:w="3752" w:type="dxa"/>
            <w:hideMark/>
          </w:tcPr>
          <w:p w14:paraId="43DEB5F6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через локальную вычислительную сеть организации</w:t>
            </w:r>
          </w:p>
        </w:tc>
        <w:tc>
          <w:tcPr>
            <w:tcW w:w="3912" w:type="dxa"/>
            <w:hideMark/>
          </w:tcPr>
          <w:p w14:paraId="51F77150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Внедрение вредоносного ПО; использование уязвимостей системы</w:t>
            </w:r>
          </w:p>
        </w:tc>
      </w:tr>
      <w:tr w:rsidR="00184A01" w:rsidRPr="00C53886" w14:paraId="5F5D02D1" w14:textId="77777777" w:rsidTr="00C5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C1E018B" w14:textId="77777777" w:rsidR="00184A01" w:rsidRPr="00C53886" w:rsidRDefault="00C53886" w:rsidP="00C53886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80" w:type="dxa"/>
            <w:vMerge w:val="restart"/>
            <w:hideMark/>
          </w:tcPr>
          <w:p w14:paraId="262E29FC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ru-RU"/>
              </w:rPr>
              <w:t>Бывшие(уволенные) сотрудники ПАО Роснефть</w:t>
            </w:r>
          </w:p>
        </w:tc>
        <w:tc>
          <w:tcPr>
            <w:tcW w:w="1673" w:type="dxa"/>
            <w:vMerge w:val="restart"/>
            <w:hideMark/>
          </w:tcPr>
          <w:p w14:paraId="540D5F05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Внешний</w:t>
            </w:r>
          </w:p>
        </w:tc>
        <w:tc>
          <w:tcPr>
            <w:tcW w:w="3140" w:type="dxa"/>
            <w:hideMark/>
          </w:tcPr>
          <w:p w14:paraId="20031EAE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32BCC736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0F333FD5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3C24805B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184A01" w:rsidRPr="00C53886" w14:paraId="51724333" w14:textId="77777777" w:rsidTr="00C5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E41EB03" w14:textId="77777777" w:rsidR="00184A01" w:rsidRPr="00C53886" w:rsidRDefault="00184A01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1E198D3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6B09C1D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1061C6A0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Удаленное рабочее место пользователя</w:t>
            </w:r>
          </w:p>
        </w:tc>
        <w:tc>
          <w:tcPr>
            <w:tcW w:w="3752" w:type="dxa"/>
            <w:hideMark/>
          </w:tcPr>
          <w:p w14:paraId="120DA38C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через локальную вычислительную сеть организации</w:t>
            </w:r>
          </w:p>
        </w:tc>
        <w:tc>
          <w:tcPr>
            <w:tcW w:w="3912" w:type="dxa"/>
            <w:hideMark/>
          </w:tcPr>
          <w:p w14:paraId="3047E6E9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Внедрение вредоносного ПО; использование уязвимостей системы</w:t>
            </w:r>
          </w:p>
        </w:tc>
      </w:tr>
      <w:tr w:rsidR="00184A01" w:rsidRPr="00C53886" w14:paraId="19478045" w14:textId="77777777" w:rsidTr="00C5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88CB1A" w14:textId="77777777" w:rsidR="00184A01" w:rsidRPr="00C53886" w:rsidRDefault="00184A01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45E47A8A" w14:textId="77777777" w:rsidR="00184A01" w:rsidRPr="00C53886" w:rsidRDefault="00184A01" w:rsidP="00C53886">
            <w:pPr>
              <w:spacing w:after="0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693DCEA8" w14:textId="77777777" w:rsidR="00184A01" w:rsidRPr="00C53886" w:rsidRDefault="00184A01" w:rsidP="00C53886">
            <w:pPr>
              <w:spacing w:after="0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</w:tcPr>
          <w:p w14:paraId="032DEAA9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работника бухгалтерии Роснефти</w:t>
            </w:r>
          </w:p>
        </w:tc>
        <w:tc>
          <w:tcPr>
            <w:tcW w:w="3752" w:type="dxa"/>
          </w:tcPr>
          <w:p w14:paraId="139010E4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данных, информация о клиентах</w:t>
            </w:r>
          </w:p>
        </w:tc>
        <w:tc>
          <w:tcPr>
            <w:tcW w:w="3912" w:type="dxa"/>
          </w:tcPr>
          <w:p w14:paraId="18E4B6DA" w14:textId="77777777" w:rsidR="00184A01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Извлечение/ кража информации из постоянной памяти носителя</w:t>
            </w:r>
          </w:p>
        </w:tc>
      </w:tr>
      <w:tr w:rsidR="00184A01" w:rsidRPr="00C53886" w14:paraId="7136E7D2" w14:textId="77777777" w:rsidTr="00C5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109DF2" w14:textId="77777777" w:rsidR="00184A01" w:rsidRPr="00C53886" w:rsidRDefault="00184A01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038846AD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1E0C14B2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</w:tcPr>
          <w:p w14:paraId="5082ACD5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работника финансового департамента</w:t>
            </w:r>
          </w:p>
        </w:tc>
        <w:tc>
          <w:tcPr>
            <w:tcW w:w="3752" w:type="dxa"/>
          </w:tcPr>
          <w:p w14:paraId="402D3BC0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Доступ к базе данных, </w:t>
            </w:r>
            <w:r w:rsidR="00C53886"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содержащие информации о финансовых сделках компании</w:t>
            </w:r>
          </w:p>
        </w:tc>
        <w:tc>
          <w:tcPr>
            <w:tcW w:w="3912" w:type="dxa"/>
          </w:tcPr>
          <w:p w14:paraId="2259FC75" w14:textId="77777777" w:rsidR="00184A01" w:rsidRPr="00C53886" w:rsidRDefault="00C53886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Извлечение/ кража информации из постоянной памяти носителя</w:t>
            </w:r>
          </w:p>
        </w:tc>
      </w:tr>
      <w:tr w:rsidR="00184A01" w:rsidRPr="00C53886" w14:paraId="32CB9184" w14:textId="77777777" w:rsidTr="00AB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6862E4" w14:textId="77777777" w:rsidR="00184A01" w:rsidRPr="00C53886" w:rsidRDefault="00C53886" w:rsidP="00C53886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80" w:type="dxa"/>
            <w:vMerge w:val="restart"/>
            <w:hideMark/>
          </w:tcPr>
          <w:p w14:paraId="59A6AB8E" w14:textId="77777777" w:rsidR="00184A01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ru-RU"/>
              </w:rPr>
              <w:t>Рэнсомвареры</w:t>
            </w:r>
            <w:proofErr w:type="spellEnd"/>
            <w:r w:rsidRPr="00C53886">
              <w:rPr>
                <w:rFonts w:ascii="Times New Roman" w:eastAsia="Times New Roman" w:hAnsi="Times New Roman"/>
                <w:color w:val="000000"/>
                <w:sz w:val="16"/>
                <w:szCs w:val="20"/>
                <w:lang w:eastAsia="ru-RU"/>
              </w:rPr>
              <w:t xml:space="preserve"> </w:t>
            </w:r>
          </w:p>
        </w:tc>
        <w:tc>
          <w:tcPr>
            <w:tcW w:w="1673" w:type="dxa"/>
            <w:vMerge w:val="restart"/>
            <w:hideMark/>
          </w:tcPr>
          <w:p w14:paraId="6A10418C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Внешний</w:t>
            </w:r>
          </w:p>
        </w:tc>
        <w:tc>
          <w:tcPr>
            <w:tcW w:w="3140" w:type="dxa"/>
            <w:hideMark/>
          </w:tcPr>
          <w:p w14:paraId="0CAF8555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449ACFD1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022358C6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21116139" w14:textId="77777777" w:rsidR="00184A01" w:rsidRPr="00C53886" w:rsidRDefault="00184A01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184A01" w:rsidRPr="00C53886" w14:paraId="684683C3" w14:textId="77777777" w:rsidTr="00AB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69A3C36" w14:textId="77777777" w:rsidR="00184A01" w:rsidRPr="00C53886" w:rsidRDefault="00184A01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2604B37E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D66B461" w14:textId="77777777" w:rsidR="00184A01" w:rsidRPr="00C53886" w:rsidRDefault="00184A01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0822AB48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Удаленное рабочее место пользователя</w:t>
            </w:r>
          </w:p>
        </w:tc>
        <w:tc>
          <w:tcPr>
            <w:tcW w:w="3752" w:type="dxa"/>
            <w:hideMark/>
          </w:tcPr>
          <w:p w14:paraId="3511ABEB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через локальную вычислительную сеть организации</w:t>
            </w:r>
          </w:p>
        </w:tc>
        <w:tc>
          <w:tcPr>
            <w:tcW w:w="3912" w:type="dxa"/>
            <w:hideMark/>
          </w:tcPr>
          <w:p w14:paraId="01FD2A25" w14:textId="77777777" w:rsidR="00184A01" w:rsidRPr="00C53886" w:rsidRDefault="00184A01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Внедрение вредоносного ПО; использование уязвимостей системы</w:t>
            </w:r>
          </w:p>
        </w:tc>
      </w:tr>
      <w:tr w:rsidR="00C53886" w:rsidRPr="00C53886" w14:paraId="7C9A9BA7" w14:textId="77777777" w:rsidTr="00C5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439C421" w14:textId="77777777" w:rsidR="00C53886" w:rsidRPr="00C53886" w:rsidRDefault="00C53886" w:rsidP="00C53886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80" w:type="dxa"/>
            <w:vMerge w:val="restart"/>
            <w:hideMark/>
          </w:tcPr>
          <w:p w14:paraId="6726133B" w14:textId="77777777" w:rsidR="00C53886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4"/>
                <w:lang w:eastAsia="ru-RU"/>
              </w:rPr>
              <w:t>Шпионы и конкуренты</w:t>
            </w: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673" w:type="dxa"/>
            <w:vMerge w:val="restart"/>
            <w:hideMark/>
          </w:tcPr>
          <w:p w14:paraId="3ABCB858" w14:textId="77777777" w:rsidR="00C53886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Внутренний</w:t>
            </w:r>
          </w:p>
        </w:tc>
        <w:tc>
          <w:tcPr>
            <w:tcW w:w="3140" w:type="dxa"/>
            <w:hideMark/>
          </w:tcPr>
          <w:p w14:paraId="74F8CFBF" w14:textId="77777777" w:rsidR="00C53886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Доступ к базам данных</w:t>
            </w:r>
          </w:p>
        </w:tc>
        <w:tc>
          <w:tcPr>
            <w:tcW w:w="3752" w:type="dxa"/>
            <w:hideMark/>
          </w:tcPr>
          <w:p w14:paraId="0846D30B" w14:textId="77777777" w:rsidR="00C53886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Веб-интерфейс удаленного администрирования базы данных информационной системы</w:t>
            </w:r>
          </w:p>
          <w:p w14:paraId="201AFBD4" w14:textId="77777777" w:rsidR="00C53886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912" w:type="dxa"/>
            <w:hideMark/>
          </w:tcPr>
          <w:p w14:paraId="463BBBA6" w14:textId="77777777" w:rsidR="00C53886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C53886" w:rsidRPr="00C53886" w14:paraId="0462B1DC" w14:textId="77777777" w:rsidTr="00C5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2525964" w14:textId="77777777" w:rsidR="00C53886" w:rsidRPr="00C53886" w:rsidRDefault="00C53886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3C3C37C1" w14:textId="77777777" w:rsidR="00C53886" w:rsidRPr="00C53886" w:rsidRDefault="00C53886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6D33CC90" w14:textId="77777777" w:rsidR="00C53886" w:rsidRPr="00C53886" w:rsidRDefault="00C53886" w:rsidP="00C53886">
            <w:pPr>
              <w:spacing w:after="0"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  <w:hideMark/>
          </w:tcPr>
          <w:p w14:paraId="773BAE44" w14:textId="77777777" w:rsidR="00C53886" w:rsidRPr="00C53886" w:rsidRDefault="00C53886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работника бухгалтерии Роснефти</w:t>
            </w:r>
          </w:p>
        </w:tc>
        <w:tc>
          <w:tcPr>
            <w:tcW w:w="3752" w:type="dxa"/>
            <w:hideMark/>
          </w:tcPr>
          <w:p w14:paraId="47994D94" w14:textId="77777777" w:rsidR="00C53886" w:rsidRPr="00C53886" w:rsidRDefault="00C53886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содержащие аутентификационную информацию</w:t>
            </w:r>
          </w:p>
        </w:tc>
        <w:tc>
          <w:tcPr>
            <w:tcW w:w="3912" w:type="dxa"/>
            <w:hideMark/>
          </w:tcPr>
          <w:p w14:paraId="5F420FBD" w14:textId="77777777" w:rsidR="00C53886" w:rsidRPr="00C53886" w:rsidRDefault="00C53886" w:rsidP="00C53886">
            <w:pPr>
              <w:spacing w:after="0"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 аутентификационной информации из постоянной памяти носителя</w:t>
            </w:r>
          </w:p>
        </w:tc>
      </w:tr>
      <w:tr w:rsidR="00C53886" w:rsidRPr="00C53886" w14:paraId="3B4320F0" w14:textId="77777777" w:rsidTr="00C5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4E037C" w14:textId="77777777" w:rsidR="00C53886" w:rsidRPr="00C53886" w:rsidRDefault="00C53886" w:rsidP="00C53886">
            <w:pPr>
              <w:spacing w:after="0" w:line="220" w:lineRule="exact"/>
              <w:rPr>
                <w:rFonts w:ascii="Times New Roman" w:eastAsia="Times New Roman" w:hAnsi="Times New Roman"/>
                <w:b w:val="0"/>
                <w:b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20E89F97" w14:textId="77777777" w:rsidR="00C53886" w:rsidRPr="00C53886" w:rsidRDefault="00C53886" w:rsidP="00C53886">
            <w:pPr>
              <w:spacing w:after="0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173F1AC8" w14:textId="77777777" w:rsidR="00C53886" w:rsidRPr="00C53886" w:rsidRDefault="00C53886" w:rsidP="00C53886">
            <w:pPr>
              <w:spacing w:after="0" w:line="2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0" w:type="dxa"/>
          </w:tcPr>
          <w:p w14:paraId="6AF32399" w14:textId="77777777" w:rsidR="00C53886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АРМ работника финансового департамента</w:t>
            </w:r>
          </w:p>
        </w:tc>
        <w:tc>
          <w:tcPr>
            <w:tcW w:w="3752" w:type="dxa"/>
          </w:tcPr>
          <w:p w14:paraId="0CA9A696" w14:textId="77777777" w:rsidR="00C53886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Съемные машинные носители информации, содержащие аутентификационную информацию</w:t>
            </w:r>
          </w:p>
        </w:tc>
        <w:tc>
          <w:tcPr>
            <w:tcW w:w="3912" w:type="dxa"/>
          </w:tcPr>
          <w:p w14:paraId="636881A9" w14:textId="77777777" w:rsidR="00C53886" w:rsidRPr="00C53886" w:rsidRDefault="00C53886" w:rsidP="00C53886">
            <w:pPr>
              <w:spacing w:after="0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5388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Извлечение/ кража информации из постоянной памяти носителя</w:t>
            </w:r>
          </w:p>
        </w:tc>
      </w:tr>
    </w:tbl>
    <w:p w14:paraId="19536A49" w14:textId="77777777" w:rsidR="00BE34B0" w:rsidRDefault="00BE34B0">
      <w:pPr>
        <w:spacing w:after="0" w:line="276" w:lineRule="auto"/>
        <w:rPr>
          <w:rFonts w:ascii="Times New Roman" w:eastAsia="Times New Roman" w:hAnsi="Times New Roman"/>
          <w:kern w:val="36"/>
          <w:szCs w:val="24"/>
        </w:rPr>
      </w:pPr>
    </w:p>
    <w:p w14:paraId="302136DB" w14:textId="77777777" w:rsidR="00BE34B0" w:rsidRDefault="00BE34B0">
      <w:pPr>
        <w:spacing w:after="0" w:line="276" w:lineRule="auto"/>
        <w:rPr>
          <w:rFonts w:ascii="Times New Roman" w:eastAsia="Times New Roman" w:hAnsi="Times New Roman"/>
          <w:kern w:val="36"/>
          <w:szCs w:val="24"/>
        </w:rPr>
        <w:sectPr w:rsidR="00BE34B0" w:rsidSect="00BE34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90CB67D" w14:textId="2EA65C39" w:rsidR="00F308CC" w:rsidRPr="004B034D" w:rsidRDefault="00BE34B0" w:rsidP="004B034D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hAnsi="Times New Roman"/>
          <w:color w:val="auto"/>
          <w:kern w:val="36"/>
          <w:szCs w:val="24"/>
        </w:rPr>
      </w:pPr>
      <w:bookmarkStart w:id="42" w:name="_Toc148354627"/>
      <w:bookmarkStart w:id="43" w:name="_Toc148354739"/>
      <w:r>
        <w:rPr>
          <w:rFonts w:ascii="Times New Roman" w:hAnsi="Times New Roman"/>
          <w:color w:val="auto"/>
          <w:kern w:val="36"/>
          <w:szCs w:val="24"/>
        </w:rPr>
        <w:lastRenderedPageBreak/>
        <w:t>6</w:t>
      </w:r>
      <w:r w:rsidR="003253A2" w:rsidRPr="003253A2">
        <w:rPr>
          <w:rFonts w:ascii="Times New Roman" w:hAnsi="Times New Roman"/>
          <w:color w:val="auto"/>
          <w:kern w:val="36"/>
          <w:szCs w:val="24"/>
        </w:rPr>
        <w:t>.</w:t>
      </w:r>
      <w:r w:rsidR="00C0313E" w:rsidRPr="003253A2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АКТУАЛЬНЫЕ</w:t>
      </w:r>
      <w:r w:rsidR="00C0313E" w:rsidRPr="003253A2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УГРОЗЫ</w:t>
      </w:r>
      <w:r w:rsidR="00C0313E" w:rsidRPr="003253A2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ИНФОРМАЦИОННОЙ</w:t>
      </w:r>
      <w:r w:rsidR="00C0313E" w:rsidRPr="003253A2">
        <w:rPr>
          <w:rFonts w:ascii="Times New Roman" w:hAnsi="Times New Roman"/>
          <w:color w:val="auto"/>
          <w:kern w:val="36"/>
          <w:szCs w:val="24"/>
        </w:rPr>
        <w:t xml:space="preserve"> </w:t>
      </w:r>
      <w:r>
        <w:rPr>
          <w:rFonts w:ascii="Times New Roman" w:hAnsi="Times New Roman"/>
          <w:color w:val="auto"/>
          <w:kern w:val="36"/>
          <w:szCs w:val="24"/>
        </w:rPr>
        <w:t>БЕЗОПАСНОСТИ</w:t>
      </w:r>
      <w:bookmarkEnd w:id="42"/>
      <w:bookmarkEnd w:id="43"/>
    </w:p>
    <w:p w14:paraId="57C1AF34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Исходная степень защищенности определяется следующим образом.</w:t>
      </w:r>
    </w:p>
    <w:p w14:paraId="3C6B36E8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1. ИСПДн имеет высокий уровень исходной защищенности, если не менее 70% характеристик ИСПДн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</w:t>
      </w:r>
    </w:p>
    <w:p w14:paraId="78263406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2. ИСПДн имеет средний уровень исходной защищенности, если не выполняются условия по пункту 1 и не менее 70% характеристик ИСПДн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 к общему количеству решений), а остальные – низкому уровню защищенности.</w:t>
      </w:r>
    </w:p>
    <w:p w14:paraId="6CA6D0E6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3. ИСПДн имеет низкую степень исходной защищенности, если не выполняются условия по пунктам 1 и 2.</w:t>
      </w:r>
    </w:p>
    <w:p w14:paraId="56A8F82C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При составлении перечня актуальных угроз безопасности ПДн каждой степени исходной защищенности ставится в соответствие числовой коэффициент, а именно:</w:t>
      </w:r>
    </w:p>
    <w:p w14:paraId="2B458A20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0 – для высокой степени исходной защищенности;</w:t>
      </w:r>
    </w:p>
    <w:p w14:paraId="25D0B4CF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5 – для средней степени исходной защищенности;</w:t>
      </w:r>
    </w:p>
    <w:p w14:paraId="52B5321B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10 – для низкой степени исходной защищенности.</w:t>
      </w:r>
    </w:p>
    <w:p w14:paraId="0C500589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ПДн для данной ИСПДн в складывающихся условиях обстановки. Вводятся четыре вербальных градации этого показателя:</w:t>
      </w:r>
    </w:p>
    <w:p w14:paraId="74F1166F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lastRenderedPageBreak/>
        <w:t>маловероятно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</w:t>
      </w:r>
    </w:p>
    <w:p w14:paraId="5FF68CF8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низкая вероятность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</w:t>
      </w:r>
    </w:p>
    <w:p w14:paraId="108AEE9F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средняя вероятность - объективные предпосылки для реализации угрозы существуют, но принятые меры обеспечения безопасности ПДн недостаточны;</w:t>
      </w:r>
    </w:p>
    <w:p w14:paraId="3CF10C26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высокая вероятность - объективные предпосылки для реализации угрозы существуют, и меры по обеспечению безопасности ПДн не приняты.</w:t>
      </w:r>
    </w:p>
    <w:p w14:paraId="066BE51A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При составлении перечня актуальных угроз безопасности ПДн каждой градации вероятности возникновения угрозы ставится в соответствие числовой коэффициент, а именно:</w:t>
      </w:r>
    </w:p>
    <w:p w14:paraId="7440BB02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0 – для маловероятной угрозы;</w:t>
      </w:r>
    </w:p>
    <w:p w14:paraId="72532E24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2 – для низкой вероятности угрозы;</w:t>
      </w:r>
    </w:p>
    <w:p w14:paraId="7C1E0300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5 – для средней вероятности угрозы;</w:t>
      </w:r>
    </w:p>
    <w:p w14:paraId="266614CE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10 – для высокой вероятности угрозы.</w:t>
      </w:r>
    </w:p>
    <w:p w14:paraId="3538FBC7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С учетом изложенного коэффициент реализуемости угрозы Y будет определяться соотношением.</w:t>
      </w:r>
    </w:p>
    <w:p w14:paraId="661FCC12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По значению коэффициента реализуемости угрозы Y формируется вербальная интерпретация реализуемости угрозы следующим образом:</w:t>
      </w:r>
    </w:p>
    <w:p w14:paraId="6CE4B304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если, то возможность реализации угрозы признается низкой;</w:t>
      </w:r>
    </w:p>
    <w:p w14:paraId="1CB4908C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если, то возможность реализации угрозы признается средней;</w:t>
      </w:r>
    </w:p>
    <w:p w14:paraId="561A1A82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если, то возможность реализации угрозы признается высокой;</w:t>
      </w:r>
    </w:p>
    <w:p w14:paraId="4277CA4A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если, то возможность реализации угрозы признается очень высокой.</w:t>
      </w:r>
    </w:p>
    <w:p w14:paraId="0898434A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</w:t>
      </w:r>
      <w:r w:rsidRPr="00B634A2">
        <w:rPr>
          <w:rFonts w:ascii="Times New Roman" w:hAnsi="Times New Roman"/>
          <w:sz w:val="28"/>
        </w:rPr>
        <w:lastRenderedPageBreak/>
        <w:t>определяется вербальный показатель опасности для рассматриваемой ИСПДн. Этот показатель имеет три значения:</w:t>
      </w:r>
    </w:p>
    <w:p w14:paraId="545A2F85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низкая опасность – если реализация угрозы может привести к незначительным негативным последствиям для субъектов персональных данных;</w:t>
      </w:r>
    </w:p>
    <w:p w14:paraId="22DDDFA7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средняя опасность – если реализация угрозы может привести к негативным последствиям для субъектов персональных данных;</w:t>
      </w:r>
    </w:p>
    <w:p w14:paraId="34D9D772" w14:textId="77777777" w:rsidR="00B634A2" w:rsidRPr="00B634A2" w:rsidRDefault="00B634A2" w:rsidP="00B634A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634A2">
        <w:rPr>
          <w:rFonts w:ascii="Times New Roman" w:hAnsi="Times New Roman"/>
          <w:sz w:val="28"/>
        </w:rPr>
        <w:t>высокая опасность – если реализация угрозы может привести к значительным негативным последствиям для субъектов персональных данных.</w:t>
      </w:r>
    </w:p>
    <w:p w14:paraId="242AF8B9" w14:textId="77777777" w:rsidR="00003B4B" w:rsidRPr="00F41761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 w:rsidRPr="00F41761">
        <w:rPr>
          <w:rFonts w:ascii="Times New Roman" w:hAnsi="Times New Roman"/>
          <w:color w:val="000000"/>
          <w:sz w:val="28"/>
          <w:szCs w:val="24"/>
        </w:rPr>
        <w:t xml:space="preserve">При составлении перечня актуальных угроз безопасности персональных данных каждой степени исходного уровня защищенности ИСПДн ставится в соответствие числовой коэффициент Y₁, а именно: </w:t>
      </w:r>
    </w:p>
    <w:p w14:paraId="1F948F8D" w14:textId="77777777" w:rsidR="00003B4B" w:rsidRPr="00F41761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 w:rsidRPr="00F41761">
        <w:rPr>
          <w:rFonts w:ascii="Times New Roman" w:hAnsi="Times New Roman"/>
          <w:color w:val="000000"/>
          <w:sz w:val="28"/>
          <w:szCs w:val="24"/>
        </w:rPr>
        <w:t xml:space="preserve">0 – для высокой степени исходной защищенности; </w:t>
      </w:r>
    </w:p>
    <w:p w14:paraId="2153CC7F" w14:textId="77777777" w:rsidR="00003B4B" w:rsidRPr="00F41761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 w:rsidRPr="00F41761">
        <w:rPr>
          <w:rFonts w:ascii="Times New Roman" w:hAnsi="Times New Roman"/>
          <w:color w:val="000000"/>
          <w:sz w:val="28"/>
          <w:szCs w:val="24"/>
        </w:rPr>
        <w:t xml:space="preserve">5 – для средней степени исходной защищенности; </w:t>
      </w:r>
    </w:p>
    <w:p w14:paraId="26D8E76D" w14:textId="77777777" w:rsidR="00003B4B" w:rsidRPr="002B49A0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 w:rsidRPr="00F41761">
        <w:rPr>
          <w:rFonts w:ascii="Times New Roman" w:hAnsi="Times New Roman"/>
          <w:color w:val="000000"/>
          <w:sz w:val="28"/>
          <w:szCs w:val="24"/>
        </w:rPr>
        <w:t>10 – для низкой степени исходной защищенности</w:t>
      </w:r>
    </w:p>
    <w:p w14:paraId="6A32F86B" w14:textId="77777777" w:rsidR="00B634A2" w:rsidRPr="00B634A2" w:rsidRDefault="00B634A2" w:rsidP="00B634A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40710713" w14:textId="77777777" w:rsidR="00B634A2" w:rsidRPr="00B634A2" w:rsidRDefault="00B634A2" w:rsidP="00B634A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Pr="00B634A2">
        <w:rPr>
          <w:rFonts w:ascii="Times New Roman" w:hAnsi="Times New Roman"/>
          <w:sz w:val="28"/>
        </w:rPr>
        <w:t>6 – Правила отнесения угрозы безопасности ПДн к актуальной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634A2" w:rsidRPr="00F41761" w14:paraId="2872029D" w14:textId="77777777" w:rsidTr="007E58B3">
        <w:tc>
          <w:tcPr>
            <w:tcW w:w="2392" w:type="dxa"/>
            <w:vMerge w:val="restart"/>
            <w:shd w:val="clear" w:color="auto" w:fill="auto"/>
          </w:tcPr>
          <w:p w14:paraId="4B293473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Возможность реализации угрозы</w:t>
            </w:r>
          </w:p>
        </w:tc>
        <w:tc>
          <w:tcPr>
            <w:tcW w:w="7179" w:type="dxa"/>
            <w:gridSpan w:val="3"/>
            <w:shd w:val="clear" w:color="auto" w:fill="auto"/>
          </w:tcPr>
          <w:p w14:paraId="06CE03BC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Показатель опасности угрозы</w:t>
            </w:r>
          </w:p>
        </w:tc>
      </w:tr>
      <w:tr w:rsidR="00B634A2" w:rsidRPr="00F41761" w14:paraId="2FC81D87" w14:textId="77777777" w:rsidTr="007E58B3">
        <w:tc>
          <w:tcPr>
            <w:tcW w:w="2392" w:type="dxa"/>
            <w:vMerge/>
            <w:shd w:val="clear" w:color="auto" w:fill="auto"/>
          </w:tcPr>
          <w:p w14:paraId="38DB072B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14:paraId="45AED70F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Низкая</w:t>
            </w:r>
          </w:p>
        </w:tc>
        <w:tc>
          <w:tcPr>
            <w:tcW w:w="2393" w:type="dxa"/>
            <w:shd w:val="clear" w:color="auto" w:fill="auto"/>
          </w:tcPr>
          <w:p w14:paraId="5F7D3D81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Средняя</w:t>
            </w:r>
          </w:p>
        </w:tc>
        <w:tc>
          <w:tcPr>
            <w:tcW w:w="2393" w:type="dxa"/>
            <w:shd w:val="clear" w:color="auto" w:fill="auto"/>
          </w:tcPr>
          <w:p w14:paraId="62AD5CA5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Высокая</w:t>
            </w:r>
          </w:p>
        </w:tc>
      </w:tr>
      <w:tr w:rsidR="00B634A2" w:rsidRPr="00F41761" w14:paraId="61E06304" w14:textId="77777777" w:rsidTr="007E58B3">
        <w:tc>
          <w:tcPr>
            <w:tcW w:w="2392" w:type="dxa"/>
            <w:shd w:val="clear" w:color="auto" w:fill="auto"/>
          </w:tcPr>
          <w:p w14:paraId="2B2199FD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Низкая</w:t>
            </w:r>
          </w:p>
        </w:tc>
        <w:tc>
          <w:tcPr>
            <w:tcW w:w="2393" w:type="dxa"/>
            <w:shd w:val="clear" w:color="auto" w:fill="auto"/>
          </w:tcPr>
          <w:p w14:paraId="431D3F80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неактуальна</w:t>
            </w:r>
          </w:p>
        </w:tc>
        <w:tc>
          <w:tcPr>
            <w:tcW w:w="2393" w:type="dxa"/>
            <w:shd w:val="clear" w:color="auto" w:fill="auto"/>
          </w:tcPr>
          <w:p w14:paraId="5419DB01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неактуальная</w:t>
            </w:r>
          </w:p>
        </w:tc>
        <w:tc>
          <w:tcPr>
            <w:tcW w:w="2393" w:type="dxa"/>
            <w:shd w:val="clear" w:color="auto" w:fill="auto"/>
          </w:tcPr>
          <w:p w14:paraId="7EF39678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</w:tr>
      <w:tr w:rsidR="00B634A2" w:rsidRPr="00F41761" w14:paraId="5204BE75" w14:textId="77777777" w:rsidTr="007E58B3">
        <w:tc>
          <w:tcPr>
            <w:tcW w:w="2392" w:type="dxa"/>
            <w:shd w:val="clear" w:color="auto" w:fill="auto"/>
          </w:tcPr>
          <w:p w14:paraId="7843802B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Средняя</w:t>
            </w:r>
          </w:p>
        </w:tc>
        <w:tc>
          <w:tcPr>
            <w:tcW w:w="2393" w:type="dxa"/>
            <w:shd w:val="clear" w:color="auto" w:fill="auto"/>
          </w:tcPr>
          <w:p w14:paraId="5098EB27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неактуальная</w:t>
            </w:r>
          </w:p>
        </w:tc>
        <w:tc>
          <w:tcPr>
            <w:tcW w:w="2393" w:type="dxa"/>
            <w:shd w:val="clear" w:color="auto" w:fill="auto"/>
          </w:tcPr>
          <w:p w14:paraId="158228FD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  <w:shd w:val="clear" w:color="auto" w:fill="auto"/>
          </w:tcPr>
          <w:p w14:paraId="3D6B2204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</w:tr>
      <w:tr w:rsidR="00B634A2" w:rsidRPr="00F41761" w14:paraId="677357F6" w14:textId="77777777" w:rsidTr="007E58B3">
        <w:tc>
          <w:tcPr>
            <w:tcW w:w="2392" w:type="dxa"/>
            <w:shd w:val="clear" w:color="auto" w:fill="auto"/>
          </w:tcPr>
          <w:p w14:paraId="1B0B6187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Высокая</w:t>
            </w:r>
          </w:p>
        </w:tc>
        <w:tc>
          <w:tcPr>
            <w:tcW w:w="2393" w:type="dxa"/>
            <w:shd w:val="clear" w:color="auto" w:fill="auto"/>
          </w:tcPr>
          <w:p w14:paraId="1EA93569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  <w:shd w:val="clear" w:color="auto" w:fill="auto"/>
          </w:tcPr>
          <w:p w14:paraId="5C72CDEA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  <w:shd w:val="clear" w:color="auto" w:fill="auto"/>
          </w:tcPr>
          <w:p w14:paraId="3B5282DE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</w:tr>
      <w:tr w:rsidR="00B634A2" w:rsidRPr="00F41761" w14:paraId="3F4AD862" w14:textId="77777777" w:rsidTr="007E58B3">
        <w:tc>
          <w:tcPr>
            <w:tcW w:w="2392" w:type="dxa"/>
            <w:shd w:val="clear" w:color="auto" w:fill="auto"/>
          </w:tcPr>
          <w:p w14:paraId="4F0265FD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Очень высокая</w:t>
            </w:r>
          </w:p>
        </w:tc>
        <w:tc>
          <w:tcPr>
            <w:tcW w:w="2393" w:type="dxa"/>
            <w:shd w:val="clear" w:color="auto" w:fill="auto"/>
          </w:tcPr>
          <w:p w14:paraId="2A0F6AC9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  <w:shd w:val="clear" w:color="auto" w:fill="auto"/>
          </w:tcPr>
          <w:p w14:paraId="2C806CA0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  <w:tc>
          <w:tcPr>
            <w:tcW w:w="2393" w:type="dxa"/>
            <w:shd w:val="clear" w:color="auto" w:fill="auto"/>
          </w:tcPr>
          <w:p w14:paraId="55D3F42A" w14:textId="77777777" w:rsidR="00B634A2" w:rsidRPr="00F41761" w:rsidRDefault="00B634A2" w:rsidP="007E58B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41761">
              <w:rPr>
                <w:rFonts w:ascii="Times New Roman" w:hAnsi="Times New Roman"/>
                <w:sz w:val="28"/>
                <w:szCs w:val="24"/>
              </w:rPr>
              <w:t>актуальная</w:t>
            </w:r>
          </w:p>
        </w:tc>
      </w:tr>
    </w:tbl>
    <w:p w14:paraId="355BFB5F" w14:textId="77777777" w:rsidR="00B634A2" w:rsidRDefault="00B634A2" w:rsidP="00B634A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24C74833" w14:textId="77777777" w:rsidR="00003B4B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C299A75" w14:textId="77777777" w:rsidR="00003B4B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3172A62" w14:textId="77777777" w:rsidR="00003B4B" w:rsidRPr="00F308CC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308CC">
        <w:rPr>
          <w:rFonts w:ascii="Times New Roman" w:hAnsi="Times New Roman"/>
          <w:sz w:val="28"/>
        </w:rPr>
        <w:lastRenderedPageBreak/>
        <w:t>Для выявления из всего перечня угроз безопасности персональных данных актуальных для информационной системы персональных данных оцениваются два показателя:</w:t>
      </w:r>
    </w:p>
    <w:p w14:paraId="1AC1CE11" w14:textId="16A96960" w:rsidR="00003B4B" w:rsidRPr="004B034D" w:rsidRDefault="00003B4B" w:rsidP="004B034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уровень исходной защищенности информационной системы персональных данных;</w:t>
      </w:r>
    </w:p>
    <w:p w14:paraId="180B1B33" w14:textId="2E3C37AE" w:rsidR="00003B4B" w:rsidRPr="004B034D" w:rsidRDefault="00003B4B" w:rsidP="004B034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частота (вероятность) реализации рассматриваемой угрозы.</w:t>
      </w:r>
    </w:p>
    <w:p w14:paraId="7D1F2FC4" w14:textId="77777777" w:rsidR="00003B4B" w:rsidRPr="00F308CC" w:rsidRDefault="00003B4B" w:rsidP="00003B4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308CC">
        <w:rPr>
          <w:rFonts w:ascii="Times New Roman" w:hAnsi="Times New Roman"/>
          <w:sz w:val="28"/>
        </w:rPr>
        <w:t>Под уровнем исходной защищенности информационной системы персональных данных (ИСПДн) понимается обобщенный показатель, зависящий от технических и эксплуатационных характеристик ИСПДн, а именно:</w:t>
      </w:r>
    </w:p>
    <w:p w14:paraId="307873E8" w14:textId="39B487F6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территориальное размещение;</w:t>
      </w:r>
    </w:p>
    <w:p w14:paraId="18034EF2" w14:textId="2AC0338F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наличие соединению сетями общего пользования;</w:t>
      </w:r>
    </w:p>
    <w:p w14:paraId="51F84E37" w14:textId="0F7E9B28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встроенные (легальные) операции с записями баз персональных данных;</w:t>
      </w:r>
    </w:p>
    <w:p w14:paraId="3DDD6594" w14:textId="7D5CEF71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разграничение доступа к персональным данным;</w:t>
      </w:r>
    </w:p>
    <w:p w14:paraId="718EB12F" w14:textId="3FC7415C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наличие соединений с другими базами персональных данных иных ИСПДн;</w:t>
      </w:r>
    </w:p>
    <w:p w14:paraId="0A3050CA" w14:textId="16B28D03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уровень обобщения (обезличивания) персональных данных;</w:t>
      </w:r>
    </w:p>
    <w:p w14:paraId="7A97FA78" w14:textId="3CDF2C6E" w:rsidR="00003B4B" w:rsidRPr="004B034D" w:rsidRDefault="00003B4B" w:rsidP="004B034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B034D">
        <w:rPr>
          <w:rFonts w:ascii="Times New Roman" w:hAnsi="Times New Roman"/>
          <w:sz w:val="28"/>
        </w:rPr>
        <w:t>объем персональных данных, который предоставляется сторонним пользователям ИСПДн без предварительной обработки.</w:t>
      </w:r>
    </w:p>
    <w:p w14:paraId="3370CA6D" w14:textId="77777777" w:rsidR="00003B4B" w:rsidRPr="00003B4B" w:rsidRDefault="00003B4B" w:rsidP="00B634A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091282C1" w14:textId="77777777" w:rsidR="00003B4B" w:rsidRDefault="00003B4B">
      <w:pPr>
        <w:spacing w:after="0" w:line="240" w:lineRule="auto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br w:type="page"/>
      </w:r>
    </w:p>
    <w:p w14:paraId="262EE0B6" w14:textId="77777777" w:rsidR="00C0313E" w:rsidRPr="00F41761" w:rsidRDefault="00003B4B" w:rsidP="00B634A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lastRenderedPageBreak/>
        <w:t>Таблица 7</w:t>
      </w:r>
      <w:r w:rsidR="003253A2" w:rsidRPr="00F41761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C0313E" w:rsidRPr="00F41761">
        <w:rPr>
          <w:rFonts w:ascii="Times New Roman" w:hAnsi="Times New Roman"/>
          <w:color w:val="000000"/>
          <w:sz w:val="28"/>
          <w:szCs w:val="24"/>
        </w:rPr>
        <w:t>– Показатели исходной защищенности ИСПДн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1275"/>
        <w:gridCol w:w="1134"/>
        <w:gridCol w:w="1276"/>
      </w:tblGrid>
      <w:tr w:rsidR="00C0313E" w:rsidRPr="00F41761" w14:paraId="53DC36D0" w14:textId="77777777" w:rsidTr="00F41761">
        <w:trPr>
          <w:trHeight w:val="630"/>
        </w:trPr>
        <w:tc>
          <w:tcPr>
            <w:tcW w:w="6204" w:type="dxa"/>
            <w:vMerge w:val="restart"/>
            <w:shd w:val="clear" w:color="auto" w:fill="auto"/>
          </w:tcPr>
          <w:p w14:paraId="6F6F5B3D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Технические и эксплуатационные характеристики ИСПДн</w:t>
            </w:r>
          </w:p>
        </w:tc>
        <w:tc>
          <w:tcPr>
            <w:tcW w:w="3685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1E0C2B0C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Уровень защищенности</w:t>
            </w:r>
          </w:p>
        </w:tc>
      </w:tr>
      <w:tr w:rsidR="00E57496" w:rsidRPr="00F41761" w14:paraId="72114B2E" w14:textId="77777777" w:rsidTr="00F41761">
        <w:trPr>
          <w:trHeight w:val="720"/>
        </w:trPr>
        <w:tc>
          <w:tcPr>
            <w:tcW w:w="620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2FA008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381B1DE9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Высокий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035746AB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463ECB7D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Низкий</w:t>
            </w:r>
          </w:p>
        </w:tc>
      </w:tr>
      <w:tr w:rsidR="00E57496" w:rsidRPr="00F41761" w14:paraId="7FBCA4D9" w14:textId="77777777" w:rsidTr="00003B4B">
        <w:trPr>
          <w:trHeight w:val="669"/>
        </w:trPr>
        <w:tc>
          <w:tcPr>
            <w:tcW w:w="6204" w:type="dxa"/>
            <w:tcBorders>
              <w:bottom w:val="single" w:sz="4" w:space="0" w:color="auto"/>
            </w:tcBorders>
            <w:shd w:val="clear" w:color="auto" w:fill="auto"/>
          </w:tcPr>
          <w:p w14:paraId="1C7E1C93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1. По территориальному размещению: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14:paraId="2D1AE66E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C06D82F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14:paraId="2DA07531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496" w:rsidRPr="00F41761" w14:paraId="4240C8C0" w14:textId="77777777" w:rsidTr="00F41761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D270D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распределенная ИСПДн, которая охватывает несколько областей, краев, округов или государство в целом;</w:t>
            </w:r>
          </w:p>
        </w:tc>
        <w:tc>
          <w:tcPr>
            <w:tcW w:w="1275" w:type="dxa"/>
            <w:shd w:val="clear" w:color="auto" w:fill="auto"/>
          </w:tcPr>
          <w:p w14:paraId="2A9FC7E9" w14:textId="77777777" w:rsidR="00C0313E" w:rsidRPr="00F41761" w:rsidRDefault="002B49A0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4EC4F33D" w14:textId="77777777" w:rsidR="00C0313E" w:rsidRPr="00F41761" w:rsidRDefault="002B49A0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74B4417A" w14:textId="77777777" w:rsidR="00C0313E" w:rsidRPr="00F41761" w:rsidRDefault="002B49A0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504F555B" w14:textId="77777777" w:rsidTr="00F41761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24916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городская ИСПДн, охватывающая не более одного населенного пункта (города, поселка);</w:t>
            </w:r>
          </w:p>
        </w:tc>
        <w:tc>
          <w:tcPr>
            <w:tcW w:w="1275" w:type="dxa"/>
            <w:shd w:val="clear" w:color="auto" w:fill="auto"/>
          </w:tcPr>
          <w:p w14:paraId="379ABAF1" w14:textId="77777777" w:rsidR="00C0313E" w:rsidRPr="00F41761" w:rsidRDefault="002B49A0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4602833F" w14:textId="77777777" w:rsidR="00C0313E" w:rsidRPr="00F41761" w:rsidRDefault="002B49A0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6971DD9A" w14:textId="77777777" w:rsidR="00C0313E" w:rsidRPr="00F41761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0B85EAEB" w14:textId="77777777" w:rsidTr="00003B4B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8A59EE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корпоративная распределенная ИСПДн, охватывающая многие подразделения одной организации;</w:t>
            </w:r>
          </w:p>
        </w:tc>
        <w:tc>
          <w:tcPr>
            <w:tcW w:w="1275" w:type="dxa"/>
            <w:shd w:val="clear" w:color="auto" w:fill="auto"/>
          </w:tcPr>
          <w:p w14:paraId="6CA8B914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1FD12842" w14:textId="77777777" w:rsidR="00C0313E" w:rsidRPr="00F41761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36022659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2E4F68EF" w14:textId="77777777" w:rsidTr="00003B4B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1F0E5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локальная (кампусная) ИСПДн, развернутая в пределах нескольких близко расположенных зданий;</w:t>
            </w:r>
          </w:p>
        </w:tc>
        <w:tc>
          <w:tcPr>
            <w:tcW w:w="1275" w:type="dxa"/>
            <w:shd w:val="clear" w:color="auto" w:fill="auto"/>
          </w:tcPr>
          <w:p w14:paraId="18D34B86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FFC000"/>
          </w:tcPr>
          <w:p w14:paraId="7D050E58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46044ECA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5B3C7A31" w14:textId="77777777" w:rsidTr="00003B4B">
        <w:tc>
          <w:tcPr>
            <w:tcW w:w="6204" w:type="dxa"/>
            <w:tcBorders>
              <w:top w:val="single" w:sz="4" w:space="0" w:color="auto"/>
            </w:tcBorders>
            <w:shd w:val="clear" w:color="auto" w:fill="auto"/>
          </w:tcPr>
          <w:p w14:paraId="37797297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локальная ИСПДн, развернутая в пределах одного здания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492DD58F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E66AC75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43F2F8B8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4BD8B81D" w14:textId="77777777" w:rsidTr="00003B4B">
        <w:trPr>
          <w:trHeight w:val="669"/>
        </w:trPr>
        <w:tc>
          <w:tcPr>
            <w:tcW w:w="6204" w:type="dxa"/>
            <w:shd w:val="clear" w:color="auto" w:fill="auto"/>
          </w:tcPr>
          <w:p w14:paraId="3A28915A" w14:textId="77777777" w:rsidR="00BD16B6" w:rsidRPr="00F41761" w:rsidRDefault="00BD16B6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2. По наличию соединения с сетями общего пользования:</w:t>
            </w:r>
          </w:p>
        </w:tc>
        <w:tc>
          <w:tcPr>
            <w:tcW w:w="1275" w:type="dxa"/>
            <w:shd w:val="clear" w:color="auto" w:fill="auto"/>
          </w:tcPr>
          <w:p w14:paraId="415D0495" w14:textId="77777777" w:rsidR="00BD16B6" w:rsidRPr="00003B4B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C000"/>
          </w:tcPr>
          <w:p w14:paraId="2885AEA2" w14:textId="77777777" w:rsidR="00BD16B6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2B8942E9" w14:textId="77777777" w:rsidR="00BD16B6" w:rsidRPr="00F41761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57496" w:rsidRPr="00F41761" w14:paraId="2B3B26C1" w14:textId="77777777" w:rsidTr="00F41761">
        <w:tc>
          <w:tcPr>
            <w:tcW w:w="6204" w:type="dxa"/>
            <w:shd w:val="clear" w:color="auto" w:fill="auto"/>
          </w:tcPr>
          <w:p w14:paraId="541C17B6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ИСПДн, имеющая многоточечный выход в сеть общего пользования;</w:t>
            </w:r>
          </w:p>
        </w:tc>
        <w:tc>
          <w:tcPr>
            <w:tcW w:w="1275" w:type="dxa"/>
            <w:shd w:val="clear" w:color="auto" w:fill="auto"/>
          </w:tcPr>
          <w:p w14:paraId="54C67F87" w14:textId="77777777" w:rsidR="00C0313E" w:rsidRPr="00F41761" w:rsidRDefault="002B49A0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5E1732C9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3B043391" w14:textId="77777777" w:rsidR="00C0313E" w:rsidRPr="00F41761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6EEC922C" w14:textId="77777777" w:rsidTr="00003B4B">
        <w:tc>
          <w:tcPr>
            <w:tcW w:w="6204" w:type="dxa"/>
            <w:shd w:val="clear" w:color="auto" w:fill="auto"/>
          </w:tcPr>
          <w:p w14:paraId="174A953B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ИСПДн, имеющая одноточечный выход в сеть общего пользования;</w:t>
            </w:r>
          </w:p>
        </w:tc>
        <w:tc>
          <w:tcPr>
            <w:tcW w:w="1275" w:type="dxa"/>
            <w:shd w:val="clear" w:color="auto" w:fill="auto"/>
          </w:tcPr>
          <w:p w14:paraId="234BA71E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FFC000"/>
          </w:tcPr>
          <w:p w14:paraId="2856E398" w14:textId="77777777" w:rsidR="00C0313E" w:rsidRPr="00F41761" w:rsidRDefault="00003B4B" w:rsidP="002B49A0">
            <w:pPr>
              <w:tabs>
                <w:tab w:val="left" w:pos="390"/>
                <w:tab w:val="center" w:pos="459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286612D1" w14:textId="77777777" w:rsidR="00C0313E" w:rsidRPr="002B49A0" w:rsidRDefault="002B49A0" w:rsidP="002B49A0">
            <w:pPr>
              <w:ind w:right="-18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60C25719" w14:textId="77777777" w:rsidTr="00003B4B">
        <w:tc>
          <w:tcPr>
            <w:tcW w:w="6204" w:type="dxa"/>
            <w:shd w:val="clear" w:color="auto" w:fill="auto"/>
          </w:tcPr>
          <w:p w14:paraId="04B08F4F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ИСПДн, физически отделенная от сети общего пользования</w:t>
            </w:r>
          </w:p>
        </w:tc>
        <w:tc>
          <w:tcPr>
            <w:tcW w:w="1275" w:type="dxa"/>
            <w:shd w:val="clear" w:color="auto" w:fill="auto"/>
          </w:tcPr>
          <w:p w14:paraId="04767DC7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50C3F7FC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090D5D56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70B9A41B" w14:textId="77777777" w:rsidTr="00003B4B">
        <w:trPr>
          <w:trHeight w:val="669"/>
        </w:trPr>
        <w:tc>
          <w:tcPr>
            <w:tcW w:w="6204" w:type="dxa"/>
            <w:shd w:val="clear" w:color="auto" w:fill="auto"/>
          </w:tcPr>
          <w:p w14:paraId="1A945664" w14:textId="77777777" w:rsidR="00BD16B6" w:rsidRPr="00F41761" w:rsidRDefault="00BD16B6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3. По встроенным (легальным) операциям с записями баз персональных данных:</w:t>
            </w:r>
          </w:p>
        </w:tc>
        <w:tc>
          <w:tcPr>
            <w:tcW w:w="1275" w:type="dxa"/>
            <w:shd w:val="clear" w:color="auto" w:fill="auto"/>
          </w:tcPr>
          <w:p w14:paraId="47C2FAEB" w14:textId="3474259C" w:rsidR="00BD16B6" w:rsidRPr="00F41761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E20D2E1" w14:textId="77777777" w:rsidR="00BD16B6" w:rsidRPr="00F41761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C000"/>
          </w:tcPr>
          <w:p w14:paraId="6C46BC7B" w14:textId="77777777" w:rsidR="00BD16B6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7496" w:rsidRPr="00F41761" w14:paraId="5854612B" w14:textId="77777777" w:rsidTr="00003B4B">
        <w:tc>
          <w:tcPr>
            <w:tcW w:w="6204" w:type="dxa"/>
            <w:shd w:val="clear" w:color="auto" w:fill="auto"/>
          </w:tcPr>
          <w:p w14:paraId="1CD98F87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чтение, поиск;</w:t>
            </w:r>
          </w:p>
        </w:tc>
        <w:tc>
          <w:tcPr>
            <w:tcW w:w="1275" w:type="dxa"/>
            <w:shd w:val="clear" w:color="auto" w:fill="auto"/>
          </w:tcPr>
          <w:p w14:paraId="61640149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54924627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FFC000"/>
          </w:tcPr>
          <w:p w14:paraId="0A9A30F2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7496" w:rsidRPr="00F41761" w14:paraId="503D6B59" w14:textId="77777777" w:rsidTr="00003B4B">
        <w:tc>
          <w:tcPr>
            <w:tcW w:w="6204" w:type="dxa"/>
            <w:shd w:val="clear" w:color="auto" w:fill="auto"/>
          </w:tcPr>
          <w:p w14:paraId="3820A3BC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запись, удаление, сортировка;</w:t>
            </w:r>
          </w:p>
        </w:tc>
        <w:tc>
          <w:tcPr>
            <w:tcW w:w="1275" w:type="dxa"/>
            <w:shd w:val="clear" w:color="auto" w:fill="auto"/>
          </w:tcPr>
          <w:p w14:paraId="57363977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FFC000"/>
          </w:tcPr>
          <w:p w14:paraId="56475FB9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0B301FB7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5F1FC357" w14:textId="77777777" w:rsidTr="00003B4B">
        <w:tc>
          <w:tcPr>
            <w:tcW w:w="6204" w:type="dxa"/>
            <w:shd w:val="clear" w:color="auto" w:fill="auto"/>
          </w:tcPr>
          <w:p w14:paraId="5F4C1431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модификация, передача</w:t>
            </w:r>
          </w:p>
        </w:tc>
        <w:tc>
          <w:tcPr>
            <w:tcW w:w="1275" w:type="dxa"/>
            <w:shd w:val="clear" w:color="auto" w:fill="auto"/>
          </w:tcPr>
          <w:p w14:paraId="04AF73FF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5A01A918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FFC000"/>
          </w:tcPr>
          <w:p w14:paraId="0CC0E50C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7496" w:rsidRPr="00F41761" w14:paraId="15B140F6" w14:textId="77777777" w:rsidTr="00003B4B">
        <w:trPr>
          <w:trHeight w:val="669"/>
        </w:trPr>
        <w:tc>
          <w:tcPr>
            <w:tcW w:w="6204" w:type="dxa"/>
            <w:shd w:val="clear" w:color="auto" w:fill="auto"/>
          </w:tcPr>
          <w:p w14:paraId="6095D378" w14:textId="77777777" w:rsidR="00BD16B6" w:rsidRPr="00F41761" w:rsidRDefault="00BD16B6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4.По разграничению доступа к персональным данным:</w:t>
            </w:r>
          </w:p>
        </w:tc>
        <w:tc>
          <w:tcPr>
            <w:tcW w:w="1275" w:type="dxa"/>
            <w:shd w:val="clear" w:color="auto" w:fill="auto"/>
          </w:tcPr>
          <w:p w14:paraId="6EDE8DE3" w14:textId="77777777" w:rsidR="00BD16B6" w:rsidRPr="00F41761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C000"/>
          </w:tcPr>
          <w:p w14:paraId="6AF641DC" w14:textId="77777777" w:rsidR="00BD16B6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044993A1" w14:textId="77777777" w:rsidR="00BD16B6" w:rsidRPr="00F41761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496" w:rsidRPr="00F41761" w14:paraId="0493D844" w14:textId="77777777" w:rsidTr="00003B4B">
        <w:tc>
          <w:tcPr>
            <w:tcW w:w="6204" w:type="dxa"/>
            <w:shd w:val="clear" w:color="auto" w:fill="auto"/>
          </w:tcPr>
          <w:p w14:paraId="4C15DD0E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ИСПДн, к которой имеют доступ определенные перечнем сотрудники организации, являющейся владельцем ИСПДн, либо субъект ПДн;</w:t>
            </w:r>
          </w:p>
        </w:tc>
        <w:tc>
          <w:tcPr>
            <w:tcW w:w="1275" w:type="dxa"/>
            <w:shd w:val="clear" w:color="auto" w:fill="auto"/>
          </w:tcPr>
          <w:p w14:paraId="7DCE4B0F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6E226AA5" w14:textId="77777777" w:rsidR="00C0313E" w:rsidRPr="00F41761" w:rsidRDefault="00BD16B6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396220DF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1967028C" w14:textId="77777777" w:rsidTr="00003B4B">
        <w:tc>
          <w:tcPr>
            <w:tcW w:w="6204" w:type="dxa"/>
            <w:shd w:val="clear" w:color="auto" w:fill="auto"/>
          </w:tcPr>
          <w:p w14:paraId="36DC6698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ИСПДн, к которой имеют доступ все сотрудники организации, являющейся владельцем ИСПДн;</w:t>
            </w:r>
          </w:p>
        </w:tc>
        <w:tc>
          <w:tcPr>
            <w:tcW w:w="1275" w:type="dxa"/>
            <w:shd w:val="clear" w:color="auto" w:fill="auto"/>
          </w:tcPr>
          <w:p w14:paraId="4058B068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FFC000"/>
          </w:tcPr>
          <w:p w14:paraId="257461CC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7CD884AE" w14:textId="77777777" w:rsidR="00C0313E" w:rsidRPr="00F41761" w:rsidRDefault="002B49A0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2A893BE7" w14:textId="77777777" w:rsidTr="00F41761">
        <w:tc>
          <w:tcPr>
            <w:tcW w:w="6204" w:type="dxa"/>
            <w:shd w:val="clear" w:color="auto" w:fill="auto"/>
          </w:tcPr>
          <w:p w14:paraId="1FD967BD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 с открытым доступом</w:t>
            </w:r>
          </w:p>
        </w:tc>
        <w:tc>
          <w:tcPr>
            <w:tcW w:w="1275" w:type="dxa"/>
            <w:shd w:val="clear" w:color="auto" w:fill="auto"/>
          </w:tcPr>
          <w:p w14:paraId="726D7DF2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6D85A745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3B6EF3BC" w14:textId="77777777" w:rsidR="00C0313E" w:rsidRPr="00F41761" w:rsidRDefault="002B49A0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464E5FD1" w14:textId="77777777" w:rsidTr="00003B4B">
        <w:trPr>
          <w:trHeight w:val="669"/>
        </w:trPr>
        <w:tc>
          <w:tcPr>
            <w:tcW w:w="6204" w:type="dxa"/>
            <w:shd w:val="clear" w:color="auto" w:fill="auto"/>
          </w:tcPr>
          <w:p w14:paraId="6DCBE721" w14:textId="77777777" w:rsidR="00794CF4" w:rsidRPr="00F41761" w:rsidRDefault="00794CF4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5. По наличию соединений с другими базами ПДн иных ИСПДн:</w:t>
            </w:r>
          </w:p>
        </w:tc>
        <w:tc>
          <w:tcPr>
            <w:tcW w:w="1275" w:type="dxa"/>
            <w:shd w:val="clear" w:color="auto" w:fill="auto"/>
          </w:tcPr>
          <w:p w14:paraId="426ED181" w14:textId="77777777" w:rsidR="00794CF4" w:rsidRPr="00F41761" w:rsidRDefault="00794CF4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C000"/>
          </w:tcPr>
          <w:p w14:paraId="306806B9" w14:textId="77777777" w:rsidR="00794CF4" w:rsidRPr="00F41761" w:rsidRDefault="00794CF4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21D6BE47" w14:textId="77777777" w:rsidR="00794CF4" w:rsidRPr="00F41761" w:rsidRDefault="00794CF4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496" w:rsidRPr="00F41761" w14:paraId="07E79C86" w14:textId="77777777" w:rsidTr="00003B4B">
        <w:tc>
          <w:tcPr>
            <w:tcW w:w="6204" w:type="dxa"/>
            <w:shd w:val="clear" w:color="auto" w:fill="auto"/>
          </w:tcPr>
          <w:p w14:paraId="47BEAD57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интегрированная ИСПДн (организация использует несколько баз ПДн ИСПДн, при этом организация не является владельцем всех используемых баз ПДн);</w:t>
            </w:r>
          </w:p>
        </w:tc>
        <w:tc>
          <w:tcPr>
            <w:tcW w:w="1275" w:type="dxa"/>
            <w:shd w:val="clear" w:color="auto" w:fill="auto"/>
          </w:tcPr>
          <w:p w14:paraId="790CC954" w14:textId="77777777" w:rsidR="00C0313E" w:rsidRPr="00F41761" w:rsidRDefault="00C0313E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FFC000"/>
          </w:tcPr>
          <w:p w14:paraId="7A949CD7" w14:textId="77777777" w:rsidR="00C0313E" w:rsidRPr="00F41761" w:rsidRDefault="00003B4B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3251D1BA" w14:textId="77777777" w:rsidR="00C0313E" w:rsidRPr="00F41761" w:rsidRDefault="00794CF4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3CA9A090" w14:textId="77777777" w:rsidTr="00F41761">
        <w:tc>
          <w:tcPr>
            <w:tcW w:w="6204" w:type="dxa"/>
            <w:shd w:val="clear" w:color="auto" w:fill="auto"/>
          </w:tcPr>
          <w:p w14:paraId="5B6C6CE3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ИСПДн, в которой используется </w:t>
            </w: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одна база ПДн, принадлежащая организации – владельцу </w:t>
            </w: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данной ИСПДн</w:t>
            </w:r>
          </w:p>
        </w:tc>
        <w:tc>
          <w:tcPr>
            <w:tcW w:w="1275" w:type="dxa"/>
            <w:shd w:val="clear" w:color="auto" w:fill="auto"/>
          </w:tcPr>
          <w:p w14:paraId="699A20BF" w14:textId="77777777" w:rsidR="00C0313E" w:rsidRPr="00F41761" w:rsidRDefault="00794CF4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lastRenderedPageBreak/>
              <w:t>–</w:t>
            </w:r>
          </w:p>
        </w:tc>
        <w:tc>
          <w:tcPr>
            <w:tcW w:w="1134" w:type="dxa"/>
            <w:shd w:val="clear" w:color="auto" w:fill="auto"/>
          </w:tcPr>
          <w:p w14:paraId="58E728E2" w14:textId="77777777" w:rsidR="00C0313E" w:rsidRPr="00F41761" w:rsidRDefault="002B49A0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37185CB7" w14:textId="77777777" w:rsidR="00C0313E" w:rsidRPr="00F41761" w:rsidRDefault="00794CF4" w:rsidP="00F417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247A5218" w14:textId="77777777" w:rsidTr="00003B4B">
        <w:trPr>
          <w:trHeight w:val="669"/>
        </w:trPr>
        <w:tc>
          <w:tcPr>
            <w:tcW w:w="6204" w:type="dxa"/>
            <w:shd w:val="clear" w:color="auto" w:fill="auto"/>
          </w:tcPr>
          <w:p w14:paraId="5281841C" w14:textId="77777777" w:rsidR="00794CF4" w:rsidRPr="00F41761" w:rsidRDefault="00794CF4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6. По уровню обобщения (обезличивания) ПДн:</w:t>
            </w:r>
          </w:p>
        </w:tc>
        <w:tc>
          <w:tcPr>
            <w:tcW w:w="1275" w:type="dxa"/>
            <w:shd w:val="clear" w:color="auto" w:fill="auto"/>
          </w:tcPr>
          <w:p w14:paraId="4DB6112B" w14:textId="26375993" w:rsidR="00794CF4" w:rsidRPr="00F41761" w:rsidRDefault="00794CF4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5CBD8725" w14:textId="77777777" w:rsidR="00794CF4" w:rsidRPr="00F41761" w:rsidRDefault="00794CF4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C000"/>
          </w:tcPr>
          <w:p w14:paraId="6DF67F30" w14:textId="77777777" w:rsidR="00794CF4" w:rsidRPr="00F41761" w:rsidRDefault="00003B4B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57496" w:rsidRPr="00F41761" w14:paraId="0D4B9542" w14:textId="77777777" w:rsidTr="00003B4B">
        <w:tc>
          <w:tcPr>
            <w:tcW w:w="6204" w:type="dxa"/>
            <w:shd w:val="clear" w:color="auto" w:fill="auto"/>
          </w:tcPr>
          <w:p w14:paraId="03AC2DBA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color w:val="000000"/>
                <w:sz w:val="24"/>
                <w:szCs w:val="24"/>
              </w:rPr>
              <w:t>ИСПДн,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</w:tc>
        <w:tc>
          <w:tcPr>
            <w:tcW w:w="1275" w:type="dxa"/>
            <w:shd w:val="clear" w:color="auto" w:fill="auto"/>
          </w:tcPr>
          <w:p w14:paraId="7F62E539" w14:textId="77777777" w:rsidR="00C0313E" w:rsidRPr="00F41761" w:rsidRDefault="00003B4B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1000C5CE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08B11A53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</w:tr>
      <w:tr w:rsidR="00E57496" w:rsidRPr="00F41761" w14:paraId="58A668AC" w14:textId="77777777" w:rsidTr="00003B4B">
        <w:tc>
          <w:tcPr>
            <w:tcW w:w="6204" w:type="dxa"/>
            <w:shd w:val="clear" w:color="auto" w:fill="auto"/>
          </w:tcPr>
          <w:p w14:paraId="27A9B3CF" w14:textId="77777777" w:rsidR="00C0313E" w:rsidRPr="00003B4B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03B4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ИСПДн,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</w:tc>
        <w:tc>
          <w:tcPr>
            <w:tcW w:w="1275" w:type="dxa"/>
            <w:shd w:val="clear" w:color="auto" w:fill="auto"/>
          </w:tcPr>
          <w:p w14:paraId="3463D3D5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74C25EBA" w14:textId="77777777" w:rsidR="00C0313E" w:rsidRPr="00F41761" w:rsidRDefault="002B49A0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FFC000"/>
          </w:tcPr>
          <w:p w14:paraId="5FB9094B" w14:textId="77777777" w:rsidR="00C0313E" w:rsidRPr="00F41761" w:rsidRDefault="00003B4B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57496" w:rsidRPr="00F41761" w14:paraId="4E81BDF3" w14:textId="77777777" w:rsidTr="00F41761">
        <w:tc>
          <w:tcPr>
            <w:tcW w:w="6204" w:type="dxa"/>
            <w:shd w:val="clear" w:color="auto" w:fill="auto"/>
          </w:tcPr>
          <w:p w14:paraId="030A73F1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ИСПДн, в которой предоставляемые пользователю данные не являются обезличенными (т.е. присутствует информация, позволяющая идентифицировать субъекта ПДн)</w:t>
            </w:r>
          </w:p>
        </w:tc>
        <w:tc>
          <w:tcPr>
            <w:tcW w:w="1275" w:type="dxa"/>
            <w:shd w:val="clear" w:color="auto" w:fill="auto"/>
          </w:tcPr>
          <w:p w14:paraId="430E95C7" w14:textId="77777777" w:rsidR="00C0313E" w:rsidRPr="00F41761" w:rsidRDefault="002B49A0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2194DA19" w14:textId="77777777" w:rsidR="00C0313E" w:rsidRPr="00F41761" w:rsidRDefault="002B49A0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667FC3A7" w14:textId="77777777" w:rsidR="00C0313E" w:rsidRPr="00F41761" w:rsidRDefault="002B49A0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5CECCA4F" w14:textId="77777777" w:rsidTr="00003B4B">
        <w:trPr>
          <w:trHeight w:val="669"/>
        </w:trPr>
        <w:tc>
          <w:tcPr>
            <w:tcW w:w="6204" w:type="dxa"/>
            <w:shd w:val="clear" w:color="auto" w:fill="auto"/>
          </w:tcPr>
          <w:p w14:paraId="6260FCC6" w14:textId="77777777" w:rsidR="00794CF4" w:rsidRPr="00F41761" w:rsidRDefault="00794CF4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7. По объему ПДн, которые предоставляются сторонним пользователям ИСПДн без предварительной обработки:</w:t>
            </w:r>
          </w:p>
        </w:tc>
        <w:tc>
          <w:tcPr>
            <w:tcW w:w="1275" w:type="dxa"/>
            <w:shd w:val="clear" w:color="auto" w:fill="FFC000"/>
          </w:tcPr>
          <w:p w14:paraId="3DCE2E8B" w14:textId="77777777" w:rsidR="00794CF4" w:rsidRPr="00F41761" w:rsidRDefault="00794CF4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29DC5294" w14:textId="77777777" w:rsidR="00794CF4" w:rsidRPr="00F41761" w:rsidRDefault="00794CF4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458C791" w14:textId="77777777" w:rsidR="00794CF4" w:rsidRPr="00F41761" w:rsidRDefault="00794CF4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57496" w:rsidRPr="00F41761" w14:paraId="42EA540F" w14:textId="77777777" w:rsidTr="00F41761">
        <w:tc>
          <w:tcPr>
            <w:tcW w:w="6204" w:type="dxa"/>
            <w:shd w:val="clear" w:color="auto" w:fill="auto"/>
          </w:tcPr>
          <w:p w14:paraId="031A213A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ИСПДн, предоставляющая всю базу данных с ПДн;</w:t>
            </w:r>
          </w:p>
        </w:tc>
        <w:tc>
          <w:tcPr>
            <w:tcW w:w="1275" w:type="dxa"/>
            <w:shd w:val="clear" w:color="auto" w:fill="auto"/>
          </w:tcPr>
          <w:p w14:paraId="1C797076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79DC0FCB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0A56E70B" w14:textId="77777777" w:rsidR="00C0313E" w:rsidRPr="00F41761" w:rsidRDefault="002B49A0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57496" w:rsidRPr="00F41761" w14:paraId="70DA91A3" w14:textId="77777777" w:rsidTr="00F41761">
        <w:tc>
          <w:tcPr>
            <w:tcW w:w="6204" w:type="dxa"/>
            <w:shd w:val="clear" w:color="auto" w:fill="auto"/>
          </w:tcPr>
          <w:p w14:paraId="32A78CBB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ИСПДн, предоставляющая часть ПДн;</w:t>
            </w:r>
          </w:p>
        </w:tc>
        <w:tc>
          <w:tcPr>
            <w:tcW w:w="1275" w:type="dxa"/>
            <w:shd w:val="clear" w:color="auto" w:fill="auto"/>
          </w:tcPr>
          <w:p w14:paraId="60CEAE22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73FB4423" w14:textId="77777777" w:rsidR="00C0313E" w:rsidRPr="00F41761" w:rsidRDefault="002B49A0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0971E13D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</w:tr>
      <w:tr w:rsidR="00E57496" w:rsidRPr="00F41761" w14:paraId="7D477020" w14:textId="77777777" w:rsidTr="00003B4B">
        <w:tc>
          <w:tcPr>
            <w:tcW w:w="6204" w:type="dxa"/>
            <w:shd w:val="clear" w:color="auto" w:fill="auto"/>
          </w:tcPr>
          <w:p w14:paraId="0C120810" w14:textId="77777777" w:rsidR="00C0313E" w:rsidRPr="00F41761" w:rsidRDefault="00C0313E" w:rsidP="00F41761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ИСПДн, не предоставляющая никакой информации.</w:t>
            </w:r>
          </w:p>
        </w:tc>
        <w:tc>
          <w:tcPr>
            <w:tcW w:w="1275" w:type="dxa"/>
            <w:shd w:val="clear" w:color="auto" w:fill="FFC000"/>
          </w:tcPr>
          <w:p w14:paraId="2ACC0C61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7103B269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35E069CB" w14:textId="77777777" w:rsidR="00C0313E" w:rsidRPr="00F41761" w:rsidRDefault="00C0313E" w:rsidP="00F4176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</w:tr>
    </w:tbl>
    <w:p w14:paraId="40DC968E" w14:textId="77777777" w:rsidR="00BD16B6" w:rsidRPr="00BD16B6" w:rsidRDefault="00BD16B6" w:rsidP="00502087">
      <w:pPr>
        <w:spacing w:after="0" w:line="360" w:lineRule="auto"/>
        <w:rPr>
          <w:rFonts w:ascii="Times New Roman" w:hAnsi="Times New Roman"/>
          <w:b/>
          <w:sz w:val="28"/>
          <w:szCs w:val="24"/>
          <w:highlight w:val="yellow"/>
        </w:rPr>
      </w:pPr>
    </w:p>
    <w:p w14:paraId="3BC2EE77" w14:textId="5E5115D3" w:rsidR="00F308CC" w:rsidRPr="00502087" w:rsidRDefault="00F308CC" w:rsidP="0050208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t>По результатам</w:t>
      </w:r>
      <w:r w:rsidRPr="00F308CC">
        <w:rPr>
          <w:rFonts w:ascii="Times New Roman" w:hAnsi="Times New Roman"/>
          <w:sz w:val="28"/>
          <w:szCs w:val="24"/>
        </w:rPr>
        <w:t xml:space="preserve">, </w:t>
      </w:r>
      <w:r w:rsidRPr="00F308CC">
        <w:rPr>
          <w:rFonts w:ascii="Times New Roman" w:hAnsi="Times New Roman"/>
          <w:b/>
          <w:sz w:val="28"/>
        </w:rPr>
        <w:t xml:space="preserve">ИСПДн </w:t>
      </w:r>
      <w:r w:rsidR="00B634A2">
        <w:rPr>
          <w:rFonts w:ascii="Times New Roman" w:hAnsi="Times New Roman"/>
          <w:b/>
          <w:sz w:val="28"/>
        </w:rPr>
        <w:t>ПАО</w:t>
      </w:r>
      <w:r w:rsidRPr="00F308CC">
        <w:rPr>
          <w:rFonts w:ascii="Times New Roman" w:hAnsi="Times New Roman"/>
          <w:b/>
          <w:sz w:val="28"/>
        </w:rPr>
        <w:t xml:space="preserve"> </w:t>
      </w:r>
      <w:r w:rsidR="00B634A2">
        <w:rPr>
          <w:rFonts w:ascii="Times New Roman" w:hAnsi="Times New Roman"/>
          <w:b/>
          <w:sz w:val="28"/>
        </w:rPr>
        <w:t>Роснефти</w:t>
      </w:r>
      <w:r w:rsidRPr="00F308CC">
        <w:rPr>
          <w:rFonts w:ascii="Times New Roman" w:hAnsi="Times New Roman"/>
          <w:sz w:val="28"/>
        </w:rPr>
        <w:t xml:space="preserve"> соответствует </w:t>
      </w:r>
      <w:r w:rsidR="00B634A2">
        <w:rPr>
          <w:rFonts w:ascii="Times New Roman" w:hAnsi="Times New Roman"/>
          <w:b/>
          <w:sz w:val="28"/>
        </w:rPr>
        <w:t>среднему</w:t>
      </w:r>
      <w:r w:rsidRPr="00F308CC">
        <w:rPr>
          <w:rFonts w:ascii="Times New Roman" w:hAnsi="Times New Roman"/>
          <w:sz w:val="28"/>
        </w:rPr>
        <w:t xml:space="preserve"> уровню защищенности.</w:t>
      </w:r>
    </w:p>
    <w:sectPr w:rsidR="00F308CC" w:rsidRPr="00502087" w:rsidSect="00BE3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DFBF" w14:textId="77777777" w:rsidR="00767D98" w:rsidRDefault="00767D98" w:rsidP="007B53F0">
      <w:pPr>
        <w:spacing w:after="0" w:line="240" w:lineRule="auto"/>
      </w:pPr>
      <w:r>
        <w:separator/>
      </w:r>
    </w:p>
  </w:endnote>
  <w:endnote w:type="continuationSeparator" w:id="0">
    <w:p w14:paraId="03BB7307" w14:textId="77777777" w:rsidR="00767D98" w:rsidRDefault="00767D98" w:rsidP="007B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E5DD" w14:textId="77777777" w:rsidR="00AB285F" w:rsidRDefault="00AB285F">
    <w:pPr>
      <w:pStyle w:val="ab"/>
      <w:jc w:val="center"/>
    </w:pPr>
  </w:p>
  <w:p w14:paraId="1FF73052" w14:textId="77777777" w:rsidR="00AB285F" w:rsidRDefault="00AB28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16F1" w14:textId="77777777" w:rsidR="00AB285F" w:rsidRDefault="00AB285F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3B4B">
      <w:rPr>
        <w:noProof/>
      </w:rPr>
      <w:t>22</w:t>
    </w:r>
    <w:r>
      <w:rPr>
        <w:noProof/>
      </w:rPr>
      <w:fldChar w:fldCharType="end"/>
    </w:r>
  </w:p>
  <w:p w14:paraId="134DE98E" w14:textId="77777777" w:rsidR="00AB285F" w:rsidRDefault="00AB285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AF39" w14:textId="77777777" w:rsidR="00767D98" w:rsidRDefault="00767D98" w:rsidP="007B53F0">
      <w:pPr>
        <w:spacing w:after="0" w:line="240" w:lineRule="auto"/>
      </w:pPr>
      <w:r>
        <w:separator/>
      </w:r>
    </w:p>
  </w:footnote>
  <w:footnote w:type="continuationSeparator" w:id="0">
    <w:p w14:paraId="7A17DF79" w14:textId="77777777" w:rsidR="00767D98" w:rsidRDefault="00767D98" w:rsidP="007B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2C81" w14:textId="77777777" w:rsidR="00AB285F" w:rsidRPr="004E5734" w:rsidRDefault="00AB285F" w:rsidP="007A00B5">
    <w:pPr>
      <w:pStyle w:val="a9"/>
      <w:jc w:val="center"/>
      <w:rPr>
        <w:rFonts w:ascii="Times New Roman" w:hAnsi="Times New Roman"/>
      </w:rPr>
    </w:pPr>
    <w:r w:rsidRPr="004E5734">
      <w:rPr>
        <w:rFonts w:ascii="Times New Roman" w:hAnsi="Times New Roman"/>
      </w:rPr>
      <w:t>2135573</w:t>
    </w:r>
    <w:r>
      <w:fldChar w:fldCharType="begin"/>
    </w:r>
    <w:r>
      <w:instrText xml:space="preserve"> SUBJECT   \* MERGEFORMAT </w:instrText>
    </w:r>
    <w:r>
      <w:rPr>
        <w:rFonts w:ascii="Times New Roman" w:hAnsi="Times New Roman"/>
      </w:rPr>
      <w:fldChar w:fldCharType="end"/>
    </w:r>
    <w:r w:rsidRPr="004E5734">
      <w:rPr>
        <w:rFonts w:ascii="Times New Roman" w:hAnsi="Times New Roman"/>
      </w:rPr>
      <w:t xml:space="preserve">.ТЗ </w:t>
    </w:r>
  </w:p>
  <w:p w14:paraId="30201CB1" w14:textId="77777777" w:rsidR="00AB285F" w:rsidRDefault="00AB285F">
    <w:pPr>
      <w:pStyle w:val="a9"/>
      <w:jc w:val="center"/>
    </w:pPr>
    <w:r w:rsidRPr="004E5734">
      <w:rPr>
        <w:rFonts w:ascii="Times New Roman" w:hAnsi="Times New Roman"/>
      </w:rPr>
      <w:fldChar w:fldCharType="begin"/>
    </w:r>
    <w:r w:rsidRPr="004E5734">
      <w:rPr>
        <w:rFonts w:ascii="Times New Roman" w:hAnsi="Times New Roman"/>
      </w:rPr>
      <w:instrText xml:space="preserve"> PAGE   \* MERGEFORMAT </w:instrText>
    </w:r>
    <w:r w:rsidRPr="004E5734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8</w:t>
    </w:r>
    <w:r w:rsidRPr="004E5734">
      <w:rPr>
        <w:rFonts w:ascii="Times New Roman" w:hAnsi="Times New Roman"/>
      </w:rPr>
      <w:fldChar w:fldCharType="end"/>
    </w:r>
  </w:p>
  <w:p w14:paraId="5AF9853F" w14:textId="77777777" w:rsidR="00AB285F" w:rsidRDefault="00AB285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1B33" w14:textId="77777777" w:rsidR="00AB285F" w:rsidRDefault="00AB285F">
    <w:pPr>
      <w:pStyle w:val="a9"/>
      <w:jc w:val="center"/>
    </w:pPr>
  </w:p>
  <w:p w14:paraId="14C845A7" w14:textId="77777777" w:rsidR="00AB285F" w:rsidRDefault="00AB285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1D76"/>
    <w:multiLevelType w:val="hybridMultilevel"/>
    <w:tmpl w:val="C466F63A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4E7E85"/>
    <w:multiLevelType w:val="hybridMultilevel"/>
    <w:tmpl w:val="260AAD7A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1B47AA"/>
    <w:multiLevelType w:val="hybridMultilevel"/>
    <w:tmpl w:val="FD16BC68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5C31B9"/>
    <w:multiLevelType w:val="hybridMultilevel"/>
    <w:tmpl w:val="91D4165A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925C2E"/>
    <w:multiLevelType w:val="hybridMultilevel"/>
    <w:tmpl w:val="3404FB90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0401464">
    <w:abstractNumId w:val="2"/>
  </w:num>
  <w:num w:numId="2" w16cid:durableId="2065760777">
    <w:abstractNumId w:val="3"/>
  </w:num>
  <w:num w:numId="3" w16cid:durableId="1172794472">
    <w:abstractNumId w:val="0"/>
  </w:num>
  <w:num w:numId="4" w16cid:durableId="1542783341">
    <w:abstractNumId w:val="4"/>
  </w:num>
  <w:num w:numId="5" w16cid:durableId="818963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13E"/>
    <w:rsid w:val="00000E6A"/>
    <w:rsid w:val="00003B4B"/>
    <w:rsid w:val="000142DF"/>
    <w:rsid w:val="00121490"/>
    <w:rsid w:val="00184A01"/>
    <w:rsid w:val="00214AF4"/>
    <w:rsid w:val="00235606"/>
    <w:rsid w:val="002B49A0"/>
    <w:rsid w:val="002E0D1C"/>
    <w:rsid w:val="002E420C"/>
    <w:rsid w:val="00314214"/>
    <w:rsid w:val="003253A2"/>
    <w:rsid w:val="00390889"/>
    <w:rsid w:val="004408F2"/>
    <w:rsid w:val="004576DD"/>
    <w:rsid w:val="00483906"/>
    <w:rsid w:val="00493E89"/>
    <w:rsid w:val="004B034D"/>
    <w:rsid w:val="004E0655"/>
    <w:rsid w:val="00502087"/>
    <w:rsid w:val="0051779C"/>
    <w:rsid w:val="005258EB"/>
    <w:rsid w:val="00570D94"/>
    <w:rsid w:val="005D7265"/>
    <w:rsid w:val="006C0CD0"/>
    <w:rsid w:val="00767D98"/>
    <w:rsid w:val="007761A7"/>
    <w:rsid w:val="00794CF4"/>
    <w:rsid w:val="007A00B5"/>
    <w:rsid w:val="007B208B"/>
    <w:rsid w:val="007B53F0"/>
    <w:rsid w:val="00800C5B"/>
    <w:rsid w:val="00835DC5"/>
    <w:rsid w:val="00856EEC"/>
    <w:rsid w:val="008A6835"/>
    <w:rsid w:val="008B0227"/>
    <w:rsid w:val="00903C25"/>
    <w:rsid w:val="00935FFF"/>
    <w:rsid w:val="009557D7"/>
    <w:rsid w:val="009825DF"/>
    <w:rsid w:val="00A01878"/>
    <w:rsid w:val="00A50479"/>
    <w:rsid w:val="00AB285F"/>
    <w:rsid w:val="00AB3255"/>
    <w:rsid w:val="00AE55D9"/>
    <w:rsid w:val="00AE6609"/>
    <w:rsid w:val="00B634A2"/>
    <w:rsid w:val="00B929B1"/>
    <w:rsid w:val="00BD16B6"/>
    <w:rsid w:val="00BE1B25"/>
    <w:rsid w:val="00BE34B0"/>
    <w:rsid w:val="00BF1451"/>
    <w:rsid w:val="00C0313E"/>
    <w:rsid w:val="00C53886"/>
    <w:rsid w:val="00D262E2"/>
    <w:rsid w:val="00D949BA"/>
    <w:rsid w:val="00DB08E4"/>
    <w:rsid w:val="00DD0708"/>
    <w:rsid w:val="00DD6BF2"/>
    <w:rsid w:val="00E57496"/>
    <w:rsid w:val="00E60EA2"/>
    <w:rsid w:val="00E87DA8"/>
    <w:rsid w:val="00EB10F9"/>
    <w:rsid w:val="00F308CC"/>
    <w:rsid w:val="00F37B59"/>
    <w:rsid w:val="00F41761"/>
    <w:rsid w:val="00F54C83"/>
    <w:rsid w:val="00F77733"/>
    <w:rsid w:val="00F82038"/>
    <w:rsid w:val="00FA55E0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F509"/>
  <w15:docId w15:val="{5DDD3F44-4592-4743-A57C-76A582C5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4A2"/>
    <w:pPr>
      <w:spacing w:after="160" w:line="259" w:lineRule="auto"/>
    </w:pPr>
    <w:rPr>
      <w:rFonts w:ascii="Cambria" w:eastAsia="Cambria" w:hAnsi="Cambria" w:cs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14AF4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3E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13E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14AF4"/>
    <w:rPr>
      <w:b/>
      <w:bCs/>
    </w:rPr>
  </w:style>
  <w:style w:type="paragraph" w:styleId="a4">
    <w:name w:val="No Spacing"/>
    <w:basedOn w:val="a"/>
    <w:qFormat/>
    <w:rsid w:val="00214AF4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  <w:rsid w:val="00214AF4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214AF4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214AF4"/>
    <w:p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20">
    <w:name w:val="Заголовок 2 Знак"/>
    <w:link w:val="2"/>
    <w:uiPriority w:val="9"/>
    <w:rsid w:val="00C0313E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C0313E"/>
    <w:rPr>
      <w:rFonts w:ascii="Calibri" w:eastAsia="Times New Roman" w:hAnsi="Calibri" w:cs="Times New Roman"/>
      <w:b/>
      <w:bCs/>
      <w:color w:val="4F81BD"/>
    </w:rPr>
  </w:style>
  <w:style w:type="paragraph" w:styleId="a7">
    <w:name w:val="Balloon Text"/>
    <w:basedOn w:val="a"/>
    <w:link w:val="a8"/>
    <w:uiPriority w:val="99"/>
    <w:semiHidden/>
    <w:unhideWhenUsed/>
    <w:rsid w:val="00C0313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C0313E"/>
    <w:rPr>
      <w:rFonts w:ascii="Tahoma" w:eastAsia="Cambri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C03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C0313E"/>
    <w:rPr>
      <w:rFonts w:ascii="Cambria" w:eastAsia="Cambria" w:hAnsi="Cambria" w:cs="Times New Roman"/>
    </w:rPr>
  </w:style>
  <w:style w:type="paragraph" w:styleId="ab">
    <w:name w:val="footer"/>
    <w:basedOn w:val="a"/>
    <w:link w:val="ac"/>
    <w:uiPriority w:val="99"/>
    <w:unhideWhenUsed/>
    <w:rsid w:val="00C03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  <w:rsid w:val="00C0313E"/>
    <w:rPr>
      <w:rFonts w:ascii="Cambria" w:eastAsia="Cambria" w:hAnsi="Cambria" w:cs="Times New Roman"/>
    </w:rPr>
  </w:style>
  <w:style w:type="character" w:styleId="ad">
    <w:name w:val="Hyperlink"/>
    <w:uiPriority w:val="99"/>
    <w:unhideWhenUsed/>
    <w:rsid w:val="00C0313E"/>
    <w:rPr>
      <w:color w:val="0000FF"/>
      <w:u w:val="single"/>
    </w:rPr>
  </w:style>
  <w:style w:type="paragraph" w:customStyle="1" w:styleId="11">
    <w:name w:val="Стиль1"/>
    <w:basedOn w:val="2"/>
    <w:link w:val="12"/>
    <w:qFormat/>
    <w:rsid w:val="00C0313E"/>
    <w:pPr>
      <w:jc w:val="both"/>
    </w:pPr>
    <w:rPr>
      <w:rFonts w:ascii="Times New Roman" w:eastAsiaTheme="majorEastAsia" w:hAnsi="Times New Roman"/>
      <w:color w:val="auto"/>
      <w:sz w:val="24"/>
      <w:szCs w:val="24"/>
    </w:rPr>
  </w:style>
  <w:style w:type="character" w:customStyle="1" w:styleId="12">
    <w:name w:val="Стиль1 Знак"/>
    <w:link w:val="11"/>
    <w:rsid w:val="00C031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35FFF"/>
    <w:pPr>
      <w:tabs>
        <w:tab w:val="right" w:leader="dot" w:pos="9345"/>
      </w:tabs>
      <w:spacing w:after="0" w:line="360" w:lineRule="auto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C0313E"/>
    <w:rPr>
      <w:rFonts w:ascii="Cambria" w:eastAsia="Cambria" w:hAnsi="Cambr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C031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0313E"/>
    <w:pPr>
      <w:widowControl w:val="0"/>
      <w:autoSpaceDE w:val="0"/>
      <w:autoSpaceDN w:val="0"/>
    </w:pPr>
    <w:rPr>
      <w:rFonts w:ascii="Cambria" w:eastAsia="Cambria" w:hAnsi="Cambria"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313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</w:rPr>
  </w:style>
  <w:style w:type="table" w:styleId="-1">
    <w:name w:val="Light Shading Accent 1"/>
    <w:basedOn w:val="a1"/>
    <w:uiPriority w:val="60"/>
    <w:rsid w:val="0048390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21">
    <w:name w:val="toc 2"/>
    <w:basedOn w:val="a"/>
    <w:next w:val="a"/>
    <w:autoRedefine/>
    <w:uiPriority w:val="39"/>
    <w:unhideWhenUsed/>
    <w:rsid w:val="004B034D"/>
    <w:pPr>
      <w:tabs>
        <w:tab w:val="right" w:leader="dot" w:pos="9345"/>
      </w:tabs>
      <w:spacing w:after="100"/>
      <w:jc w:val="both"/>
    </w:pPr>
  </w:style>
  <w:style w:type="table" w:styleId="af0">
    <w:name w:val="Light Shading"/>
    <w:basedOn w:val="a1"/>
    <w:uiPriority w:val="60"/>
    <w:rsid w:val="0051779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856EE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6">
    <w:name w:val="Medium Shading 2 Accent 6"/>
    <w:basedOn w:val="a1"/>
    <w:uiPriority w:val="64"/>
    <w:rsid w:val="00856E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0F45D-39E0-4468-8E76-F016F162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24</Pages>
  <Words>4839</Words>
  <Characters>27585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Кузьмин</cp:lastModifiedBy>
  <cp:revision>18</cp:revision>
  <cp:lastPrinted>2023-10-15T14:32:00Z</cp:lastPrinted>
  <dcterms:created xsi:type="dcterms:W3CDTF">2023-10-15T14:34:00Z</dcterms:created>
  <dcterms:modified xsi:type="dcterms:W3CDTF">2023-10-16T10:19:00Z</dcterms:modified>
</cp:coreProperties>
</file>