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26E0" w14:textId="620A4DCE" w:rsidR="00627EA9" w:rsidRPr="00585E55" w:rsidRDefault="00F312ED" w:rsidP="00E0240B">
      <w:pPr>
        <w:pStyle w:val="Author"/>
        <w:spacing w:before="120" w:after="100" w:afterAutospacing="1" w:line="192" w:lineRule="auto"/>
        <w:rPr>
          <w:sz w:val="16"/>
          <w:szCs w:val="16"/>
          <w:lang w:val="en-GB"/>
        </w:rPr>
      </w:pPr>
      <w:r w:rsidRPr="00585E55">
        <w:rPr>
          <w:rFonts w:eastAsia="MS Mincho"/>
          <w:kern w:val="48"/>
          <w:sz w:val="48"/>
          <w:szCs w:val="48"/>
          <w:lang w:val="en-GB"/>
        </w:rPr>
        <w:t xml:space="preserve">Prediction of </w:t>
      </w:r>
      <w:r w:rsidR="00E0240B" w:rsidRPr="00585E55">
        <w:rPr>
          <w:rFonts w:eastAsia="MS Mincho"/>
          <w:kern w:val="48"/>
          <w:sz w:val="48"/>
          <w:szCs w:val="48"/>
          <w:lang w:val="en-GB"/>
        </w:rPr>
        <w:t>location</w:t>
      </w:r>
      <w:r w:rsidRPr="00585E55">
        <w:rPr>
          <w:rFonts w:eastAsia="MS Mincho"/>
          <w:kern w:val="48"/>
          <w:sz w:val="48"/>
          <w:szCs w:val="48"/>
          <w:lang w:val="en-GB"/>
        </w:rPr>
        <w:t xml:space="preserve"> and type of inflammation for patients with uveitis based on blood values and laboratory tests.</w:t>
      </w:r>
    </w:p>
    <w:p w14:paraId="5A761792" w14:textId="77777777" w:rsidR="00627EA9" w:rsidRPr="00585E55" w:rsidRDefault="00627EA9" w:rsidP="00627EA9">
      <w:pPr>
        <w:pStyle w:val="Author"/>
        <w:spacing w:before="100" w:beforeAutospacing="1" w:after="100" w:afterAutospacing="1" w:line="120" w:lineRule="auto"/>
        <w:rPr>
          <w:sz w:val="16"/>
          <w:szCs w:val="16"/>
          <w:lang w:val="en-GB"/>
        </w:rPr>
        <w:sectPr w:rsidR="00627EA9" w:rsidRPr="00585E55" w:rsidSect="003B4E04">
          <w:footerReference w:type="first" r:id="rId8"/>
          <w:pgSz w:w="11906" w:h="16838" w:code="9"/>
          <w:pgMar w:top="540" w:right="893" w:bottom="1440" w:left="893" w:header="720" w:footer="720" w:gutter="0"/>
          <w:cols w:space="720"/>
          <w:titlePg/>
          <w:docGrid w:linePitch="360"/>
        </w:sectPr>
      </w:pPr>
    </w:p>
    <w:p w14:paraId="7F731EB7" w14:textId="7FD73BD8" w:rsidR="00627EA9" w:rsidRPr="00585E55" w:rsidRDefault="00F325B1" w:rsidP="004B1108">
      <w:pPr>
        <w:pStyle w:val="Author"/>
        <w:spacing w:before="100" w:beforeAutospacing="1"/>
        <w:rPr>
          <w:sz w:val="18"/>
          <w:szCs w:val="18"/>
          <w:lang w:val="en-GB"/>
        </w:rPr>
      </w:pPr>
      <w:r w:rsidRPr="00585E55">
        <w:rPr>
          <w:sz w:val="18"/>
          <w:szCs w:val="18"/>
          <w:lang w:val="en-GB"/>
        </w:rPr>
        <w:t>Studer</w:t>
      </w:r>
      <w:r w:rsidR="004B1108" w:rsidRPr="00585E55">
        <w:rPr>
          <w:sz w:val="18"/>
          <w:szCs w:val="18"/>
          <w:lang w:val="en-GB"/>
        </w:rPr>
        <w:t xml:space="preserve"> </w:t>
      </w:r>
      <w:r w:rsidRPr="00585E55">
        <w:rPr>
          <w:sz w:val="18"/>
          <w:szCs w:val="18"/>
          <w:lang w:val="en-GB"/>
        </w:rPr>
        <w:t>Roman</w:t>
      </w:r>
      <w:r w:rsidR="00627EA9" w:rsidRPr="00585E55">
        <w:rPr>
          <w:sz w:val="18"/>
          <w:szCs w:val="18"/>
          <w:lang w:val="en-GB"/>
        </w:rPr>
        <w:t xml:space="preserve"> </w:t>
      </w:r>
      <w:r w:rsidR="00627EA9" w:rsidRPr="00585E55">
        <w:rPr>
          <w:sz w:val="18"/>
          <w:szCs w:val="18"/>
          <w:lang w:val="en-GB"/>
        </w:rPr>
        <w:br/>
      </w:r>
      <w:r w:rsidR="000B7660" w:rsidRPr="00585E55">
        <w:rPr>
          <w:sz w:val="18"/>
          <w:szCs w:val="18"/>
          <w:lang w:val="en-GB"/>
        </w:rPr>
        <w:t>BSc Data Science</w:t>
      </w:r>
      <w:r w:rsidRPr="00585E55">
        <w:rPr>
          <w:sz w:val="18"/>
          <w:szCs w:val="18"/>
          <w:lang w:val="en-GB"/>
        </w:rPr>
        <w:t xml:space="preserve"> Student, FHNW</w:t>
      </w:r>
      <w:r w:rsidR="00627EA9" w:rsidRPr="00585E55">
        <w:rPr>
          <w:i/>
          <w:sz w:val="18"/>
          <w:szCs w:val="18"/>
          <w:lang w:val="en-GB"/>
        </w:rPr>
        <w:t xml:space="preserve"> </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roman.studer1@students.fhnw.ch</w:t>
      </w:r>
    </w:p>
    <w:p w14:paraId="4153B376" w14:textId="77777777" w:rsidR="004B1108" w:rsidRPr="00585E55" w:rsidRDefault="004B1108" w:rsidP="004B1108">
      <w:pPr>
        <w:pStyle w:val="Author"/>
        <w:spacing w:before="100" w:beforeAutospacing="1"/>
        <w:rPr>
          <w:sz w:val="18"/>
          <w:szCs w:val="18"/>
          <w:lang w:val="en-GB"/>
        </w:rPr>
      </w:pPr>
    </w:p>
    <w:p w14:paraId="7E6E5B25" w14:textId="3292B5C2" w:rsidR="00627EA9" w:rsidRPr="00585E55" w:rsidRDefault="00F325B1" w:rsidP="004B1108">
      <w:pPr>
        <w:pStyle w:val="Author"/>
        <w:spacing w:before="0"/>
        <w:rPr>
          <w:sz w:val="18"/>
          <w:szCs w:val="18"/>
          <w:lang w:val="en-GB"/>
        </w:rPr>
      </w:pPr>
      <w:r w:rsidRPr="00585E55">
        <w:rPr>
          <w:sz w:val="18"/>
          <w:szCs w:val="18"/>
          <w:lang w:val="en-GB"/>
        </w:rPr>
        <w:t>Rau Alexandre</w:t>
      </w:r>
      <w:r w:rsidR="00627EA9" w:rsidRPr="00585E55">
        <w:rPr>
          <w:sz w:val="18"/>
          <w:szCs w:val="18"/>
          <w:lang w:val="en-GB"/>
        </w:rPr>
        <w:br/>
      </w:r>
      <w:r w:rsidR="000B7660" w:rsidRPr="00585E55">
        <w:rPr>
          <w:sz w:val="18"/>
          <w:szCs w:val="18"/>
          <w:lang w:val="en-GB"/>
        </w:rPr>
        <w:t xml:space="preserve">BSc </w:t>
      </w:r>
      <w:r w:rsidRPr="00585E55">
        <w:rPr>
          <w:sz w:val="18"/>
          <w:szCs w:val="18"/>
          <w:lang w:val="en-GB"/>
        </w:rPr>
        <w:t>D</w:t>
      </w:r>
      <w:r w:rsidR="000B7660" w:rsidRPr="00585E55">
        <w:rPr>
          <w:sz w:val="18"/>
          <w:szCs w:val="18"/>
          <w:lang w:val="en-GB"/>
        </w:rPr>
        <w:t xml:space="preserve">ata </w:t>
      </w:r>
      <w:r w:rsidRPr="00585E55">
        <w:rPr>
          <w:sz w:val="18"/>
          <w:szCs w:val="18"/>
          <w:lang w:val="en-GB"/>
        </w:rPr>
        <w:t>S</w:t>
      </w:r>
      <w:r w:rsidR="000B7660" w:rsidRPr="00585E55">
        <w:rPr>
          <w:sz w:val="18"/>
          <w:szCs w:val="18"/>
          <w:lang w:val="en-GB"/>
        </w:rPr>
        <w:t>cience</w:t>
      </w:r>
      <w:r w:rsidRPr="00585E55">
        <w:rPr>
          <w:sz w:val="18"/>
          <w:szCs w:val="18"/>
          <w:lang w:val="en-GB"/>
        </w:rPr>
        <w:t xml:space="preserve"> Student, FHNW</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alexandre.rau@students.fhnw.ch</w:t>
      </w:r>
    </w:p>
    <w:p w14:paraId="0DEEB147" w14:textId="77777777" w:rsidR="00627EA9" w:rsidRPr="00585E55" w:rsidRDefault="00627EA9" w:rsidP="004B1108">
      <w:pPr>
        <w:pStyle w:val="Author"/>
        <w:spacing w:before="100" w:beforeAutospacing="1"/>
        <w:jc w:val="both"/>
        <w:rPr>
          <w:lang w:val="en-GB"/>
        </w:rPr>
      </w:pPr>
    </w:p>
    <w:p w14:paraId="4DDCD7CD" w14:textId="0BF6963F" w:rsidR="004B1108" w:rsidRPr="00585E55" w:rsidRDefault="004B1108" w:rsidP="004B1108">
      <w:pPr>
        <w:pStyle w:val="Author"/>
        <w:spacing w:before="100" w:beforeAutospacing="1"/>
        <w:jc w:val="both"/>
        <w:rPr>
          <w:lang w:val="en-GB"/>
        </w:rPr>
        <w:sectPr w:rsidR="004B1108" w:rsidRPr="00585E55" w:rsidSect="004B1108">
          <w:type w:val="continuous"/>
          <w:pgSz w:w="11906" w:h="16838" w:code="9"/>
          <w:pgMar w:top="450" w:right="893" w:bottom="1440" w:left="893" w:header="720" w:footer="720" w:gutter="0"/>
          <w:cols w:num="2" w:space="720"/>
          <w:docGrid w:linePitch="360"/>
        </w:sectPr>
      </w:pPr>
    </w:p>
    <w:p w14:paraId="2C4FB328" w14:textId="77777777" w:rsidR="00627EA9" w:rsidRPr="00585E55" w:rsidRDefault="00627EA9" w:rsidP="004B1108">
      <w:pPr>
        <w:jc w:val="both"/>
        <w:rPr>
          <w:lang w:val="en-GB"/>
        </w:rPr>
        <w:sectPr w:rsidR="00627EA9" w:rsidRPr="00585E55" w:rsidSect="003B4E04">
          <w:type w:val="continuous"/>
          <w:pgSz w:w="11906" w:h="16838" w:code="9"/>
          <w:pgMar w:top="450" w:right="893" w:bottom="1440" w:left="893" w:header="720" w:footer="720" w:gutter="0"/>
          <w:cols w:num="3" w:space="720"/>
          <w:docGrid w:linePitch="360"/>
        </w:sectPr>
      </w:pPr>
      <w:r w:rsidRPr="00585E55">
        <w:rPr>
          <w:lang w:val="en-GB"/>
        </w:rPr>
        <w:br w:type="column"/>
      </w:r>
    </w:p>
    <w:p w14:paraId="0898DDA7" w14:textId="483F6A99" w:rsidR="00627EA9" w:rsidRPr="00585E55" w:rsidRDefault="00627EA9" w:rsidP="00627EA9">
      <w:pPr>
        <w:pStyle w:val="Abstract"/>
        <w:rPr>
          <w:i/>
          <w:iCs/>
          <w:lang w:val="en-GB"/>
        </w:rPr>
      </w:pPr>
      <w:commentRangeStart w:id="0"/>
      <w:r w:rsidRPr="00585E55">
        <w:rPr>
          <w:i/>
          <w:iCs/>
          <w:lang w:val="en-GB"/>
        </w:rPr>
        <w:t>Abstract</w:t>
      </w:r>
      <w:commentRangeEnd w:id="0"/>
      <w:r w:rsidR="004B1108" w:rsidRPr="00585E55">
        <w:rPr>
          <w:rStyle w:val="Kommentarzeichen"/>
          <w:b w:val="0"/>
          <w:bCs w:val="0"/>
          <w:lang w:val="en-GB"/>
        </w:rPr>
        <w:commentReference w:id="0"/>
      </w:r>
      <w:r w:rsidRPr="00585E55">
        <w:rPr>
          <w:lang w:val="en-GB"/>
        </w:rPr>
        <w:t>—</w:t>
      </w:r>
    </w:p>
    <w:p w14:paraId="6B7BF428" w14:textId="77777777" w:rsidR="00627EA9" w:rsidRPr="00585E55" w:rsidRDefault="00627EA9" w:rsidP="00627EA9">
      <w:pPr>
        <w:pStyle w:val="Keywords"/>
        <w:rPr>
          <w:lang w:val="en-GB"/>
        </w:rPr>
      </w:pPr>
      <w:r w:rsidRPr="00585E55">
        <w:rPr>
          <w:lang w:val="en-GB"/>
        </w:rPr>
        <w:t>Keywords—</w:t>
      </w:r>
      <w:commentRangeStart w:id="1"/>
      <w:r w:rsidRPr="00585E55">
        <w:rPr>
          <w:lang w:val="en-GB"/>
        </w:rPr>
        <w:t>component, formatting, style, styling, insert (</w:t>
      </w:r>
      <w:r w:rsidRPr="00585E55">
        <w:rPr>
          <w:b w:val="0"/>
          <w:lang w:val="en-GB"/>
        </w:rPr>
        <w:t>key words</w:t>
      </w:r>
      <w:r w:rsidRPr="00585E55">
        <w:rPr>
          <w:lang w:val="en-GB"/>
        </w:rPr>
        <w:t>)</w:t>
      </w:r>
      <w:commentRangeEnd w:id="1"/>
      <w:r w:rsidR="004B1108" w:rsidRPr="00585E55">
        <w:rPr>
          <w:rStyle w:val="Kommentarzeichen"/>
          <w:b w:val="0"/>
          <w:bCs w:val="0"/>
          <w:i w:val="0"/>
          <w:lang w:val="en-GB"/>
        </w:rPr>
        <w:commentReference w:id="1"/>
      </w:r>
    </w:p>
    <w:p w14:paraId="0D528DFB" w14:textId="1BFECE94" w:rsidR="00627EA9" w:rsidRPr="00585E55" w:rsidRDefault="00627EA9" w:rsidP="00627EA9">
      <w:pPr>
        <w:pStyle w:val="berschrift1"/>
        <w:rPr>
          <w:lang w:val="en-GB"/>
        </w:rPr>
      </w:pPr>
      <w:r w:rsidRPr="00585E55">
        <w:rPr>
          <w:lang w:val="en-GB"/>
        </w:rPr>
        <w:t>Introduction</w:t>
      </w:r>
    </w:p>
    <w:p w14:paraId="1947B573" w14:textId="01BFEFE1" w:rsidR="00F16307" w:rsidRPr="00585E55" w:rsidRDefault="00F16307" w:rsidP="00F16307">
      <w:pPr>
        <w:pStyle w:val="berschrift2"/>
        <w:rPr>
          <w:lang w:val="en-GB"/>
        </w:rPr>
      </w:pPr>
      <w:r w:rsidRPr="00585E55">
        <w:rPr>
          <w:lang w:val="en-GB"/>
        </w:rPr>
        <w:t>Uveitis</w:t>
      </w:r>
    </w:p>
    <w:p w14:paraId="3B624A6E" w14:textId="71790BE4" w:rsidR="009B6AFB" w:rsidRPr="00585E55" w:rsidRDefault="009B6AFB" w:rsidP="009B6AFB">
      <w:pPr>
        <w:ind w:firstLine="288"/>
        <w:jc w:val="both"/>
        <w:rPr>
          <w:lang w:val="en-GB"/>
        </w:rPr>
      </w:pPr>
      <w:r w:rsidRPr="00585E55">
        <w:rPr>
          <w:lang w:val="en-GB"/>
        </w:rPr>
        <w:t>Uveitis is a term which describes an inflammation of the uvea. Uveitis can be divided into anterior</w:t>
      </w:r>
      <w:r w:rsidR="0096737E" w:rsidRPr="00585E55">
        <w:rPr>
          <w:lang w:val="en-GB"/>
        </w:rPr>
        <w:t xml:space="preserve"> (lat. In front)</w:t>
      </w:r>
      <w:r w:rsidRPr="00585E55">
        <w:rPr>
          <w:lang w:val="en-GB"/>
        </w:rPr>
        <w:t>, posterior</w:t>
      </w:r>
      <w:r w:rsidR="0096737E" w:rsidRPr="00585E55">
        <w:rPr>
          <w:lang w:val="en-GB"/>
        </w:rPr>
        <w:t xml:space="preserve"> (lat. In back)</w:t>
      </w:r>
      <w:r w:rsidRPr="00585E55">
        <w:rPr>
          <w:lang w:val="en-GB"/>
        </w:rPr>
        <w:t xml:space="preserve">, intermediate or panuveitis (more than one segment affected). </w:t>
      </w:r>
      <w:r w:rsidR="00774295" w:rsidRPr="00585E55">
        <w:rPr>
          <w:lang w:val="en-GB"/>
        </w:rPr>
        <w:t>For example, a</w:t>
      </w:r>
      <w:r w:rsidRPr="00585E55">
        <w:rPr>
          <w:lang w:val="en-GB"/>
        </w:rPr>
        <w:t>n anterior uveitis involves</w:t>
      </w:r>
      <w:r w:rsidR="00774295" w:rsidRPr="00585E55">
        <w:rPr>
          <w:lang w:val="en-GB"/>
        </w:rPr>
        <w:t xml:space="preserve"> </w:t>
      </w:r>
      <w:r w:rsidRPr="00585E55">
        <w:rPr>
          <w:lang w:val="en-GB"/>
        </w:rPr>
        <w:t>the iris</w:t>
      </w:r>
      <w:r w:rsidR="0096737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5mqhyB5l","properties":{"formattedCitation":"[1]","plainCitation":"[1]","noteIndex":0},"citationItems":[{"id":"etRZB9QN/4OnzZizV","uris":["http://zotero.org/users/local/0aNCMsLM/items/7HYWJAQN"],"uri":["http://zotero.org/users/local/0aNCMsLM/items/7HYWJAQN"],"itemData":{"id":150,"type":"article-journal","abstract":"Uveitis is a prevalent disease that mainly affects young people. It leads to a significant number of visual losses. Acute anterior uveitis is the most prevalent form, and it is often associated with spondyloarthritides in which uveitis can be the first manifestation of disease. Precise patterns of uveitis are frequently associated with systemic diseases. Thus, the close collaboration between ophthalmologists and rheumatologists avoids unnecessary diagnostic tests and is essential for the correct assessment and treatment of these patients. Acute anterior uveitis usually has a good prognosis compared with other forms of uveitis. However, it is a cause of disability when flares are frequent. Small prospective studies conducted with sulphasalazine have demonstrated a reduction in the number of flares. Other patterns of uveitis have a worse prognosis, and systemic corticosteroids and/or immunosuppressive drugs are usually required. Infliximab is a promising therapeutic option in selected patients.","collection-title":"Spondyloarthropathies","container-title":"Best Practice &amp; Research Clinical Rheumatology","DOI":"10.1016/j.berh.2006.03.008","ISSN":"1521-6942","issue":"3","journalAbbreviation":"Best Practice &amp; Research Clinical Rheumatology","language":"en","page":"487-505","source":"ScienceDirect","title":"Uveitis","volume":"20","author":[{"family":"Muñoz-Fernández","given":"Santiago"},{"family":"Martín-Mola","given":"Emilio"}],"issued":{"date-parts":[["2006",6,1]]}}}],"schema":"https://github.com/citation-style-language/schema/raw/master/csl-citation.json"} </w:instrText>
      </w:r>
      <w:r w:rsidR="0096737E" w:rsidRPr="00585E55">
        <w:rPr>
          <w:lang w:val="en-GB"/>
        </w:rPr>
        <w:fldChar w:fldCharType="separate"/>
      </w:r>
      <w:r w:rsidR="0096737E" w:rsidRPr="00585E55">
        <w:rPr>
          <w:lang w:val="en-GB"/>
        </w:rPr>
        <w:t>[1]</w:t>
      </w:r>
      <w:r w:rsidR="0096737E" w:rsidRPr="00585E55">
        <w:rPr>
          <w:lang w:val="en-GB"/>
        </w:rPr>
        <w:fldChar w:fldCharType="end"/>
      </w:r>
      <w:r w:rsidR="0096737E" w:rsidRPr="00585E55">
        <w:rPr>
          <w:lang w:val="en-GB"/>
        </w:rPr>
        <w:t>. Panuveitis is an inflammation of the whole uvea tract as well as the retina and the vitreous humor (glass body)</w:t>
      </w:r>
      <w:r w:rsidR="007409B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f8K9Slz5","properties":{"formattedCitation":"[2]","plainCitation":"[2]","noteIndex":0},"citationItems":[{"id":"etRZB9QN/VxYMsTfK","uris":["http://zotero.org/users/local/0aNCMsLM/items/E4QCE65P"],"uri":["http://zotero.org/users/local/0aNCMsLM/items/E4QCE65P"],"itemData":{"id":153,"type":"article-journal","abstract":"Panuveitis is a generalized inflammation of not only the whole of the uveal tract but also involves the retina and vitreous humor. It differs from other anatomical sites of inflammation in terms of causes as well as distribution. The common causes of panuveitis in our population are tuberculosis, Vogt-Koyanagi-Harada syndrome, sympathetic ophthalmia, Behcet's disease and sarcoidosis. A large number of cases still remain idiopathic. A stepwise approach is essential while evaluating these patients to be able to identify and treat the disease timely and correctly. Ancillary tests can be appropriately applied once the anatomic site of inflammation is identified. An exhaustive approach comprising a full battery of tests is obsolete. Only specific tailored investigations are ordered as suggested by the preliminary clinical and ocular examination. The mainstay of the treatment of uveitis is corticosteroids. Immunosuppressive agents are administered if the inflammation is not adequately controlled with corticosteroids. One of the recent breakthroughs in the treatment of refractory uveitis includes the introduction of immunomodulating drugs: Tumor necrosis factor-alpha antagonist and Interferon-alpha. Vitrectomy has been used in uveitis for over a few decades for diagnostic and therapeutic purposes. When compared to other anatomical sites of inflammation, panuveitis has poor visual outcome due to more widespread inflammation. The side-effects of the chronic treatment that these patients receive cannot be overlooked and should be specifically monitored under the supervision of an internist with special interest in inflammatory diseases.","container-title":"Indian Journal of Ophthalmology","DOI":"10.4103/0301-4738.58471","ISSN":"0301-4738","issue":"1","journalAbbreviation":"Indian J Ophthalmol","note":"number: 1\nPMID: 20029145\nPMCID: PMC2841373","page":"45-54","source":"PubMed Central","title":"Current approach in the diagnosis and management of panuveitis","volume":"58","author":[{"family":"Bansal","given":"Reema"},{"family":"Gupta","given":"Vishali"},{"family":"Gupta","given":"Amod"}],"issued":{"date-parts":[["2010"]]}}}],"schema":"https://github.com/citation-style-language/schema/raw/master/csl-citation.json"} </w:instrText>
      </w:r>
      <w:r w:rsidR="0096737E" w:rsidRPr="00585E55">
        <w:rPr>
          <w:lang w:val="en-GB"/>
        </w:rPr>
        <w:fldChar w:fldCharType="separate"/>
      </w:r>
      <w:r w:rsidR="0096737E" w:rsidRPr="00585E55">
        <w:rPr>
          <w:lang w:val="en-GB"/>
        </w:rPr>
        <w:t>[2]</w:t>
      </w:r>
      <w:r w:rsidR="0096737E" w:rsidRPr="00585E55">
        <w:rPr>
          <w:lang w:val="en-GB"/>
        </w:rPr>
        <w:fldChar w:fldCharType="end"/>
      </w:r>
      <w:r w:rsidR="0096737E" w:rsidRPr="00585E55">
        <w:rPr>
          <w:lang w:val="en-GB"/>
        </w:rPr>
        <w:t>.</w:t>
      </w:r>
      <w:r w:rsidR="007409BE" w:rsidRPr="00585E55">
        <w:rPr>
          <w:lang w:val="en-GB"/>
        </w:rPr>
        <w:t xml:space="preserve"> </w:t>
      </w:r>
      <w:r w:rsidR="00713441" w:rsidRPr="00585E55">
        <w:rPr>
          <w:lang w:val="en-GB"/>
        </w:rPr>
        <w:t>Uveitis can lead to the loss of eyesight among other things.</w:t>
      </w:r>
    </w:p>
    <w:p w14:paraId="71E62BCE" w14:textId="25FF405A" w:rsidR="00F16307" w:rsidRPr="00585E55" w:rsidRDefault="005B4BF1" w:rsidP="00F16307">
      <w:pPr>
        <w:pStyle w:val="berschrift2"/>
        <w:rPr>
          <w:lang w:val="en-GB"/>
        </w:rPr>
      </w:pPr>
      <w:r w:rsidRPr="00585E55">
        <w:rPr>
          <w:lang w:val="en-GB"/>
        </w:rPr>
        <w:t>Project Description</w:t>
      </w:r>
    </w:p>
    <w:p w14:paraId="347C4FD8" w14:textId="5CE1A55B" w:rsidR="0096737E" w:rsidRPr="00585E55" w:rsidRDefault="008956C9" w:rsidP="0096737E">
      <w:pPr>
        <w:ind w:firstLine="288"/>
        <w:jc w:val="both"/>
        <w:rPr>
          <w:lang w:val="en-GB"/>
        </w:rPr>
      </w:pPr>
      <w:r w:rsidRPr="00585E55">
        <w:rPr>
          <w:lang w:val="en-GB"/>
        </w:rPr>
        <w:t xml:space="preserve">The aim of the project was to identify important features for the diagnosis of uveitis. For this purpose, a dataset with information on more than </w:t>
      </w:r>
      <w:r w:rsidRPr="00C142B2">
        <w:rPr>
          <w:rStyle w:val="berschrift3Zchn"/>
          <w:lang w:val="en-GB"/>
        </w:rPr>
        <w:t>1000</w:t>
      </w:r>
      <w:r w:rsidRPr="00585E55">
        <w:rPr>
          <w:lang w:val="en-GB"/>
        </w:rPr>
        <w:t xml:space="preserve"> patients, collected by Dr. H. Nida Sen</w:t>
      </w:r>
      <w:r w:rsidR="00774295" w:rsidRPr="00585E55">
        <w:rPr>
          <w:lang w:val="en-GB"/>
        </w:rPr>
        <w:t xml:space="preserve"> et al.</w:t>
      </w:r>
      <w:r w:rsidRPr="00585E55">
        <w:rPr>
          <w:lang w:val="en-GB"/>
        </w:rPr>
        <w:t xml:space="preserve"> from the National Eye Institute, Washington DC, was made available. After an initial exploratory data analysis, a </w:t>
      </w:r>
      <w:r w:rsidR="00585E55" w:rsidRPr="00585E55">
        <w:rPr>
          <w:lang w:val="en-GB"/>
        </w:rPr>
        <w:t>pre-processing</w:t>
      </w:r>
      <w:r w:rsidRPr="00585E55">
        <w:rPr>
          <w:lang w:val="en-GB"/>
        </w:rPr>
        <w:t xml:space="preserve"> pipeline was developed, which can be used together with machine learning algorithms from sklearn, a </w:t>
      </w:r>
      <w:r w:rsidR="00774295" w:rsidRPr="00585E55">
        <w:rPr>
          <w:lang w:val="en-GB"/>
        </w:rPr>
        <w:t>P</w:t>
      </w:r>
      <w:r w:rsidRPr="00585E55">
        <w:rPr>
          <w:lang w:val="en-GB"/>
        </w:rPr>
        <w:t>ython machine learning library. Various algorithms were employed to classify the dataset. The results, especially the feature importance’s, were recorded and documented.</w:t>
      </w:r>
      <w:r w:rsidR="0096737E" w:rsidRPr="00585E55">
        <w:rPr>
          <w:lang w:val="en-GB"/>
        </w:rPr>
        <w:t xml:space="preserve"> </w:t>
      </w:r>
      <w:r w:rsidR="00BB08D5" w:rsidRPr="00585E55">
        <w:rPr>
          <w:lang w:val="en-GB"/>
        </w:rPr>
        <w:t>Three features were identified as target variables:</w:t>
      </w:r>
    </w:p>
    <w:p w14:paraId="4C6EBF2D" w14:textId="5E092FCF" w:rsidR="0096737E" w:rsidRPr="00585E55" w:rsidRDefault="007409BE" w:rsidP="00BC6275">
      <w:pPr>
        <w:ind w:firstLine="288"/>
        <w:jc w:val="both"/>
        <w:rPr>
          <w:lang w:val="en-GB"/>
        </w:rPr>
      </w:pPr>
      <w:commentRangeStart w:id="2"/>
      <w:r w:rsidRPr="00585E55">
        <w:rPr>
          <w:lang w:val="en-GB"/>
        </w:rPr>
        <w:t xml:space="preserve">Location: This </w:t>
      </w:r>
      <w:r w:rsidR="00774295" w:rsidRPr="00585E55">
        <w:rPr>
          <w:lang w:val="en-GB"/>
        </w:rPr>
        <w:t>marker</w:t>
      </w:r>
      <w:r w:rsidRPr="00585E55">
        <w:rPr>
          <w:lang w:val="en-GB"/>
        </w:rPr>
        <w:t xml:space="preserve"> </w:t>
      </w:r>
      <w:commentRangeEnd w:id="2"/>
      <w:r w:rsidR="00B3357A" w:rsidRPr="00585E55">
        <w:rPr>
          <w:rStyle w:val="Kommentarzeichen"/>
          <w:lang w:val="en-GB"/>
        </w:rPr>
        <w:commentReference w:id="2"/>
      </w:r>
      <w:r w:rsidRPr="00585E55">
        <w:rPr>
          <w:lang w:val="en-GB"/>
        </w:rPr>
        <w:t>describes the location of inflammation with the categories Anterior, Posterior, Intermediate, Panuveitis and Scleritis. The category "</w:t>
      </w:r>
      <w:r w:rsidR="00774295" w:rsidRPr="00585E55">
        <w:rPr>
          <w:lang w:val="en-GB"/>
        </w:rPr>
        <w:t>S</w:t>
      </w:r>
      <w:r w:rsidRPr="00585E55">
        <w:rPr>
          <w:lang w:val="en-GB"/>
        </w:rPr>
        <w:t>cleritis" refers to inflammation of episcleral and scleral tissue</w:t>
      </w:r>
      <w:r w:rsidR="00BC6275" w:rsidRPr="00585E55">
        <w:rPr>
          <w:lang w:val="en-GB"/>
        </w:rPr>
        <w:t xml:space="preserve"> </w:t>
      </w:r>
      <w:r w:rsidR="00BC6275" w:rsidRPr="00585E55">
        <w:rPr>
          <w:lang w:val="en-GB"/>
        </w:rPr>
        <w:fldChar w:fldCharType="begin"/>
      </w:r>
      <w:r w:rsidR="006337F2" w:rsidRPr="00585E55">
        <w:rPr>
          <w:lang w:val="en-GB"/>
        </w:rPr>
        <w:instrText xml:space="preserve"> ADDIN ZOTERO_ITEM CSL_CITATION {"citationID":"cvq4YEGW","properties":{"formattedCitation":"[3]","plainCitation":"[3]","noteIndex":0},"citationItems":[{"id":"etRZB9QN/2IiBWldI","uris":["http://zotero.org/users/local/0aNCMsLM/items/CKU529AW"],"uri":["http://zotero.org/users/local/0aNCMsLM/items/CKU529AW"],"itemData":{"id":155,"type":"webpage","title":"Scleritis - EyeWiki","URL":"https://eyewiki.aao.org/Scleritis","author":[{"family":"Alan","given":"Palestine MD"},{"family":"Feldman M.D.","given":"Brad H."},{"family":"Hung","given":"Jennifer"},{"family":"Tsai","given":"Julie H."},{"family":"Hossain","given":"Dr. Kabir"}],"accessed":{"date-parts":[["2021",3,12]]},"issued":{"date-parts":[["2021",3,12]]}}}],"schema":"https://github.com/citation-style-language/schema/raw/master/csl-citation.json"} </w:instrText>
      </w:r>
      <w:r w:rsidR="00BC6275" w:rsidRPr="00585E55">
        <w:rPr>
          <w:lang w:val="en-GB"/>
        </w:rPr>
        <w:fldChar w:fldCharType="separate"/>
      </w:r>
      <w:r w:rsidR="00BC6275" w:rsidRPr="00585E55">
        <w:rPr>
          <w:lang w:val="en-GB"/>
        </w:rPr>
        <w:t>[3]</w:t>
      </w:r>
      <w:r w:rsidR="00BC6275" w:rsidRPr="00585E55">
        <w:rPr>
          <w:lang w:val="en-GB"/>
        </w:rPr>
        <w:fldChar w:fldCharType="end"/>
      </w:r>
      <w:r w:rsidRPr="00585E55">
        <w:rPr>
          <w:lang w:val="en-GB"/>
        </w:rPr>
        <w:t xml:space="preserve">. Prediction of the location based on laboratory values allows the identification of a subset of laboratory tests (via feature importance) that are suitable for prediction. This would allow a small subset of tests to be used for diagnosis based on the location of the inflammation. In addition to faster diagnosis, the reduced number of tests required would lead to a reduction in costs. </w:t>
      </w:r>
    </w:p>
    <w:p w14:paraId="0CF2C6A9" w14:textId="7B43B9D8" w:rsidR="00BC6275" w:rsidRPr="00585E55" w:rsidRDefault="00BC6275" w:rsidP="00BC6275">
      <w:pPr>
        <w:ind w:firstLine="288"/>
        <w:jc w:val="both"/>
        <w:rPr>
          <w:lang w:val="en-GB"/>
        </w:rPr>
      </w:pPr>
      <w:r w:rsidRPr="00585E55">
        <w:rPr>
          <w:lang w:val="en-GB"/>
        </w:rPr>
        <w:t>A second target feature is “Category”. This marker describes the origin of the ocular inflammation. This can be, for example, systematic, infectious, or idiopathic. This feature is based on the results of laboratory tests and has been recorded retrospectively. Predicting the category, aka the origin of the inflammation</w:t>
      </w:r>
      <w:r w:rsidR="00774295" w:rsidRPr="00585E55">
        <w:rPr>
          <w:lang w:val="en-GB"/>
        </w:rPr>
        <w:t>,</w:t>
      </w:r>
      <w:r w:rsidRPr="00585E55">
        <w:rPr>
          <w:lang w:val="en-GB"/>
        </w:rPr>
        <w:t xml:space="preserve"> can aid the diagnosis further. </w:t>
      </w:r>
    </w:p>
    <w:p w14:paraId="739604C4" w14:textId="546F0144" w:rsidR="00BC6275" w:rsidRPr="00585E55" w:rsidRDefault="00BC6275" w:rsidP="00BC6275">
      <w:pPr>
        <w:ind w:firstLine="288"/>
        <w:jc w:val="both"/>
        <w:rPr>
          <w:lang w:val="en-GB"/>
        </w:rPr>
      </w:pPr>
      <w:r w:rsidRPr="00585E55">
        <w:rPr>
          <w:lang w:val="en-GB"/>
        </w:rPr>
        <w:t xml:space="preserve">The third target feature is the specific diagnosis itself. In the dataset, 27 different diagnoses were recorded (some can be collapsed based on similarity). The direct prediction of a </w:t>
      </w:r>
      <w:r w:rsidRPr="00585E55">
        <w:rPr>
          <w:lang w:val="en-GB"/>
        </w:rPr>
        <w:t>diagnosis based on laboratory tests could support the medical staff in their decision making.</w:t>
      </w:r>
    </w:p>
    <w:p w14:paraId="4BC318CA" w14:textId="09EB86F6" w:rsidR="008956C9" w:rsidRPr="00585E55" w:rsidRDefault="008956C9" w:rsidP="008956C9">
      <w:pPr>
        <w:pStyle w:val="berschrift2"/>
        <w:rPr>
          <w:lang w:val="en-GB"/>
        </w:rPr>
      </w:pPr>
      <w:r w:rsidRPr="00585E55">
        <w:rPr>
          <w:lang w:val="en-GB"/>
        </w:rPr>
        <w:t>Data description</w:t>
      </w:r>
    </w:p>
    <w:p w14:paraId="3A89E4E8" w14:textId="7FC938A0" w:rsidR="00F16307" w:rsidRPr="00585E55" w:rsidRDefault="00F16307" w:rsidP="008956C9">
      <w:pPr>
        <w:pStyle w:val="Textkrper"/>
        <w:rPr>
          <w:lang w:val="en-GB"/>
        </w:rPr>
      </w:pPr>
      <w:r w:rsidRPr="00585E55">
        <w:rPr>
          <w:lang w:val="en-GB"/>
        </w:rPr>
        <w:t xml:space="preserve">We received a total of </w:t>
      </w:r>
      <w:r w:rsidRPr="00C142B2">
        <w:rPr>
          <w:rStyle w:val="berschrift3Zchn"/>
          <w:lang w:val="en-GB"/>
        </w:rPr>
        <w:t>1075</w:t>
      </w:r>
      <w:r w:rsidRPr="00585E55">
        <w:rPr>
          <w:lang w:val="en-GB"/>
        </w:rPr>
        <w:t xml:space="preserve"> samples from patients affected by certain types of ocular inflammatory disease</w:t>
      </w:r>
      <w:r w:rsidR="00774295" w:rsidRPr="00585E55">
        <w:rPr>
          <w:lang w:val="en-GB"/>
        </w:rPr>
        <w:t>s</w:t>
      </w:r>
      <w:r w:rsidRPr="00585E55">
        <w:rPr>
          <w:lang w:val="en-GB"/>
        </w:rPr>
        <w:t>.</w:t>
      </w:r>
      <w:r w:rsidR="00575E79" w:rsidRPr="00585E55">
        <w:rPr>
          <w:lang w:val="en-GB"/>
        </w:rPr>
        <w:t xml:space="preserve"> Mostly subtypes of uveitis such as pars planitis but also other diseases that have inflammation in the eye as a symptom or consequence, </w:t>
      </w:r>
      <w:r w:rsidR="00BB08D5" w:rsidRPr="00585E55">
        <w:rPr>
          <w:lang w:val="en-GB"/>
        </w:rPr>
        <w:t>e.g.,</w:t>
      </w:r>
      <w:r w:rsidR="00575E79" w:rsidRPr="00585E55">
        <w:rPr>
          <w:lang w:val="en-GB"/>
        </w:rPr>
        <w:t xml:space="preserve"> white dot syndrome or sarcoidosis. We count </w:t>
      </w:r>
      <w:r w:rsidR="00575E79" w:rsidRPr="00C142B2">
        <w:rPr>
          <w:rStyle w:val="berschrift3Zchn"/>
          <w:lang w:val="en-GB"/>
        </w:rPr>
        <w:t>426</w:t>
      </w:r>
      <w:r w:rsidR="00575E79" w:rsidRPr="00585E55">
        <w:rPr>
          <w:lang w:val="en-GB"/>
        </w:rPr>
        <w:t xml:space="preserve"> male patients and </w:t>
      </w:r>
      <w:r w:rsidR="00575E79" w:rsidRPr="00C142B2">
        <w:rPr>
          <w:rStyle w:val="berschrift3Zchn"/>
          <w:lang w:val="en-GB"/>
        </w:rPr>
        <w:t>649</w:t>
      </w:r>
      <w:r w:rsidR="00575E79" w:rsidRPr="00585E55">
        <w:rPr>
          <w:lang w:val="en-GB"/>
        </w:rPr>
        <w:t xml:space="preserve"> female patients.</w:t>
      </w:r>
      <w:r w:rsidR="005B4BF1" w:rsidRPr="00585E55">
        <w:rPr>
          <w:lang w:val="en-GB"/>
        </w:rPr>
        <w:t xml:space="preserve"> The difference between male and female patients can be explained as women are disproportionately affected by ocular inflammation </w:t>
      </w:r>
      <w:r w:rsidR="005B4BF1" w:rsidRPr="00585E55">
        <w:rPr>
          <w:lang w:val="en-GB"/>
        </w:rPr>
        <w:fldChar w:fldCharType="begin"/>
      </w:r>
      <w:r w:rsidR="006337F2" w:rsidRPr="00585E55">
        <w:rPr>
          <w:lang w:val="en-GB"/>
        </w:rPr>
        <w:instrText xml:space="preserve"> ADDIN ZOTERO_ITEM CSL_CITATION {"citationID":"ZgtoeEWj","properties":{"formattedCitation":"[4]","plainCitation":"[4]","noteIndex":0},"citationItems":[{"id":"etRZB9QN/ZmrKHXm0","uris":["http://zotero.org/users/local/0aNCMsLM/items/I4LHN9YG"],"uri":["http://zotero.org/users/local/0aNCMsLM/items/I4LHN9YG"],"itemData":{"id":146,"type":"article-journal","abstract":"Ocular inflammatory disorders disproportionately affect women, and the majority of affected women are of childbearing age. The role of sex or reproductive hormones has been proposed in many other inflammatory or autoimmune disorders, and findings from non-ocular autoimmune diseases suggest a complex …","container-title":"Current eye research","DOI":"10.3109/02713683.2014.932388","ISSN":"1460-2202","issue":"2","language":"en","note":"publisher: Curr Eye Res\nPMID: 24987987","source":"pubmed.ncbi.nlm.nih.gov","title":"Gender disparities in ocular inflammatory disorders","URL":"https://pubmed.ncbi.nlm.nih.gov/24987987/","volume":"40","author":[{"family":"Hn","given":"Sen"},{"family":"J","given":"Davis"},{"family":"D","given":"Ucar"},{"family":"A","given":"Fox"},{"family":"Cc","given":"Chan"},{"family":"Da","given":"Goldstein"}],"accessed":{"date-parts":[["2021",6,22]]},"issued":{"date-parts":[["2015",2]]}}}],"schema":"https://github.com/citation-style-language/schema/raw/master/csl-citation.json"} </w:instrText>
      </w:r>
      <w:r w:rsidR="005B4BF1" w:rsidRPr="00585E55">
        <w:rPr>
          <w:lang w:val="en-GB"/>
        </w:rPr>
        <w:fldChar w:fldCharType="separate"/>
      </w:r>
      <w:r w:rsidR="007409BE" w:rsidRPr="00585E55">
        <w:rPr>
          <w:lang w:val="en-GB"/>
        </w:rPr>
        <w:t>[4]</w:t>
      </w:r>
      <w:r w:rsidR="005B4BF1" w:rsidRPr="00585E55">
        <w:rPr>
          <w:lang w:val="en-GB"/>
        </w:rPr>
        <w:fldChar w:fldCharType="end"/>
      </w:r>
      <w:r w:rsidR="005B4BF1" w:rsidRPr="00585E55">
        <w:rPr>
          <w:lang w:val="en-GB"/>
        </w:rPr>
        <w:t>.</w:t>
      </w:r>
      <w:r w:rsidR="00575E79" w:rsidRPr="00585E55">
        <w:rPr>
          <w:lang w:val="en-GB"/>
        </w:rPr>
        <w:t xml:space="preserve"> </w:t>
      </w:r>
      <w:r w:rsidRPr="00585E55">
        <w:rPr>
          <w:lang w:val="en-GB"/>
        </w:rPr>
        <w:t xml:space="preserve">Each sample is described by a total of </w:t>
      </w:r>
      <w:r w:rsidRPr="00C142B2">
        <w:rPr>
          <w:rStyle w:val="berschrift3Zchn"/>
          <w:lang w:val="en-GB"/>
        </w:rPr>
        <w:t>64</w:t>
      </w:r>
      <w:r w:rsidRPr="00585E55">
        <w:rPr>
          <w:lang w:val="en-GB"/>
        </w:rPr>
        <w:t xml:space="preserve"> attributes. The attributes can be divided into laboratory tests (blood values), meta-information about the patient (such as gender or race), and features describing the diagnosis. For the purpose of the analysis, the binary feature "uveitis" was introduced which determines whether the patient has a form of uveitis based on the specific diagnosis.</w:t>
      </w:r>
      <w:r w:rsidR="009B6AFB" w:rsidRPr="00585E55">
        <w:rPr>
          <w:lang w:val="en-GB"/>
        </w:rPr>
        <w:t xml:space="preserve"> </w:t>
      </w:r>
    </w:p>
    <w:p w14:paraId="0E484CC6" w14:textId="36E4AAE3" w:rsidR="00B73C15" w:rsidRPr="00585E55" w:rsidRDefault="00B73C15" w:rsidP="00BB08D5">
      <w:pPr>
        <w:pStyle w:val="Textkrper"/>
        <w:rPr>
          <w:lang w:val="en-GB"/>
        </w:rPr>
      </w:pPr>
      <w:r w:rsidRPr="00585E55">
        <w:rPr>
          <w:lang w:val="en-GB"/>
        </w:rPr>
        <w:t xml:space="preserve">Information about the patient includes </w:t>
      </w:r>
      <w:r w:rsidR="00E10FE1" w:rsidRPr="00585E55">
        <w:rPr>
          <w:lang w:val="en-GB"/>
        </w:rPr>
        <w:t>“</w:t>
      </w:r>
      <w:r w:rsidRPr="00585E55">
        <w:rPr>
          <w:lang w:val="en-GB"/>
        </w:rPr>
        <w:t>Subject ID</w:t>
      </w:r>
      <w:r w:rsidR="00E10FE1" w:rsidRPr="00585E55">
        <w:rPr>
          <w:lang w:val="en-GB"/>
        </w:rPr>
        <w:t>”</w:t>
      </w:r>
      <w:r w:rsidRPr="00585E55">
        <w:rPr>
          <w:lang w:val="en-GB"/>
        </w:rPr>
        <w:t xml:space="preserve">, </w:t>
      </w:r>
      <w:r w:rsidR="00E10FE1" w:rsidRPr="00585E55">
        <w:rPr>
          <w:lang w:val="en-GB"/>
        </w:rPr>
        <w:t>“</w:t>
      </w:r>
      <w:r w:rsidRPr="00585E55">
        <w:rPr>
          <w:lang w:val="en-GB"/>
        </w:rPr>
        <w:t>Gender</w:t>
      </w:r>
      <w:r w:rsidR="00E10FE1" w:rsidRPr="00585E55">
        <w:rPr>
          <w:lang w:val="en-GB"/>
        </w:rPr>
        <w:t xml:space="preserve">” </w:t>
      </w:r>
      <w:r w:rsidRPr="00585E55">
        <w:rPr>
          <w:lang w:val="en-GB"/>
        </w:rPr>
        <w:t xml:space="preserve">and </w:t>
      </w:r>
      <w:r w:rsidR="00E10FE1" w:rsidRPr="00585E55">
        <w:rPr>
          <w:lang w:val="en-GB"/>
        </w:rPr>
        <w:t>“</w:t>
      </w:r>
      <w:r w:rsidRPr="00585E55">
        <w:rPr>
          <w:lang w:val="en-GB"/>
        </w:rPr>
        <w:t>Race</w:t>
      </w:r>
      <w:r w:rsidR="00E10FE1" w:rsidRPr="00585E55">
        <w:rPr>
          <w:lang w:val="en-GB"/>
        </w:rPr>
        <w:t>”</w:t>
      </w:r>
      <w:r w:rsidRPr="00585E55">
        <w:rPr>
          <w:lang w:val="en-GB"/>
        </w:rPr>
        <w:t xml:space="preserve">. The location of the inflammation is described in the marker “location” and in </w:t>
      </w:r>
      <w:r w:rsidR="00E10FE1" w:rsidRPr="00585E55">
        <w:rPr>
          <w:lang w:val="en-GB"/>
        </w:rPr>
        <w:t>“</w:t>
      </w:r>
      <w:r w:rsidRPr="00585E55">
        <w:rPr>
          <w:lang w:val="en-GB"/>
        </w:rPr>
        <w:t>AC Abn Od Cells</w:t>
      </w:r>
      <w:r w:rsidR="00E10FE1" w:rsidRPr="00585E55">
        <w:rPr>
          <w:lang w:val="en-GB"/>
        </w:rPr>
        <w:t>”</w:t>
      </w:r>
      <w:r w:rsidRPr="00585E55">
        <w:rPr>
          <w:lang w:val="en-GB"/>
        </w:rPr>
        <w:t xml:space="preserve">, </w:t>
      </w:r>
      <w:r w:rsidR="00E10FE1" w:rsidRPr="00585E55">
        <w:rPr>
          <w:lang w:val="en-GB"/>
        </w:rPr>
        <w:t>“</w:t>
      </w:r>
      <w:r w:rsidRPr="00585E55">
        <w:rPr>
          <w:lang w:val="en-GB"/>
        </w:rPr>
        <w:t>AC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Cells</w:t>
      </w:r>
      <w:r w:rsidR="00E10FE1" w:rsidRPr="00585E55">
        <w:rPr>
          <w:lang w:val="en-GB"/>
        </w:rPr>
        <w:t>”</w:t>
      </w:r>
      <w:r w:rsidRPr="00585E55">
        <w:rPr>
          <w:lang w:val="en-GB"/>
        </w:rPr>
        <w:t xml:space="preserve">, </w:t>
      </w:r>
      <w:r w:rsidR="00E10FE1" w:rsidRPr="00585E55">
        <w:rPr>
          <w:lang w:val="en-GB"/>
        </w:rPr>
        <w:t>“</w:t>
      </w:r>
      <w:r w:rsidRPr="00585E55">
        <w:rPr>
          <w:lang w:val="en-GB"/>
        </w:rPr>
        <w:t>Vit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Haze</w:t>
      </w:r>
      <w:r w:rsidR="00E10FE1" w:rsidRPr="00585E55">
        <w:rPr>
          <w:lang w:val="en-GB"/>
        </w:rPr>
        <w:t>”</w:t>
      </w:r>
      <w:r w:rsidRPr="00585E55">
        <w:rPr>
          <w:lang w:val="en-GB"/>
        </w:rPr>
        <w:t xml:space="preserve">, and </w:t>
      </w:r>
      <w:r w:rsidR="00E10FE1" w:rsidRPr="00585E55">
        <w:rPr>
          <w:lang w:val="en-GB"/>
        </w:rPr>
        <w:t>“</w:t>
      </w:r>
      <w:r w:rsidRPr="00585E55">
        <w:rPr>
          <w:lang w:val="en-GB"/>
        </w:rPr>
        <w:t>Vit Abn Os Haze</w:t>
      </w:r>
      <w:r w:rsidR="00E10FE1" w:rsidRPr="00585E55">
        <w:rPr>
          <w:lang w:val="en-GB"/>
        </w:rPr>
        <w:t>”</w:t>
      </w:r>
      <w:r w:rsidRPr="00585E55">
        <w:rPr>
          <w:lang w:val="en-GB"/>
        </w:rPr>
        <w:t xml:space="preserve">. These qualitative, ordinal features describe the severity of the inflammation of the Anterior Chamber Cells (AC) in either the left eye (OS) or the right eye (OD). The inflammation can be rated as </w:t>
      </w:r>
      <w:r w:rsidRPr="00C142B2">
        <w:rPr>
          <w:rStyle w:val="berschrift3Zchn"/>
          <w:lang w:val="en-GB"/>
        </w:rPr>
        <w:t>0</w:t>
      </w:r>
      <w:r w:rsidRPr="00585E55">
        <w:rPr>
          <w:lang w:val="en-GB"/>
        </w:rPr>
        <w:t xml:space="preserve">, </w:t>
      </w:r>
      <w:r w:rsidRPr="00C142B2">
        <w:rPr>
          <w:rStyle w:val="berschrift3Zchn"/>
          <w:lang w:val="en-GB"/>
        </w:rPr>
        <w:t>+0.5</w:t>
      </w:r>
      <w:r w:rsidRPr="00585E55">
        <w:rPr>
          <w:lang w:val="en-GB"/>
        </w:rPr>
        <w:t xml:space="preserve">, </w:t>
      </w:r>
      <w:r w:rsidRPr="00C142B2">
        <w:rPr>
          <w:rStyle w:val="berschrift3Zchn"/>
          <w:lang w:val="en-GB"/>
        </w:rPr>
        <w:t>+1</w:t>
      </w:r>
      <w:r w:rsidRPr="00585E55">
        <w:rPr>
          <w:lang w:val="en-GB"/>
        </w:rPr>
        <w:t xml:space="preserve">, </w:t>
      </w:r>
      <w:r w:rsidRPr="00C142B2">
        <w:rPr>
          <w:rStyle w:val="berschrift3Zchn"/>
          <w:lang w:val="en-GB"/>
        </w:rPr>
        <w:t>+2</w:t>
      </w:r>
      <w:r w:rsidRPr="00585E55">
        <w:rPr>
          <w:lang w:val="en-GB"/>
        </w:rPr>
        <w:t xml:space="preserve">, </w:t>
      </w:r>
      <w:r w:rsidRPr="00C142B2">
        <w:rPr>
          <w:rStyle w:val="berschrift3Zchn"/>
          <w:lang w:val="en-GB"/>
        </w:rPr>
        <w:t>+3</w:t>
      </w:r>
      <w:r w:rsidRPr="00585E55">
        <w:rPr>
          <w:lang w:val="en-GB"/>
        </w:rPr>
        <w:t xml:space="preserve">, </w:t>
      </w:r>
      <w:r w:rsidRPr="00C142B2">
        <w:rPr>
          <w:rStyle w:val="berschrift3Zchn"/>
          <w:lang w:val="en-GB"/>
        </w:rPr>
        <w:t>+4</w:t>
      </w:r>
      <w:r w:rsidRPr="00585E55">
        <w:rPr>
          <w:lang w:val="en-GB"/>
        </w:rPr>
        <w:t>. The higher the value</w:t>
      </w:r>
      <w:r w:rsidR="00774295" w:rsidRPr="00585E55">
        <w:rPr>
          <w:lang w:val="en-GB"/>
        </w:rPr>
        <w:t>,</w:t>
      </w:r>
      <w:r w:rsidRPr="00585E55">
        <w:rPr>
          <w:lang w:val="en-GB"/>
        </w:rPr>
        <w:t xml:space="preserve"> the more severe the inflammation is. If a value of </w:t>
      </w:r>
      <w:r w:rsidRPr="00C142B2">
        <w:rPr>
          <w:rStyle w:val="berschrift3Zchn"/>
          <w:lang w:val="en-GB"/>
        </w:rPr>
        <w:t>+0.5</w:t>
      </w:r>
      <w:r w:rsidRPr="00585E55">
        <w:rPr>
          <w:lang w:val="en-GB"/>
        </w:rPr>
        <w:t xml:space="preserve"> or higher is present a patient can be considered as "Active", else as "Quiet".</w:t>
      </w:r>
      <w:r w:rsidR="00F237B2" w:rsidRPr="00585E55">
        <w:rPr>
          <w:lang w:val="en-GB"/>
        </w:rPr>
        <w:t xml:space="preserve"> </w:t>
      </w:r>
      <w:r w:rsidR="00E10FE1" w:rsidRPr="00585E55">
        <w:rPr>
          <w:lang w:val="en-GB"/>
        </w:rPr>
        <w:t>The diagnosis is described in the features “categorical”, “EHR Diagnosis” and “specific diagnosis”. The laboratory tests provide a variety of results (mostly blood values)</w:t>
      </w:r>
      <w:r w:rsidR="00BB08D5" w:rsidRPr="00585E55">
        <w:rPr>
          <w:lang w:val="en-GB"/>
        </w:rPr>
        <w:t xml:space="preserve"> and include: </w:t>
      </w:r>
      <w:r w:rsidR="00E10FE1" w:rsidRPr="00585E55">
        <w:rPr>
          <w:lang w:val="en-GB"/>
        </w:rPr>
        <w:t>"</w:t>
      </w:r>
      <w:r w:rsidRPr="00585E55">
        <w:rPr>
          <w:lang w:val="en-GB"/>
        </w:rPr>
        <w:t>Calcium</w:t>
      </w:r>
      <w:r w:rsidR="00E10FE1" w:rsidRPr="00585E55">
        <w:rPr>
          <w:lang w:val="en-GB"/>
        </w:rPr>
        <w:t>”, "</w:t>
      </w:r>
      <w:r w:rsidRPr="00585E55">
        <w:rPr>
          <w:lang w:val="en-GB"/>
        </w:rPr>
        <w:t>Lactate Dehydrogenase</w:t>
      </w:r>
      <w:r w:rsidR="00E10FE1" w:rsidRPr="00585E55">
        <w:rPr>
          <w:lang w:val="en-GB"/>
        </w:rPr>
        <w:t>", "</w:t>
      </w:r>
      <w:r w:rsidRPr="00585E55">
        <w:rPr>
          <w:lang w:val="en-GB"/>
        </w:rPr>
        <w:t>C-Reactive</w:t>
      </w:r>
      <w:r w:rsidR="00BB08D5" w:rsidRPr="00585E55">
        <w:rPr>
          <w:lang w:val="en-GB"/>
        </w:rPr>
        <w:t xml:space="preserve"> </w:t>
      </w:r>
      <w:r w:rsidRPr="00585E55">
        <w:rPr>
          <w:lang w:val="en-GB"/>
        </w:rPr>
        <w:t>Protein, Normal and High Sensitivity</w:t>
      </w:r>
      <w:r w:rsidR="00E10FE1" w:rsidRPr="00585E55">
        <w:rPr>
          <w:lang w:val="en-GB"/>
        </w:rPr>
        <w:t>”,  “W</w:t>
      </w:r>
      <w:r w:rsidRPr="00585E55">
        <w:rPr>
          <w:lang w:val="en-GB"/>
        </w:rPr>
        <w:t>WBC</w:t>
      </w:r>
      <w:r w:rsidR="00E10FE1" w:rsidRPr="00585E55">
        <w:rPr>
          <w:lang w:val="en-GB"/>
        </w:rPr>
        <w:t>”, “</w:t>
      </w:r>
      <w:r w:rsidRPr="00585E55">
        <w:rPr>
          <w:lang w:val="en-GB"/>
        </w:rPr>
        <w:t xml:space="preserve">RBC </w:t>
      </w:r>
      <w:r w:rsidR="00E10FE1" w:rsidRPr="00585E55">
        <w:rPr>
          <w:lang w:val="en-GB"/>
        </w:rPr>
        <w:t>”, “</w:t>
      </w:r>
      <w:r w:rsidRPr="00585E55">
        <w:rPr>
          <w:lang w:val="en-GB"/>
        </w:rPr>
        <w:t>Hemoglobin</w:t>
      </w:r>
      <w:r w:rsidR="00E10FE1" w:rsidRPr="00585E55">
        <w:rPr>
          <w:lang w:val="en-GB"/>
        </w:rPr>
        <w:t>”, “</w:t>
      </w:r>
      <w:r w:rsidRPr="00585E55">
        <w:rPr>
          <w:lang w:val="en-GB"/>
        </w:rPr>
        <w:t>Hematocrit</w:t>
      </w:r>
      <w:r w:rsidR="00E10FE1" w:rsidRPr="00585E55">
        <w:rPr>
          <w:lang w:val="en-GB"/>
        </w:rPr>
        <w:t>”, “</w:t>
      </w:r>
      <w:r w:rsidRPr="00585E55">
        <w:rPr>
          <w:lang w:val="en-GB"/>
        </w:rPr>
        <w:t>MCV</w:t>
      </w:r>
      <w:r w:rsidR="00E10FE1" w:rsidRPr="00585E55">
        <w:rPr>
          <w:lang w:val="en-GB"/>
        </w:rPr>
        <w:t>”, “</w:t>
      </w:r>
      <w:r w:rsidRPr="00585E55">
        <w:rPr>
          <w:lang w:val="en-GB"/>
        </w:rPr>
        <w:t>MCH</w:t>
      </w:r>
      <w:r w:rsidR="00E10FE1" w:rsidRPr="00585E55">
        <w:rPr>
          <w:lang w:val="en-GB"/>
        </w:rPr>
        <w:t>”, “</w:t>
      </w:r>
      <w:r w:rsidRPr="00585E55">
        <w:rPr>
          <w:lang w:val="en-GB"/>
        </w:rPr>
        <w:t>MCHC</w:t>
      </w:r>
      <w:r w:rsidR="00E10FE1" w:rsidRPr="00585E55">
        <w:rPr>
          <w:lang w:val="en-GB"/>
        </w:rPr>
        <w:t>”, “</w:t>
      </w:r>
      <w:r w:rsidRPr="00585E55">
        <w:rPr>
          <w:lang w:val="en-GB"/>
        </w:rPr>
        <w:t>RDW</w:t>
      </w:r>
      <w:r w:rsidR="00E10FE1" w:rsidRPr="00585E55">
        <w:rPr>
          <w:lang w:val="en-GB"/>
        </w:rPr>
        <w:t>”, “</w:t>
      </w:r>
      <w:r w:rsidRPr="00585E55">
        <w:rPr>
          <w:lang w:val="en-GB"/>
        </w:rPr>
        <w:t>Platelet Count</w:t>
      </w:r>
      <w:r w:rsidR="00E10FE1" w:rsidRPr="00585E55">
        <w:rPr>
          <w:lang w:val="en-GB"/>
        </w:rPr>
        <w:t>”, “</w:t>
      </w:r>
      <w:r w:rsidRPr="00585E55">
        <w:rPr>
          <w:lang w:val="en-GB"/>
        </w:rPr>
        <w:t>Neutrophil %</w:t>
      </w:r>
      <w:r w:rsidR="00E10FE1" w:rsidRPr="00585E55">
        <w:rPr>
          <w:lang w:val="en-GB"/>
        </w:rPr>
        <w:t>”, “</w:t>
      </w:r>
      <w:r w:rsidRPr="00585E55">
        <w:rPr>
          <w:lang w:val="en-GB"/>
        </w:rPr>
        <w:t>Lymphocytes</w:t>
      </w:r>
      <w:r w:rsidR="00BB08D5" w:rsidRPr="00585E55">
        <w:rPr>
          <w:lang w:val="en-GB"/>
        </w:rPr>
        <w:t xml:space="preserve"> %</w:t>
      </w:r>
      <w:r w:rsidR="00E10FE1" w:rsidRPr="00585E55">
        <w:rPr>
          <w:lang w:val="en-GB"/>
        </w:rPr>
        <w:t>”, “</w:t>
      </w:r>
      <w:r w:rsidRPr="00585E55">
        <w:rPr>
          <w:lang w:val="en-GB"/>
        </w:rPr>
        <w:t>Angiotensin Conv#Enzyme</w:t>
      </w:r>
      <w:r w:rsidR="00E10FE1" w:rsidRPr="00585E55">
        <w:rPr>
          <w:lang w:val="en-GB"/>
        </w:rPr>
        <w:t>”,  “</w:t>
      </w:r>
      <w:r w:rsidRPr="00585E55">
        <w:rPr>
          <w:lang w:val="en-GB"/>
        </w:rPr>
        <w:t>Beta-2-Microglobulin</w:t>
      </w:r>
      <w:r w:rsidR="00E10FE1" w:rsidRPr="00585E55">
        <w:rPr>
          <w:lang w:val="en-GB"/>
        </w:rPr>
        <w:t>”, “</w:t>
      </w:r>
      <w:r w:rsidRPr="00585E55">
        <w:rPr>
          <w:lang w:val="en-GB"/>
        </w:rPr>
        <w:t>Lupus Anticoagulant</w:t>
      </w:r>
      <w:r w:rsidR="00E10FE1" w:rsidRPr="00585E55">
        <w:rPr>
          <w:lang w:val="en-GB"/>
        </w:rPr>
        <w:t>”,  “</w:t>
      </w:r>
      <w:r w:rsidRPr="00585E55">
        <w:rPr>
          <w:lang w:val="en-GB"/>
        </w:rPr>
        <w:t xml:space="preserve">Lysozyme </w:t>
      </w:r>
      <w:r w:rsidR="00E10FE1" w:rsidRPr="00585E55">
        <w:rPr>
          <w:lang w:val="en-GB"/>
        </w:rPr>
        <w:t>(</w:t>
      </w:r>
      <w:r w:rsidRPr="00585E55">
        <w:rPr>
          <w:lang w:val="en-GB"/>
        </w:rPr>
        <w:t>Plasma</w:t>
      </w:r>
      <w:r w:rsidR="00E10FE1" w:rsidRPr="00585E55">
        <w:rPr>
          <w:lang w:val="en-GB"/>
        </w:rPr>
        <w:t>)</w:t>
      </w:r>
      <w:r w:rsidR="00011696" w:rsidRPr="00585E55">
        <w:rPr>
          <w:lang w:val="en-GB"/>
        </w:rPr>
        <w:t>”, “</w:t>
      </w:r>
      <w:r w:rsidRPr="00585E55">
        <w:rPr>
          <w:lang w:val="en-GB"/>
        </w:rPr>
        <w:t>Anti-CCP Ab</w:t>
      </w:r>
      <w:r w:rsidR="00011696" w:rsidRPr="00585E55">
        <w:rPr>
          <w:lang w:val="en-GB"/>
        </w:rPr>
        <w:t>”, “</w:t>
      </w:r>
      <w:r w:rsidRPr="00585E55">
        <w:rPr>
          <w:lang w:val="en-GB"/>
        </w:rPr>
        <w:t>Anti-Dnase B</w:t>
      </w:r>
      <w:r w:rsidR="00011696" w:rsidRPr="00585E55">
        <w:rPr>
          <w:lang w:val="en-GB"/>
        </w:rPr>
        <w:t>”,  “</w:t>
      </w:r>
      <w:r w:rsidRPr="00585E55">
        <w:rPr>
          <w:lang w:val="en-GB"/>
        </w:rPr>
        <w:t>Anti-ENA Screen</w:t>
      </w:r>
      <w:r w:rsidR="00011696" w:rsidRPr="00585E55">
        <w:rPr>
          <w:lang w:val="en-GB"/>
        </w:rPr>
        <w:t>”, “</w:t>
      </w:r>
      <w:r w:rsidRPr="00585E55">
        <w:rPr>
          <w:lang w:val="en-GB"/>
        </w:rPr>
        <w:t>Antinuclear Antibody (ANA)</w:t>
      </w:r>
      <w:r w:rsidR="00011696" w:rsidRPr="00585E55">
        <w:rPr>
          <w:lang w:val="en-GB"/>
        </w:rPr>
        <w:t>”,  “</w:t>
      </w:r>
      <w:r w:rsidRPr="00585E55">
        <w:rPr>
          <w:lang w:val="en-GB"/>
        </w:rPr>
        <w:t>Complement C3</w:t>
      </w:r>
      <w:r w:rsidR="00011696" w:rsidRPr="00585E55">
        <w:rPr>
          <w:lang w:val="en-GB"/>
        </w:rPr>
        <w:t>”, “</w:t>
      </w:r>
      <w:r w:rsidRPr="00585E55">
        <w:rPr>
          <w:lang w:val="en-GB"/>
        </w:rPr>
        <w:t>Complement C4</w:t>
      </w:r>
      <w:r w:rsidR="00011696" w:rsidRPr="00585E55">
        <w:rPr>
          <w:lang w:val="en-GB"/>
        </w:rPr>
        <w:t>”, “</w:t>
      </w:r>
      <w:r w:rsidRPr="00585E55">
        <w:rPr>
          <w:lang w:val="en-GB"/>
        </w:rPr>
        <w:t>DNA Double-Stranded Ab</w:t>
      </w:r>
      <w:r w:rsidR="00011696" w:rsidRPr="00585E55">
        <w:rPr>
          <w:lang w:val="en-GB"/>
        </w:rPr>
        <w:t>”, “</w:t>
      </w:r>
      <w:r w:rsidRPr="00585E55">
        <w:rPr>
          <w:lang w:val="en-GB"/>
        </w:rPr>
        <w:t>HLA-A*</w:t>
      </w:r>
      <w:r w:rsidR="00011696" w:rsidRPr="00585E55">
        <w:rPr>
          <w:lang w:val="en-GB"/>
        </w:rPr>
        <w:t>”, “</w:t>
      </w:r>
      <w:r w:rsidRPr="00585E55">
        <w:rPr>
          <w:lang w:val="en-GB"/>
        </w:rPr>
        <w:t>HLA_A_1</w:t>
      </w:r>
      <w:r w:rsidR="00011696" w:rsidRPr="00585E55">
        <w:rPr>
          <w:lang w:val="en-GB"/>
        </w:rPr>
        <w:t>”, “</w:t>
      </w:r>
      <w:r w:rsidRPr="00585E55">
        <w:rPr>
          <w:lang w:val="en-GB"/>
        </w:rPr>
        <w:t>HLA_A_2</w:t>
      </w:r>
      <w:r w:rsidR="00011696" w:rsidRPr="00585E55">
        <w:rPr>
          <w:lang w:val="en-GB"/>
        </w:rPr>
        <w:t>”,  “</w:t>
      </w:r>
      <w:r w:rsidRPr="00585E55">
        <w:rPr>
          <w:lang w:val="en-GB"/>
        </w:rPr>
        <w:t>HLA-B*</w:t>
      </w:r>
      <w:r w:rsidR="00011696" w:rsidRPr="00585E55">
        <w:rPr>
          <w:lang w:val="en-GB"/>
        </w:rPr>
        <w:t>”,  “</w:t>
      </w:r>
      <w:r w:rsidRPr="00585E55">
        <w:rPr>
          <w:lang w:val="en-GB"/>
        </w:rPr>
        <w:t>HLA_B_1</w:t>
      </w:r>
      <w:r w:rsidR="00011696" w:rsidRPr="00585E55">
        <w:rPr>
          <w:lang w:val="en-GB"/>
        </w:rPr>
        <w:t>”,  “</w:t>
      </w:r>
      <w:r w:rsidRPr="00585E55">
        <w:rPr>
          <w:lang w:val="en-GB"/>
        </w:rPr>
        <w:t>HLA_B_2</w:t>
      </w:r>
      <w:r w:rsidR="00011696" w:rsidRPr="00585E55">
        <w:rPr>
          <w:lang w:val="en-GB"/>
        </w:rPr>
        <w:t>”, “</w:t>
      </w:r>
      <w:r w:rsidRPr="00585E55">
        <w:rPr>
          <w:lang w:val="en-GB"/>
        </w:rPr>
        <w:t>HLA-Cw*</w:t>
      </w:r>
      <w:r w:rsidR="00011696" w:rsidRPr="00585E55">
        <w:rPr>
          <w:lang w:val="en-GB"/>
        </w:rPr>
        <w:t>”, “</w:t>
      </w:r>
      <w:r w:rsidRPr="00585E55">
        <w:rPr>
          <w:lang w:val="en-GB"/>
        </w:rPr>
        <w:t>HLA_C_1</w:t>
      </w:r>
      <w:r w:rsidR="00011696" w:rsidRPr="00585E55">
        <w:rPr>
          <w:lang w:val="en-GB"/>
        </w:rPr>
        <w:t>”, “</w:t>
      </w:r>
      <w:r w:rsidRPr="00585E55">
        <w:rPr>
          <w:lang w:val="en-GB"/>
        </w:rPr>
        <w:t>HLA_C_2</w:t>
      </w:r>
      <w:r w:rsidR="00011696" w:rsidRPr="00585E55">
        <w:rPr>
          <w:lang w:val="en-GB"/>
        </w:rPr>
        <w:t>”, “</w:t>
      </w:r>
      <w:r w:rsidRPr="00585E55">
        <w:rPr>
          <w:lang w:val="en-GB"/>
        </w:rPr>
        <w:t>HLA-DRB1*</w:t>
      </w:r>
      <w:r w:rsidR="00011696" w:rsidRPr="00585E55">
        <w:rPr>
          <w:lang w:val="en-GB"/>
        </w:rPr>
        <w:t>”, “</w:t>
      </w:r>
      <w:r w:rsidRPr="00585E55">
        <w:rPr>
          <w:lang w:val="en-GB"/>
        </w:rPr>
        <w:t>HLA_DRB1_1</w:t>
      </w:r>
      <w:r w:rsidR="00011696" w:rsidRPr="00585E55">
        <w:rPr>
          <w:lang w:val="en-GB"/>
        </w:rPr>
        <w:t>”,  “</w:t>
      </w:r>
      <w:r w:rsidRPr="00585E55">
        <w:rPr>
          <w:lang w:val="en-GB"/>
        </w:rPr>
        <w:t>HLA_DRB1_</w:t>
      </w:r>
      <w:r w:rsidR="00011696" w:rsidRPr="00585E55">
        <w:rPr>
          <w:lang w:val="en-GB"/>
        </w:rPr>
        <w:t>2”, “</w:t>
      </w:r>
      <w:r w:rsidRPr="00585E55">
        <w:rPr>
          <w:lang w:val="en-GB"/>
        </w:rPr>
        <w:t>HLA-DQB1*/DQ*</w:t>
      </w:r>
      <w:r w:rsidR="00011696" w:rsidRPr="00585E55">
        <w:rPr>
          <w:lang w:val="en-GB"/>
        </w:rPr>
        <w:t>”</w:t>
      </w:r>
      <w:r w:rsidRPr="00585E55">
        <w:rPr>
          <w:lang w:val="en-GB"/>
        </w:rPr>
        <w:t xml:space="preserve"> </w:t>
      </w:r>
      <w:r w:rsidR="00011696" w:rsidRPr="00585E55">
        <w:rPr>
          <w:lang w:val="en-GB"/>
        </w:rPr>
        <w:t>, “</w:t>
      </w:r>
      <w:r w:rsidRPr="00585E55">
        <w:rPr>
          <w:lang w:val="en-GB"/>
        </w:rPr>
        <w:t>HLA_DQ_1</w:t>
      </w:r>
      <w:r w:rsidR="00011696" w:rsidRPr="00585E55">
        <w:rPr>
          <w:lang w:val="en-GB"/>
        </w:rPr>
        <w:t>”. “</w:t>
      </w:r>
      <w:r w:rsidRPr="00585E55">
        <w:rPr>
          <w:lang w:val="en-GB"/>
        </w:rPr>
        <w:t>HLA_DQ_2</w:t>
      </w:r>
      <w:r w:rsidR="00011696" w:rsidRPr="00585E55">
        <w:rPr>
          <w:lang w:val="en-GB"/>
        </w:rPr>
        <w:t>”, “</w:t>
      </w:r>
      <w:r w:rsidRPr="00585E55">
        <w:rPr>
          <w:lang w:val="en-GB"/>
        </w:rPr>
        <w:t>HLA-DRB_*</w:t>
      </w:r>
      <w:r w:rsidR="00011696" w:rsidRPr="00585E55">
        <w:rPr>
          <w:lang w:val="en-GB"/>
        </w:rPr>
        <w:t>”, “</w:t>
      </w:r>
      <w:r w:rsidRPr="00585E55">
        <w:rPr>
          <w:lang w:val="en-GB"/>
        </w:rPr>
        <w:t>HLA_DRB*_1</w:t>
      </w:r>
      <w:r w:rsidR="00585E55" w:rsidRPr="00585E55">
        <w:rPr>
          <w:lang w:val="en-GB"/>
        </w:rPr>
        <w:t>”, “</w:t>
      </w:r>
      <w:r w:rsidRPr="00585E55">
        <w:rPr>
          <w:lang w:val="en-GB"/>
        </w:rPr>
        <w:t>HLA_DRB*_2</w:t>
      </w:r>
      <w:r w:rsidR="00011696" w:rsidRPr="00585E55">
        <w:rPr>
          <w:lang w:val="en-GB"/>
        </w:rPr>
        <w:t>”, “</w:t>
      </w:r>
      <w:r w:rsidRPr="00585E55">
        <w:rPr>
          <w:lang w:val="en-GB"/>
        </w:rPr>
        <w:t>Myeloperoxidase Ab</w:t>
      </w:r>
      <w:r w:rsidR="00011696" w:rsidRPr="00585E55">
        <w:rPr>
          <w:lang w:val="en-GB"/>
        </w:rPr>
        <w:t>”, “</w:t>
      </w:r>
      <w:r w:rsidRPr="00585E55">
        <w:rPr>
          <w:lang w:val="en-GB"/>
        </w:rPr>
        <w:t>Proteinase-3 Antibodies</w:t>
      </w:r>
      <w:r w:rsidR="00011696" w:rsidRPr="00585E55">
        <w:rPr>
          <w:lang w:val="en-GB"/>
        </w:rPr>
        <w:t>”, “</w:t>
      </w:r>
      <w:r w:rsidRPr="00585E55">
        <w:rPr>
          <w:lang w:val="en-GB"/>
        </w:rPr>
        <w:t>Rheumatoid Factor</w:t>
      </w:r>
      <w:r w:rsidR="00011696" w:rsidRPr="00585E55">
        <w:rPr>
          <w:lang w:val="en-GB"/>
        </w:rPr>
        <w:t>”, “</w:t>
      </w:r>
      <w:r w:rsidRPr="00585E55">
        <w:rPr>
          <w:lang w:val="en-GB"/>
        </w:rPr>
        <w:t>HBc (HepB core) Ab</w:t>
      </w:r>
      <w:r w:rsidR="00011696" w:rsidRPr="00585E55">
        <w:rPr>
          <w:lang w:val="en-GB"/>
        </w:rPr>
        <w:t>”, “</w:t>
      </w:r>
      <w:r w:rsidRPr="00585E55">
        <w:rPr>
          <w:lang w:val="en-GB"/>
        </w:rPr>
        <w:t>HBs (HepB surface) Ag</w:t>
      </w:r>
      <w:r w:rsidR="00011696" w:rsidRPr="00585E55">
        <w:rPr>
          <w:lang w:val="en-GB"/>
        </w:rPr>
        <w:t>”,</w:t>
      </w:r>
      <w:r w:rsidR="00BB08D5" w:rsidRPr="00585E55">
        <w:rPr>
          <w:lang w:val="en-GB"/>
        </w:rPr>
        <w:t xml:space="preserve"> </w:t>
      </w:r>
      <w:r w:rsidR="00585E55" w:rsidRPr="00585E55">
        <w:rPr>
          <w:lang w:val="en-GB"/>
        </w:rPr>
        <w:t>and “</w:t>
      </w:r>
      <w:r w:rsidRPr="00585E55">
        <w:rPr>
          <w:lang w:val="en-GB"/>
        </w:rPr>
        <w:t>HCV (HepC) Ab</w:t>
      </w:r>
      <w:r w:rsidR="00011696" w:rsidRPr="00585E55">
        <w:rPr>
          <w:lang w:val="en-GB"/>
        </w:rPr>
        <w:t>”</w:t>
      </w:r>
      <w:r w:rsidR="00BB08D5" w:rsidRPr="00585E55">
        <w:rPr>
          <w:lang w:val="en-GB"/>
        </w:rPr>
        <w:t xml:space="preserve">. Features containing the </w:t>
      </w:r>
      <w:r w:rsidR="0008232E" w:rsidRPr="00585E55">
        <w:rPr>
          <w:lang w:val="en-GB"/>
        </w:rPr>
        <w:t>prefix</w:t>
      </w:r>
      <w:r w:rsidR="00BB08D5" w:rsidRPr="00585E55">
        <w:rPr>
          <w:lang w:val="en-GB"/>
        </w:rPr>
        <w:t xml:space="preserve"> “HLA”, which stands for “Human Leukocyte Antigen” represent different haplotypes. </w:t>
      </w:r>
    </w:p>
    <w:p w14:paraId="11F44A84" w14:textId="0A880D91" w:rsidR="00627EA9" w:rsidRPr="00585E55" w:rsidRDefault="00F16307" w:rsidP="00627EA9">
      <w:pPr>
        <w:pStyle w:val="berschrift1"/>
        <w:rPr>
          <w:lang w:val="en-GB"/>
        </w:rPr>
      </w:pPr>
      <w:r w:rsidRPr="00585E55">
        <w:rPr>
          <w:lang w:val="en-GB"/>
        </w:rPr>
        <w:lastRenderedPageBreak/>
        <w:t>Exploatory data analysis</w:t>
      </w:r>
    </w:p>
    <w:p w14:paraId="7BC41B4E" w14:textId="47A23245" w:rsidR="005A5E34" w:rsidRPr="00585E55" w:rsidRDefault="005A5E34" w:rsidP="005A5E34">
      <w:pPr>
        <w:jc w:val="both"/>
        <w:rPr>
          <w:lang w:val="en-GB"/>
        </w:rPr>
      </w:pPr>
      <w:r w:rsidRPr="00585E55">
        <w:rPr>
          <w:lang w:val="en-GB"/>
        </w:rPr>
        <w:t xml:space="preserve">      The scope of exploratory data analysis was to evaluate and properly prepare the data for further elaboration while highlighting primary/principal insights. </w:t>
      </w:r>
    </w:p>
    <w:p w14:paraId="2D5866F7" w14:textId="2788DEEF" w:rsidR="005A5E34" w:rsidRPr="00585E55" w:rsidRDefault="005A5E34" w:rsidP="005A5E34">
      <w:pPr>
        <w:jc w:val="both"/>
        <w:rPr>
          <w:lang w:val="en-GB"/>
        </w:rPr>
      </w:pPr>
      <w:r w:rsidRPr="00585E55">
        <w:rPr>
          <w:lang w:val="en-GB"/>
        </w:rPr>
        <w:t xml:space="preserve">The whole dataset was taken into consideration. Ascertaining and communicating a missing values strategy is paramount to ensure reliability, reproducibility and must be kept in consideration while analysing final results. For this, an overview of missing information was created </w:t>
      </w:r>
      <w:r w:rsidRPr="00585E55">
        <w:rPr>
          <w:lang w:val="en-GB"/>
        </w:rPr>
        <w:fldChar w:fldCharType="begin"/>
      </w:r>
      <w:r w:rsidR="006337F2" w:rsidRPr="00585E55">
        <w:rPr>
          <w:lang w:val="en-GB"/>
        </w:rPr>
        <w:instrText xml:space="preserve"> ADDIN ZOTERO_ITEM CSL_CITATION {"citationID":"vu9XQ7iZ","properties":{"formattedCitation":"[5]","plainCitation":"[5]","noteIndex":0},"citationItems":[{"id":"etRZB9QN/ma6QOEpC","uris":["http://zotero.org/users/local/OF1R7CKF/items/44GYF2HU"],"uri":["http://zotero.org/users/local/OF1R7CKF/items/44GYF2HU"],"itemData":{"id":1,"type":"book","abstract":"Missing data visualization module for Python.","genre":"Python","note":"original-date: 2016-03-27T15:18:50Z","source":"GitHub","title":"ResidentMario/missingno","URL":"https://github.com/ResidentMario/missingno","author":[{"family":"Bilogur","given":"Aleksey"}],"accessed":{"date-parts":[["2021",6,22]]},"issued":{"date-parts":[["2021",6,22]]}}}],"schema":"https://github.com/citation-style-language/schema/raw/master/csl-citation.json"} </w:instrText>
      </w:r>
      <w:r w:rsidRPr="00585E55">
        <w:rPr>
          <w:lang w:val="en-GB"/>
        </w:rPr>
        <w:fldChar w:fldCharType="separate"/>
      </w:r>
      <w:r w:rsidR="006337F2" w:rsidRPr="00585E55">
        <w:rPr>
          <w:rFonts w:ascii="Calibri" w:hAnsi="Calibri" w:cs="Calibri"/>
          <w:lang w:val="en-GB"/>
        </w:rPr>
        <w:t>[5]</w:t>
      </w:r>
      <w:r w:rsidRPr="00585E55">
        <w:rPr>
          <w:lang w:val="en-GB"/>
        </w:rPr>
        <w:fldChar w:fldCharType="end"/>
      </w:r>
      <w:r w:rsidRPr="00585E55">
        <w:rPr>
          <w:lang w:val="en-GB"/>
        </w:rPr>
        <w:t xml:space="preserve"> to allow to establish, during pre-processing, a satisfactory missing values approach. </w:t>
      </w:r>
    </w:p>
    <w:p w14:paraId="2CC9016F" w14:textId="77777777" w:rsidR="005A5E34" w:rsidRPr="00585E55" w:rsidRDefault="005A5E34" w:rsidP="005A5E34">
      <w:pPr>
        <w:jc w:val="both"/>
        <w:rPr>
          <w:lang w:val="en-GB"/>
        </w:rPr>
      </w:pPr>
    </w:p>
    <w:p w14:paraId="3372CD4D" w14:textId="77777777" w:rsidR="005A5E34" w:rsidRPr="00585E55" w:rsidRDefault="005A5E34" w:rsidP="005A5E34">
      <w:pPr>
        <w:jc w:val="both"/>
        <w:rPr>
          <w:lang w:val="en-GB"/>
        </w:rPr>
      </w:pPr>
      <w:r w:rsidRPr="00585E55">
        <w:rPr>
          <w:lang w:val="en-GB"/>
        </w:rPr>
        <w:t xml:space="preserve">Observations indicate that columns “_others” and “notes” contain </w:t>
      </w:r>
      <w:r w:rsidRPr="00C142B2">
        <w:rPr>
          <w:rStyle w:val="berschrift3Zchn"/>
          <w:lang w:val="en-GB"/>
        </w:rPr>
        <w:t>79.07%</w:t>
      </w:r>
      <w:r w:rsidRPr="00585E55">
        <w:rPr>
          <w:lang w:val="en-GB"/>
        </w:rPr>
        <w:t xml:space="preserve"> missing values. Other columns have a similar issue; “anti-dnase_b” is composed of </w:t>
      </w:r>
      <w:r w:rsidRPr="00C142B2">
        <w:rPr>
          <w:rStyle w:val="berschrift3Zchn"/>
          <w:lang w:val="en-GB"/>
        </w:rPr>
        <w:t>99.63%</w:t>
      </w:r>
      <w:r w:rsidRPr="00585E55">
        <w:rPr>
          <w:lang w:val="en-GB"/>
        </w:rPr>
        <w:t xml:space="preserve"> of missing values. Features “beta-2-microglobulin” and “lupus_anticoagulant” contain approximately </w:t>
      </w:r>
      <w:r w:rsidRPr="00C142B2">
        <w:rPr>
          <w:rStyle w:val="berschrift3Zchn"/>
          <w:lang w:val="en-GB"/>
        </w:rPr>
        <w:t>65%</w:t>
      </w:r>
      <w:r w:rsidRPr="00585E55">
        <w:rPr>
          <w:lang w:val="en-GB"/>
        </w:rPr>
        <w:t xml:space="preserve"> missing values. This underlines the need for a highly flexible missing values strategy that is not limited to only imputing missing values but also to selectively remove features that score above a determined missing value percentage. </w:t>
      </w:r>
    </w:p>
    <w:p w14:paraId="563AC5F5" w14:textId="2B87502E" w:rsidR="005A5E34" w:rsidRPr="00585E55" w:rsidRDefault="005A5E34" w:rsidP="005A5E34">
      <w:pPr>
        <w:jc w:val="both"/>
        <w:rPr>
          <w:lang w:val="en-GB"/>
        </w:rPr>
      </w:pPr>
      <w:r w:rsidRPr="00585E55">
        <w:rPr>
          <w:lang w:val="en-GB"/>
        </w:rPr>
        <w:t>Next steps include controlling for data inconsistencies. Edge cases were found in the UOM columns, prompting an accurate evaluation and appropriate response during pre-processing. Then came formatting errors, where extensive work has to be invested to adapt non-standard missing values to machine readable information. Possible optimizations included collapsing variables. This includes the extreme where the target is strictly binary and less drastic measures, i.e., by removing or collapsing, low count occurrences in the “</w:t>
      </w:r>
      <w:r w:rsidR="00585E55" w:rsidRPr="00585E55">
        <w:rPr>
          <w:lang w:val="en-GB"/>
        </w:rPr>
        <w:t>specific diagnosis</w:t>
      </w:r>
      <w:r w:rsidRPr="00585E55">
        <w:rPr>
          <w:lang w:val="en-GB"/>
        </w:rPr>
        <w:t>” column. Totally removing features like “</w:t>
      </w:r>
      <w:r w:rsidR="00585E55" w:rsidRPr="00585E55">
        <w:rPr>
          <w:lang w:val="en-GB"/>
        </w:rPr>
        <w:t>serodiagnoses</w:t>
      </w:r>
      <w:r w:rsidRPr="00585E55">
        <w:rPr>
          <w:lang w:val="en-GB"/>
        </w:rPr>
        <w:t xml:space="preserve">” and “notes” are also available options to be considered. These features are considered non-essentials. </w:t>
      </w:r>
    </w:p>
    <w:p w14:paraId="207D2368" w14:textId="77777777" w:rsidR="005A5E34" w:rsidRPr="00585E55" w:rsidRDefault="005A5E34" w:rsidP="005A5E34">
      <w:pPr>
        <w:rPr>
          <w:lang w:val="en-GB"/>
        </w:rPr>
      </w:pPr>
    </w:p>
    <w:p w14:paraId="4ECCB47B" w14:textId="7DA87595" w:rsidR="00F16307" w:rsidRPr="00585E55" w:rsidRDefault="00F16307" w:rsidP="00774295">
      <w:pPr>
        <w:pStyle w:val="berschrift1"/>
        <w:rPr>
          <w:lang w:val="en-GB"/>
        </w:rPr>
      </w:pPr>
      <w:r w:rsidRPr="00585E55">
        <w:rPr>
          <w:lang w:val="en-GB"/>
        </w:rPr>
        <w:t>Preprocessing</w:t>
      </w:r>
    </w:p>
    <w:p w14:paraId="0DEA25BA" w14:textId="53A79928" w:rsidR="004052EC" w:rsidRPr="00585E55" w:rsidRDefault="004052EC" w:rsidP="00DB3312">
      <w:pPr>
        <w:jc w:val="both"/>
        <w:rPr>
          <w:lang w:val="en-GB"/>
        </w:rPr>
      </w:pPr>
      <w:r w:rsidRPr="00585E55">
        <w:rPr>
          <w:lang w:val="en-GB"/>
        </w:rPr>
        <w:t xml:space="preserve">The data obtained needs to be cleaned before use. During the EDA process, some deficiencies were noticed. In order to resolve the issues, a </w:t>
      </w:r>
      <w:r w:rsidR="00CD7F6B" w:rsidRPr="00585E55">
        <w:rPr>
          <w:lang w:val="en-GB"/>
        </w:rPr>
        <w:t>pre-processing</w:t>
      </w:r>
      <w:r w:rsidRPr="00585E55">
        <w:rPr>
          <w:lang w:val="en-GB"/>
        </w:rPr>
        <w:t xml:space="preserve"> pipeline was developed, which allowed for great flexibility in data preparation with 13 parameters. The pipeline consists of a series of functions that each take a DataFrame as input and create a DataFrame as output. We take a closer look at the </w:t>
      </w:r>
      <w:r w:rsidR="00CD7F6B" w:rsidRPr="00585E55">
        <w:rPr>
          <w:lang w:val="en-GB"/>
        </w:rPr>
        <w:t>pre-processing</w:t>
      </w:r>
      <w:r w:rsidRPr="00585E55">
        <w:rPr>
          <w:lang w:val="en-GB"/>
        </w:rPr>
        <w:t xml:space="preserve"> by distinguishing categorical from numerical features. After importing the data from Excel format into a Pandas DataFrame structure, we started by editing the column names. Whitespace were removed, additions like "(Blood)" were removed and </w:t>
      </w:r>
      <w:r w:rsidR="00DB3312" w:rsidRPr="00585E55">
        <w:rPr>
          <w:lang w:val="en-GB"/>
        </w:rPr>
        <w:t>upper-case</w:t>
      </w:r>
      <w:r w:rsidRPr="00585E55">
        <w:rPr>
          <w:lang w:val="en-GB"/>
        </w:rPr>
        <w:t xml:space="preserve"> letters were replaced by lower</w:t>
      </w:r>
      <w:r w:rsidR="00DB3312" w:rsidRPr="00585E55">
        <w:rPr>
          <w:lang w:val="en-GB"/>
        </w:rPr>
        <w:t>-</w:t>
      </w:r>
      <w:r w:rsidRPr="00585E55">
        <w:rPr>
          <w:lang w:val="en-GB"/>
        </w:rPr>
        <w:t xml:space="preserve">case letters. In a further step, columns with a relative proportion of missing values above </w:t>
      </w:r>
      <w:r w:rsidRPr="00C142B2">
        <w:rPr>
          <w:rStyle w:val="berschrift3Zchn"/>
          <w:lang w:val="en-GB"/>
        </w:rPr>
        <w:t>&gt;20%</w:t>
      </w:r>
      <w:r w:rsidRPr="00585E55">
        <w:rPr>
          <w:lang w:val="en-GB"/>
        </w:rPr>
        <w:t xml:space="preserve"> were removed. This includes the columns "anti-dnase-b" </w:t>
      </w:r>
      <w:r w:rsidRPr="00C142B2">
        <w:rPr>
          <w:rStyle w:val="berschrift3Zchn"/>
          <w:lang w:val="en-GB"/>
        </w:rPr>
        <w:t>(&gt;99%),</w:t>
      </w:r>
      <w:r w:rsidRPr="00585E55">
        <w:rPr>
          <w:lang w:val="en-GB"/>
        </w:rPr>
        <w:t xml:space="preserve"> "other_" </w:t>
      </w:r>
      <w:r w:rsidRPr="00C142B2">
        <w:rPr>
          <w:rStyle w:val="berschrift3Zchn"/>
          <w:lang w:val="en-GB"/>
        </w:rPr>
        <w:t>(&gt;79%),</w:t>
      </w:r>
      <w:r w:rsidRPr="00585E55">
        <w:rPr>
          <w:lang w:val="en-GB"/>
        </w:rPr>
        <w:t xml:space="preserve"> "notes" </w:t>
      </w:r>
      <w:r w:rsidRPr="00C142B2">
        <w:rPr>
          <w:rStyle w:val="berschrift3Zchn"/>
          <w:lang w:val="en-GB"/>
        </w:rPr>
        <w:t>(&gt;79%)</w:t>
      </w:r>
      <w:r w:rsidRPr="00585E55">
        <w:rPr>
          <w:lang w:val="en-GB"/>
        </w:rPr>
        <w:t xml:space="preserve">, "beta-2-microglobulin" </w:t>
      </w:r>
      <w:r w:rsidRPr="00C142B2">
        <w:rPr>
          <w:rStyle w:val="berschrift3Zchn"/>
          <w:lang w:val="en-GB"/>
        </w:rPr>
        <w:t>(&gt;65%),</w:t>
      </w:r>
      <w:r w:rsidRPr="00585E55">
        <w:rPr>
          <w:lang w:val="en-GB"/>
        </w:rPr>
        <w:t xml:space="preserve"> "lupus_anticoagulant" </w:t>
      </w:r>
      <w:r w:rsidRPr="00C142B2">
        <w:rPr>
          <w:rStyle w:val="berschrift3Zchn"/>
          <w:lang w:val="en-GB"/>
        </w:rPr>
        <w:t>(&gt;65%)</w:t>
      </w:r>
      <w:r w:rsidRPr="00585E55">
        <w:rPr>
          <w:lang w:val="en-GB"/>
        </w:rPr>
        <w:t xml:space="preserve">, "myeloperoxidase_ab" </w:t>
      </w:r>
      <w:r w:rsidRPr="00C142B2">
        <w:rPr>
          <w:rStyle w:val="berschrift3Zchn"/>
          <w:lang w:val="en-GB"/>
        </w:rPr>
        <w:t>(&gt;62%)</w:t>
      </w:r>
      <w:r w:rsidRPr="00585E55">
        <w:rPr>
          <w:lang w:val="en-GB"/>
        </w:rPr>
        <w:t xml:space="preserve">, "proteinase-3_antibodies" </w:t>
      </w:r>
      <w:r w:rsidRPr="00C142B2">
        <w:rPr>
          <w:rStyle w:val="berschrift3Zchn"/>
          <w:lang w:val="en-GB"/>
        </w:rPr>
        <w:t>(&gt;62%)</w:t>
      </w:r>
      <w:r w:rsidRPr="00585E55">
        <w:rPr>
          <w:lang w:val="en-GB"/>
        </w:rPr>
        <w:t xml:space="preserve">, "complement_c3" </w:t>
      </w:r>
      <w:r w:rsidRPr="00C142B2">
        <w:rPr>
          <w:rStyle w:val="berschrift3Zchn"/>
          <w:lang w:val="en-GB"/>
        </w:rPr>
        <w:t>(&gt;23%)</w:t>
      </w:r>
      <w:r w:rsidRPr="00585E55">
        <w:rPr>
          <w:lang w:val="en-GB"/>
        </w:rPr>
        <w:t xml:space="preserve">, "complement_c4" </w:t>
      </w:r>
      <w:r w:rsidRPr="00C142B2">
        <w:rPr>
          <w:rStyle w:val="berschrift3Zchn"/>
          <w:lang w:val="en-GB"/>
        </w:rPr>
        <w:t>(&gt;23%)</w:t>
      </w:r>
      <w:r w:rsidRPr="00585E55">
        <w:rPr>
          <w:lang w:val="en-GB"/>
        </w:rPr>
        <w:t>. Imputing values with such a large relative frequency of missing values in a small number of observations (</w:t>
      </w:r>
      <w:r w:rsidRPr="00C142B2">
        <w:rPr>
          <w:rStyle w:val="berschrift3Zchn"/>
          <w:lang w:val="en-GB"/>
        </w:rPr>
        <w:t>n=1075</w:t>
      </w:r>
      <w:r w:rsidRPr="00585E55">
        <w:rPr>
          <w:lang w:val="en-GB"/>
        </w:rPr>
        <w:t xml:space="preserve">) is questionable. A function to remove columns based on a substring in the column name was additionally introduced. This allows to remove columns based on a substring, </w:t>
      </w:r>
      <w:r w:rsidR="00DB3312" w:rsidRPr="00585E55">
        <w:rPr>
          <w:lang w:val="en-GB"/>
        </w:rPr>
        <w:t>e.g.,</w:t>
      </w:r>
      <w:r w:rsidRPr="00585E55">
        <w:rPr>
          <w:lang w:val="en-GB"/>
        </w:rPr>
        <w:t xml:space="preserve"> "range". </w:t>
      </w:r>
    </w:p>
    <w:p w14:paraId="6AB617C0" w14:textId="0A0C56B1" w:rsidR="004052EC" w:rsidRPr="00585E55" w:rsidRDefault="004052EC" w:rsidP="00585E55">
      <w:pPr>
        <w:pStyle w:val="berschrift2"/>
        <w:rPr>
          <w:lang w:val="en-GB"/>
        </w:rPr>
      </w:pPr>
      <w:r w:rsidRPr="00585E55">
        <w:rPr>
          <w:lang w:val="en-GB"/>
        </w:rPr>
        <w:tab/>
        <w:t>Categorical Features</w:t>
      </w:r>
    </w:p>
    <w:p w14:paraId="66BA1004" w14:textId="13239759" w:rsidR="004052EC" w:rsidRPr="00585E55" w:rsidRDefault="004052EC" w:rsidP="00585E55">
      <w:pPr>
        <w:ind w:firstLine="288"/>
        <w:jc w:val="both"/>
        <w:rPr>
          <w:lang w:val="en-GB"/>
        </w:rPr>
      </w:pPr>
      <w:r w:rsidRPr="00585E55">
        <w:rPr>
          <w:lang w:val="en-GB"/>
        </w:rPr>
        <w:t xml:space="preserve">Essentially, categorical features must be converted to the dtype "category" for correct handling by the encoder. However, some require special adjustments, merging of classes, or </w:t>
      </w:r>
      <w:r w:rsidR="00585E55" w:rsidRPr="00585E55">
        <w:rPr>
          <w:lang w:val="en-GB"/>
        </w:rPr>
        <w:t>clean-up</w:t>
      </w:r>
      <w:r w:rsidRPr="00585E55">
        <w:rPr>
          <w:lang w:val="en-GB"/>
        </w:rPr>
        <w:t xml:space="preserve"> of capture errors. The categorical variable "Race" includes the category "race or ethnic group data not provided by source". These values are treated as missing values, aka in the category 'unknown</w:t>
      </w:r>
      <w:r w:rsidR="00585E55" w:rsidRPr="00585E55">
        <w:rPr>
          <w:lang w:val="en-GB"/>
        </w:rPr>
        <w:t>’ since</w:t>
      </w:r>
      <w:r w:rsidRPr="00585E55">
        <w:rPr>
          <w:lang w:val="en-GB"/>
        </w:rPr>
        <w:t xml:space="preserve"> they do not contain any information about the respective person. "</w:t>
      </w:r>
      <w:r w:rsidR="00585E55" w:rsidRPr="00585E55">
        <w:rPr>
          <w:lang w:val="en-GB"/>
        </w:rPr>
        <w:t>Race</w:t>
      </w:r>
      <w:r w:rsidRPr="00585E55">
        <w:rPr>
          <w:lang w:val="en-GB"/>
        </w:rPr>
        <w:t xml:space="preserve"> or ethnic group data not provided by source" and "unknown race" were collapses into the category "unknown". Missing values (NaN's) are also marked with 'unknown'. The feature "location" is a special case. The classes of the categorical feature, out of a total of </w:t>
      </w:r>
      <w:r w:rsidRPr="00C142B2">
        <w:rPr>
          <w:rStyle w:val="berschrift3Zchn"/>
        </w:rPr>
        <w:t>5</w:t>
      </w:r>
      <w:r w:rsidRPr="00585E55">
        <w:rPr>
          <w:lang w:val="en-GB"/>
        </w:rPr>
        <w:t xml:space="preserve"> classes, can be collapsed into the two classes "anterior" and "posterior". This allows us to model two different situations later:</w:t>
      </w:r>
    </w:p>
    <w:p w14:paraId="0B055F8B" w14:textId="002AE1E9" w:rsidR="004052EC" w:rsidRPr="00585E55" w:rsidRDefault="004052EC" w:rsidP="00DB3312">
      <w:pPr>
        <w:pStyle w:val="berschrift3"/>
        <w:numPr>
          <w:ilvl w:val="0"/>
          <w:numId w:val="0"/>
        </w:numPr>
        <w:rPr>
          <w:i w:val="0"/>
          <w:iCs w:val="0"/>
          <w:noProof w:val="0"/>
          <w:lang w:val="en-GB"/>
        </w:rPr>
      </w:pPr>
    </w:p>
    <w:p w14:paraId="4A8402B2" w14:textId="1372FB21" w:rsidR="006337F2" w:rsidRPr="00585E55" w:rsidRDefault="006337F2" w:rsidP="004052EC">
      <w:pPr>
        <w:pStyle w:val="berschrift3"/>
        <w:rPr>
          <w:lang w:val="en-GB" w:eastAsia="de-CH"/>
        </w:rPr>
      </w:pPr>
      <w:r w:rsidRPr="00585E55">
        <w:rPr>
          <w:lang w:val="en-GB" w:eastAsia="de-CH"/>
        </w:rPr>
        <w:t>We keep the categories 'anterior', 'intermediate', 'panuveitis', 'posterior' and 'sclerits'. All categories indicate a diffrent section of the eye (or multiple at once) that show inflammation.</w:t>
      </w:r>
    </w:p>
    <w:p w14:paraId="6A6EF703" w14:textId="216E6F31" w:rsidR="00F40F5F" w:rsidRPr="00585E55" w:rsidRDefault="0008232E" w:rsidP="006337F2">
      <w:pPr>
        <w:pStyle w:val="berschrift3"/>
        <w:rPr>
          <w:lang w:val="en-GB" w:eastAsia="de-CH"/>
        </w:rPr>
      </w:pPr>
      <w:r w:rsidRPr="00585E55">
        <w:rPr>
          <w:lang w:val="en-GB"/>
        </w:rPr>
        <w:t xml:space="preserve"> </w:t>
      </w:r>
      <w:r w:rsidR="006337F2" w:rsidRPr="00585E55">
        <w:rPr>
          <w:lang w:val="en-GB" w:eastAsia="de-CH"/>
        </w:rPr>
        <w:t>We collapse mutliple categories to get an 'anterior' and 'posterior' category. Aka, collapse the location to inflammations in the front and the back of the eye (binary feature). To achieve this we collapse the categories 'intermediate', 'posterior' and 'panuveities' to the category "posterior_segment". 'anterior' and 'scleritis' get collapsed to the category 'anterior_segment'.</w:t>
      </w:r>
    </w:p>
    <w:p w14:paraId="24AC6133" w14:textId="77777777" w:rsidR="006337F2" w:rsidRPr="00585E55" w:rsidRDefault="006337F2" w:rsidP="006337F2">
      <w:pPr>
        <w:rPr>
          <w:lang w:val="en-GB" w:eastAsia="de-CH"/>
        </w:rPr>
      </w:pPr>
    </w:p>
    <w:p w14:paraId="75DCCBDF" w14:textId="29982817" w:rsidR="006337F2" w:rsidRPr="00585E55" w:rsidRDefault="006337F2" w:rsidP="006337F2">
      <w:pPr>
        <w:jc w:val="both"/>
        <w:rPr>
          <w:lang w:val="en-GB"/>
        </w:rPr>
      </w:pPr>
      <w:r w:rsidRPr="00585E55">
        <w:rPr>
          <w:lang w:val="en-GB"/>
        </w:rPr>
        <w:t xml:space="preserve">The class </w:t>
      </w:r>
      <w:r w:rsidRPr="00585E55">
        <w:rPr>
          <w:lang w:val="en-GB"/>
        </w:rPr>
        <w:t xml:space="preserve">'pan' </w:t>
      </w:r>
      <w:r w:rsidRPr="00585E55">
        <w:rPr>
          <w:lang w:val="en-GB"/>
        </w:rPr>
        <w:t xml:space="preserve">is synonymous to </w:t>
      </w:r>
      <w:r w:rsidRPr="00585E55">
        <w:rPr>
          <w:lang w:val="en-GB"/>
        </w:rPr>
        <w:t>'panuveitis' and can be collapsed.</w:t>
      </w:r>
    </w:p>
    <w:p w14:paraId="0F5D9693" w14:textId="5C53A532" w:rsidR="00DB3312" w:rsidRPr="00585E55" w:rsidRDefault="00DB3312" w:rsidP="00DB3312">
      <w:pPr>
        <w:ind w:firstLine="288"/>
        <w:jc w:val="both"/>
        <w:rPr>
          <w:lang w:val="en-GB"/>
        </w:rPr>
      </w:pPr>
      <w:r w:rsidRPr="00585E55">
        <w:rPr>
          <w:lang w:val="en-GB"/>
        </w:rPr>
        <w:t>The column "category" describes the origin of the inflammation and takes in majority the class "</w:t>
      </w:r>
      <w:r w:rsidR="00585E55" w:rsidRPr="00585E55">
        <w:rPr>
          <w:lang w:val="en-GB"/>
        </w:rPr>
        <w:t>idiopathic</w:t>
      </w:r>
      <w:r w:rsidRPr="00585E55">
        <w:rPr>
          <w:lang w:val="en-GB"/>
        </w:rPr>
        <w:t>". The classes "nonneoplastic masquerade" and "neoplastic masquerade" describe a pseudo-uveitis and were transferred to the class "not_uveitis"</w:t>
      </w:r>
      <w:r w:rsidR="00CD7F6B" w:rsidRPr="00585E55">
        <w:rPr>
          <w:lang w:val="en-GB"/>
        </w:rPr>
        <w:t xml:space="preserve"> </w:t>
      </w:r>
      <w:r w:rsidR="00CD7F6B" w:rsidRPr="00585E55">
        <w:rPr>
          <w:lang w:val="en-GB"/>
        </w:rPr>
        <w:fldChar w:fldCharType="begin"/>
      </w:r>
      <w:r w:rsidR="00CD7F6B" w:rsidRPr="00585E55">
        <w:rPr>
          <w:lang w:val="en-GB"/>
        </w:rPr>
        <w:instrText xml:space="preserve"> ADDIN ZOTERO_ITEM CSL_CITATION {"citationID":"1N2x0vbR","properties":{"formattedCitation":"[6]","plainCitation":"[6]","noteIndex":0},"citationItems":[{"id":66,"uris":["http://zotero.org/users/local/gxI3L2pr/items/NF35YWJL"],"uri":["http://zotero.org/users/local/gxI3L2pr/items/NF35YWJL"],"itemData":{"id":66,"type":"chapter","abstract":"Einige primär nicht entzündliche Erkrankungen des Auges können eine sekundäre Entzündung des vorderen oder hinteren Augenabschnittes hervorrufen und deshalb leicht mit einer primären Uveitis verwechselt werden, sodaß sie als „Maskerade“-Syndrome (Pseudouveitiden) bezeichnet werden können. Benigne oder maligne intraokulare Tumoren, intraokulare Fremdkörper und eine lange bestehende Netzhautabhebung gehören zu diesen Syndromen. Sie sind in Tabelle 38.1, zusammen mit anderen Daten (etwa dem üblichen Patientenalter beim Beginn der Erkrankung, den Charakteristika der Entzündung und den erforderlichen Untersuchungen) angeführt. Es folgt nun eine kurze Besprechung einiger dieser Erkrankungen.","container-title":"Uveitis: Klinik, Diagnose, Therapie Ein Leidfaden für die Praxis","event-place":"Berlin, Heidelberg","ISBN":"978-3-642-70809-1","language":"de","note":"DOI: 10.1007/978-3-642-70809-1_38","page":"238-241","publisher":"Springer","publisher-place":"Berlin, Heidelberg","source":"Springer Link","title":"Pseudouveitis („Maskerade-Syndrome“)","URL":"https://doi.org/10.1007/978-3-642-70809-1_38","author":[{"family":"Smith","given":"Ronald E."},{"family":"Nozik","given":"Robert A."},{"family":"Grabner","given":"Günther"}],"editor":[{"family":"Smith","given":"Ronald E."},{"family":"Nozik","given":"Robert A."},{"family":"Grabner","given":"Günther"}],"accessed":{"date-parts":[["2021",3,12]]},"issued":{"date-parts":[["1986"]]}}}],"schema":"https://github.com/citation-style-language/schema/raw/master/csl-citation.json"} </w:instrText>
      </w:r>
      <w:r w:rsidR="00CD7F6B" w:rsidRPr="00585E55">
        <w:rPr>
          <w:lang w:val="en-GB"/>
        </w:rPr>
        <w:fldChar w:fldCharType="separate"/>
      </w:r>
      <w:r w:rsidR="00CD7F6B" w:rsidRPr="00585E55">
        <w:rPr>
          <w:lang w:val="en-GB"/>
        </w:rPr>
        <w:t>[6]</w:t>
      </w:r>
      <w:r w:rsidR="00CD7F6B" w:rsidRPr="00585E55">
        <w:rPr>
          <w:lang w:val="en-GB"/>
        </w:rPr>
        <w:fldChar w:fldCharType="end"/>
      </w:r>
      <w:r w:rsidR="00CD7F6B" w:rsidRPr="00585E55">
        <w:rPr>
          <w:lang w:val="en-GB"/>
        </w:rPr>
        <w:t xml:space="preserve">. </w:t>
      </w:r>
      <w:r w:rsidRPr="00585E55">
        <w:rPr>
          <w:lang w:val="en-GB"/>
        </w:rPr>
        <w:t>"</w:t>
      </w:r>
      <w:proofErr w:type="gramStart"/>
      <w:r w:rsidRPr="00585E55">
        <w:rPr>
          <w:lang w:val="en-GB"/>
        </w:rPr>
        <w:t>specific</w:t>
      </w:r>
      <w:proofErr w:type="gramEnd"/>
      <w:r w:rsidRPr="00585E55">
        <w:rPr>
          <w:lang w:val="en-GB"/>
        </w:rPr>
        <w:t xml:space="preserve">_diagnosis" contains </w:t>
      </w:r>
      <w:r w:rsidRPr="00C142B2">
        <w:rPr>
          <w:rStyle w:val="berschrift3Zchn"/>
          <w:lang w:val="en-GB"/>
        </w:rPr>
        <w:t>27</w:t>
      </w:r>
      <w:r w:rsidRPr="00585E55">
        <w:rPr>
          <w:lang w:val="en-GB"/>
        </w:rPr>
        <w:t xml:space="preserve"> different classes, some with very low absolute frequencies. To reduce the number of classes, a function was developed that allowed the merging of classes with </w:t>
      </w:r>
      <w:r w:rsidRPr="00C142B2">
        <w:rPr>
          <w:rStyle w:val="berschrift3Zchn"/>
          <w:lang w:val="en-GB"/>
        </w:rPr>
        <w:t>&lt;n</w:t>
      </w:r>
      <w:r w:rsidRPr="00585E55">
        <w:rPr>
          <w:lang w:val="en-GB"/>
        </w:rPr>
        <w:t xml:space="preserve"> appearances into the class "other". Later, all classes with </w:t>
      </w:r>
      <w:r w:rsidRPr="00C142B2">
        <w:rPr>
          <w:rStyle w:val="berschrift3Zchn"/>
          <w:lang w:val="en-GB"/>
        </w:rPr>
        <w:t>&lt;20</w:t>
      </w:r>
      <w:r w:rsidRPr="00585E55">
        <w:rPr>
          <w:lang w:val="en-GB"/>
        </w:rPr>
        <w:t xml:space="preserve"> appearances were merged. The features with prefix "ac_abn_" and "vit_abn_" have class "C" (which stands for "</w:t>
      </w:r>
      <w:r w:rsidR="00585E55" w:rsidRPr="00585E55">
        <w:rPr>
          <w:lang w:val="en-GB"/>
        </w:rPr>
        <w:t>Cannot</w:t>
      </w:r>
      <w:r w:rsidRPr="00585E55">
        <w:rPr>
          <w:lang w:val="en-GB"/>
        </w:rPr>
        <w:t xml:space="preserve"> identify"). These values are deleted and replaced with NaN values. The features "hbc_ab", "hbs_ag" and "hcv_ab" hold results for different types of hepatitis. A patient can be either negative or reactive. The function converts invalid values to NaN values and codes negative cases with </w:t>
      </w:r>
      <w:r w:rsidRPr="00C142B2">
        <w:rPr>
          <w:rStyle w:val="berschrift3Zchn"/>
          <w:lang w:val="en-GB"/>
        </w:rPr>
        <w:t>0</w:t>
      </w:r>
      <w:r w:rsidRPr="00585E55">
        <w:rPr>
          <w:lang w:val="en-GB"/>
        </w:rPr>
        <w:t xml:space="preserve"> and reactive cases with </w:t>
      </w:r>
      <w:r w:rsidRPr="00C142B2">
        <w:rPr>
          <w:rStyle w:val="berschrift3Zchn"/>
          <w:lang w:val="en-GB"/>
        </w:rPr>
        <w:t>1</w:t>
      </w:r>
      <w:r w:rsidRPr="00585E55">
        <w:rPr>
          <w:lang w:val="en-GB"/>
        </w:rPr>
        <w:t xml:space="preserve">. </w:t>
      </w:r>
    </w:p>
    <w:p w14:paraId="1C352EB1" w14:textId="3C8337CD" w:rsidR="00713FCA" w:rsidRPr="00585E55" w:rsidRDefault="00713FCA" w:rsidP="00DB3312">
      <w:pPr>
        <w:pStyle w:val="berschrift2"/>
        <w:rPr>
          <w:lang w:val="en-GB"/>
        </w:rPr>
      </w:pPr>
      <w:r w:rsidRPr="00585E55">
        <w:rPr>
          <w:lang w:val="en-GB"/>
        </w:rPr>
        <w:t>Numerical Features</w:t>
      </w:r>
    </w:p>
    <w:p w14:paraId="3038AC5B" w14:textId="729C7090" w:rsidR="00585E55" w:rsidRDefault="00CD7F6B" w:rsidP="00712C43">
      <w:pPr>
        <w:ind w:firstLine="288"/>
        <w:jc w:val="both"/>
        <w:rPr>
          <w:lang w:val="en-GB"/>
        </w:rPr>
      </w:pPr>
      <w:r w:rsidRPr="00585E55">
        <w:rPr>
          <w:lang w:val="en-GB"/>
        </w:rPr>
        <w:t xml:space="preserve">Numerical features are mostly lab results which each have a corresponding column denoting the accepted range of values and the unit of measurement (UOM). These include but are not limited to "calcium", "lactate dehydrogenase" or "C-Reactive Protein, Normal and High Sensitivity". A feature can take more than one range. The ranges are given by the laboratory that performed the test which can differ from one to another. Figure 1 shows the distribution and differences of four different ranges for the feature "lactate dehydrogenase". We can see that a large part of the data </w:t>
      </w:r>
      <w:r w:rsidRPr="00C142B2">
        <w:rPr>
          <w:rStyle w:val="berschrift3Zchn"/>
          <w:lang w:val="en-GB"/>
        </w:rPr>
        <w:t xml:space="preserve">(&gt;50%) </w:t>
      </w:r>
      <w:r w:rsidRPr="00585E55">
        <w:rPr>
          <w:lang w:val="en-GB"/>
        </w:rPr>
        <w:t xml:space="preserve">is in the ranges (annotated by the dashed lines). Such features can be </w:t>
      </w:r>
      <w:r w:rsidRPr="00585E55">
        <w:rPr>
          <w:lang w:val="en-GB"/>
        </w:rPr>
        <w:lastRenderedPageBreak/>
        <w:t xml:space="preserve">converted into a </w:t>
      </w:r>
      <w:r w:rsidRPr="00585E55">
        <w:rPr>
          <w:lang w:val="en-GB"/>
        </w:rPr>
        <w:t>categorical feature</w:t>
      </w:r>
      <w:r w:rsidRPr="00585E55">
        <w:rPr>
          <w:lang w:val="en-GB"/>
        </w:rPr>
        <w:t xml:space="preserve">. The </w:t>
      </w:r>
      <w:r w:rsidRPr="00585E55">
        <w:rPr>
          <w:lang w:val="en-GB"/>
        </w:rPr>
        <w:t>pre-processing</w:t>
      </w:r>
      <w:r w:rsidRPr="00585E55">
        <w:rPr>
          <w:lang w:val="en-GB"/>
        </w:rPr>
        <w:t xml:space="preserve"> function offers the possibility to convert all features with corresponding ranges into categorical features. Values below the specified minimum of the range are converted to </w:t>
      </w:r>
      <w:r w:rsidRPr="00C142B2">
        <w:rPr>
          <w:rStyle w:val="berschrift3Zchn"/>
          <w:lang w:val="en-GB"/>
        </w:rPr>
        <w:t>0</w:t>
      </w:r>
      <w:r w:rsidRPr="00585E55">
        <w:rPr>
          <w:lang w:val="en-GB"/>
        </w:rPr>
        <w:t xml:space="preserve"> = 'below range', values in the accepted range are converted to </w:t>
      </w:r>
      <w:r w:rsidRPr="00C142B2">
        <w:rPr>
          <w:rStyle w:val="berschrift3Zchn"/>
          <w:lang w:val="en-GB"/>
        </w:rPr>
        <w:t>1</w:t>
      </w:r>
      <w:r w:rsidR="00C142B2">
        <w:rPr>
          <w:rStyle w:val="berschrift3Zchn"/>
          <w:lang w:val="en-GB"/>
        </w:rPr>
        <w:t xml:space="preserve"> </w:t>
      </w:r>
      <w:r w:rsidRPr="00585E55">
        <w:rPr>
          <w:lang w:val="en-GB"/>
        </w:rPr>
        <w:t xml:space="preserve">='in range' and values above the maximum are converted to </w:t>
      </w:r>
      <w:r w:rsidRPr="00C142B2">
        <w:rPr>
          <w:rStyle w:val="berschrift3Zchn"/>
          <w:lang w:val="en-GB"/>
        </w:rPr>
        <w:t>2</w:t>
      </w:r>
      <w:r w:rsidRPr="00585E55">
        <w:rPr>
          <w:lang w:val="en-GB"/>
        </w:rPr>
        <w:t xml:space="preserve"> = 'above range'. </w:t>
      </w:r>
    </w:p>
    <w:p w14:paraId="58EE12E3" w14:textId="7D7C9A4E" w:rsidR="00365061" w:rsidRPr="00585E55" w:rsidRDefault="0008232E" w:rsidP="00365061">
      <w:pPr>
        <w:keepNext/>
        <w:rPr>
          <w:lang w:val="en-GB"/>
        </w:rPr>
      </w:pPr>
      <w:r w:rsidRPr="00585E55">
        <w:rPr>
          <w:noProof/>
          <w:lang w:val="en-GB"/>
        </w:rPr>
        <w:drawing>
          <wp:inline distT="0" distB="0" distL="0" distR="0" wp14:anchorId="76D7AF4F" wp14:editId="2AB05749">
            <wp:extent cx="3089910" cy="2263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63140"/>
                    </a:xfrm>
                    <a:prstGeom prst="rect">
                      <a:avLst/>
                    </a:prstGeom>
                    <a:noFill/>
                    <a:ln>
                      <a:noFill/>
                    </a:ln>
                  </pic:spPr>
                </pic:pic>
              </a:graphicData>
            </a:graphic>
          </wp:inline>
        </w:drawing>
      </w:r>
    </w:p>
    <w:p w14:paraId="5362C24A" w14:textId="674FFCA4" w:rsidR="0008232E" w:rsidRPr="00585E55" w:rsidRDefault="00365061" w:rsidP="00365061">
      <w:pPr>
        <w:pStyle w:val="Beschriftung"/>
        <w:rPr>
          <w:lang w:val="en-GB"/>
        </w:rPr>
      </w:pPr>
      <w:r w:rsidRPr="00585E55">
        <w:rPr>
          <w:lang w:val="en-GB"/>
        </w:rPr>
        <w:t xml:space="preserve">Figure </w:t>
      </w:r>
      <w:r w:rsidRPr="00585E55">
        <w:rPr>
          <w:lang w:val="en-GB"/>
        </w:rPr>
        <w:fldChar w:fldCharType="begin"/>
      </w:r>
      <w:r w:rsidRPr="00585E55">
        <w:rPr>
          <w:lang w:val="en-GB"/>
        </w:rPr>
        <w:instrText xml:space="preserve"> SEQ Figure \* ARABIC </w:instrText>
      </w:r>
      <w:r w:rsidRPr="00585E55">
        <w:rPr>
          <w:lang w:val="en-GB"/>
        </w:rPr>
        <w:fldChar w:fldCharType="separate"/>
      </w:r>
      <w:r w:rsidRPr="00585E55">
        <w:rPr>
          <w:noProof/>
          <w:lang w:val="en-GB"/>
        </w:rPr>
        <w:t>1</w:t>
      </w:r>
      <w:r w:rsidRPr="00585E55">
        <w:rPr>
          <w:lang w:val="en-GB"/>
        </w:rPr>
        <w:fldChar w:fldCharType="end"/>
      </w:r>
      <w:r w:rsidRPr="00585E55">
        <w:rPr>
          <w:lang w:val="en-GB"/>
        </w:rPr>
        <w:t>, Ranges of Feature "lactate_dehydrog</w:t>
      </w:r>
      <w:r w:rsidR="00585E55">
        <w:rPr>
          <w:lang w:val="en-GB"/>
        </w:rPr>
        <w:t>e</w:t>
      </w:r>
      <w:r w:rsidRPr="00585E55">
        <w:rPr>
          <w:lang w:val="en-GB"/>
        </w:rPr>
        <w:t>nase"</w:t>
      </w:r>
    </w:p>
    <w:p w14:paraId="52DD442A" w14:textId="77777777" w:rsidR="00585E55" w:rsidRDefault="00CD7F6B" w:rsidP="00585E55">
      <w:pPr>
        <w:jc w:val="both"/>
        <w:rPr>
          <w:lang w:val="en-GB"/>
        </w:rPr>
      </w:pPr>
      <w:r w:rsidRPr="00585E55">
        <w:rPr>
          <w:lang w:val="en-GB"/>
        </w:rPr>
        <w:t>The feature *</w:t>
      </w:r>
      <w:r w:rsidRPr="00585E55">
        <w:rPr>
          <w:lang w:val="en-GB"/>
        </w:rPr>
        <w:t>C-Reactive Protein, Normal and High Sensitivity</w:t>
      </w:r>
      <w:r w:rsidRPr="00585E55">
        <w:rPr>
          <w:lang w:val="en-GB"/>
        </w:rPr>
        <w:t xml:space="preserve">” contains multiple units of measurement (mg/dl and mg/L). </w:t>
      </w:r>
      <w:r w:rsidR="00585E55" w:rsidRPr="00585E55">
        <w:rPr>
          <w:lang w:val="en-GB"/>
        </w:rPr>
        <w:t>In pre</w:t>
      </w:r>
      <w:r w:rsidR="00585E55" w:rsidRPr="00585E55">
        <w:rPr>
          <w:lang w:val="en-GB"/>
        </w:rPr>
        <w:t>-</w:t>
      </w:r>
      <w:r w:rsidR="00585E55" w:rsidRPr="00585E55">
        <w:rPr>
          <w:lang w:val="en-GB"/>
        </w:rPr>
        <w:t>processing, the values were standardized to mg/dl. HLA features were not used and were removed later.</w:t>
      </w:r>
      <w:r w:rsidR="00585E55">
        <w:rPr>
          <w:lang w:val="en-GB"/>
        </w:rPr>
        <w:t xml:space="preserve"> </w:t>
      </w:r>
    </w:p>
    <w:p w14:paraId="670FEA4A" w14:textId="0516B2FD" w:rsidR="00F40F5F" w:rsidRPr="00585E55" w:rsidRDefault="00F40F5F" w:rsidP="00585E55">
      <w:pPr>
        <w:pStyle w:val="berschrift2"/>
        <w:rPr>
          <w:lang w:val="en-GB"/>
        </w:rPr>
      </w:pPr>
      <w:commentRangeStart w:id="3"/>
      <w:r w:rsidRPr="00585E55">
        <w:rPr>
          <w:lang w:val="en-GB"/>
        </w:rPr>
        <w:t>Features</w:t>
      </w:r>
      <w:commentRangeEnd w:id="3"/>
      <w:r w:rsidR="00585E55">
        <w:rPr>
          <w:rStyle w:val="Kommentarzeichen"/>
          <w:i w:val="0"/>
          <w:iCs w:val="0"/>
          <w:noProof w:val="0"/>
        </w:rPr>
        <w:commentReference w:id="3"/>
      </w:r>
      <w:r w:rsidRPr="00585E55">
        <w:rPr>
          <w:lang w:val="en-GB"/>
        </w:rPr>
        <w:t xml:space="preserve"> </w:t>
      </w:r>
      <w:r w:rsidR="00585E55" w:rsidRPr="00585E55">
        <w:rPr>
          <w:lang w:val="en-GB"/>
        </w:rPr>
        <w:t>containing</w:t>
      </w:r>
      <w:r w:rsidRPr="00585E55">
        <w:rPr>
          <w:lang w:val="en-GB"/>
        </w:rPr>
        <w:t xml:space="preserve"> numeric and categorical data</w:t>
      </w:r>
    </w:p>
    <w:p w14:paraId="372885CF" w14:textId="7D440CE7" w:rsidR="00585E55" w:rsidRDefault="00713FCA" w:rsidP="009A30EC">
      <w:pPr>
        <w:pStyle w:val="berschrift2"/>
        <w:rPr>
          <w:lang w:val="en-GB"/>
        </w:rPr>
      </w:pPr>
      <w:r w:rsidRPr="00585E55">
        <w:rPr>
          <w:lang w:val="en-GB"/>
        </w:rPr>
        <w:t>Imputing missing values</w:t>
      </w:r>
    </w:p>
    <w:p w14:paraId="36AFF8C6" w14:textId="0BDFEE08" w:rsidR="00585E55" w:rsidRPr="00C142B2" w:rsidRDefault="00C142B2" w:rsidP="00C142B2">
      <w:pPr>
        <w:ind w:firstLine="288"/>
        <w:jc w:val="both"/>
        <w:rPr>
          <w:lang w:val="en-GB"/>
        </w:rPr>
      </w:pPr>
      <w:r w:rsidRPr="00C142B2">
        <w:rPr>
          <w:lang w:val="en-GB"/>
        </w:rPr>
        <w:t xml:space="preserve">In addition to the pre-processing function, we have introduced the possibility to impute missing values in different ways. Analogous to the sklearn class SimpleImputer, missing values can be replaced by the mean, the median, the most frequent value or by a constant. In addition, we applied a KNN imputer which imputes missing values using a k-Nearest </w:t>
      </w:r>
      <w:r w:rsidRPr="00C142B2">
        <w:rPr>
          <w:lang w:val="en-GB"/>
        </w:rPr>
        <w:t>Neighbour</w:t>
      </w:r>
      <w:r w:rsidRPr="00C142B2">
        <w:rPr>
          <w:lang w:val="en-GB"/>
        </w:rPr>
        <w:t xml:space="preserve">. Here, the missing values are replaced by the mean of the values of the </w:t>
      </w:r>
      <m:oMath>
        <m:r>
          <w:rPr>
            <w:rFonts w:ascii="Cambria Math" w:hAnsi="Cambria Math"/>
            <w:lang w:val="en-GB"/>
          </w:rPr>
          <m:t>n</m:t>
        </m:r>
      </m:oMath>
      <w:r w:rsidRPr="00C142B2">
        <w:rPr>
          <w:lang w:val="en-GB"/>
        </w:rPr>
        <w:t xml:space="preserve"> nearest </w:t>
      </w:r>
      <w:r w:rsidRPr="00C142B2">
        <w:rPr>
          <w:lang w:val="en-GB"/>
        </w:rPr>
        <w:t>neighbours</w:t>
      </w:r>
      <w:r w:rsidRPr="00C142B2">
        <w:rPr>
          <w:lang w:val="en-GB"/>
        </w:rPr>
        <w:t xml:space="preserve">. Two observations are similar if both have similar non-missing values. </w:t>
      </w:r>
      <w:r>
        <w:rPr>
          <w:lang w:val="de-CH"/>
        </w:rPr>
        <w:fldChar w:fldCharType="begin"/>
      </w:r>
      <w:r w:rsidRPr="00C142B2">
        <w:rPr>
          <w:lang w:val="en-GB"/>
        </w:rPr>
        <w:instrText xml:space="preserve"> ADDIN ZOTERO_ITEM CSL_CITATION {"citationID":"xSYBlp28","properties":{"formattedCitation":"[7]","plainCitation":"[7]","noteIndex":0},"citationItems":[{"id":261,"uris":["http://zotero.org/users/local/gxI3L2pr/items/PCP62GEP"],"uri":["http://zotero.org/users/local/gxI3L2pr/items/PCP62GEP"],"itemData":{"id":261,"type":"webpage","title":"sklearn.impute.KNNImputer — scikit-learn 0.24.2 documentation","URL":"https://scikit-learn.org/stable/modules/generated/sklearn.impute.KNNImputer.html","accessed":{"date-parts":[["2021",6,23]]}}}],"schema":"https://github.com/citation-style-language/schema/raw/master/csl-citation.json"} </w:instrText>
      </w:r>
      <w:r>
        <w:rPr>
          <w:lang w:val="de-CH"/>
        </w:rPr>
        <w:fldChar w:fldCharType="separate"/>
      </w:r>
      <w:r w:rsidRPr="00C142B2">
        <w:rPr>
          <w:lang w:val="de-CH"/>
        </w:rPr>
        <w:t>[7]</w:t>
      </w:r>
      <w:r>
        <w:rPr>
          <w:lang w:val="de-CH"/>
        </w:rPr>
        <w:fldChar w:fldCharType="end"/>
      </w:r>
      <w:r>
        <w:rPr>
          <w:lang w:val="de-CH"/>
        </w:rPr>
        <w:t xml:space="preserve">. </w:t>
      </w:r>
      <w:r w:rsidRPr="00C142B2">
        <w:rPr>
          <w:lang w:val="en-GB"/>
        </w:rPr>
        <w:t xml:space="preserve">For the models explained in IV, either categorical values were imputed using most frequent </w:t>
      </w:r>
      <w:r w:rsidRPr="00C142B2">
        <w:rPr>
          <w:lang w:val="en-GB"/>
        </w:rPr>
        <w:t>and numerical values were imputed using the mean, or the values were imputed by a KNN with n = 3</w:t>
      </w:r>
      <w:r>
        <w:rPr>
          <w:lang w:val="en-GB"/>
        </w:rPr>
        <w:t xml:space="preserve"> (three neighbours)</w:t>
      </w:r>
      <w:r w:rsidRPr="00C142B2">
        <w:rPr>
          <w:lang w:val="en-GB"/>
        </w:rPr>
        <w:t>.</w:t>
      </w:r>
    </w:p>
    <w:p w14:paraId="70D23A82" w14:textId="4BBDE34A" w:rsidR="00713FCA" w:rsidRDefault="00713FCA" w:rsidP="00713FCA">
      <w:pPr>
        <w:pStyle w:val="berschrift2"/>
        <w:rPr>
          <w:lang w:val="en-GB"/>
        </w:rPr>
      </w:pPr>
      <w:r w:rsidRPr="00585E55">
        <w:rPr>
          <w:lang w:val="en-GB"/>
        </w:rPr>
        <w:t>Encoding</w:t>
      </w:r>
    </w:p>
    <w:p w14:paraId="1D1FC91E" w14:textId="0F386100" w:rsidR="00DA62E0" w:rsidRDefault="00DA62E0" w:rsidP="00DA62E0">
      <w:pPr>
        <w:ind w:firstLine="288"/>
        <w:jc w:val="both"/>
        <w:rPr>
          <w:lang w:val="en-GB"/>
        </w:rPr>
      </w:pPr>
      <w:r w:rsidRPr="00DA62E0">
        <w:rPr>
          <w:lang w:val="en-GB"/>
        </w:rPr>
        <w:t xml:space="preserve">Many machine learning algorithms can only work with numeric data. Strings or other data types can therefore not be used. This makes a transformation of the categorical variables necessary. There are two possibilities: </w:t>
      </w:r>
    </w:p>
    <w:p w14:paraId="00EDF799" w14:textId="77777777" w:rsidR="00712C43" w:rsidRPr="00DA62E0" w:rsidRDefault="00712C43" w:rsidP="00DA62E0">
      <w:pPr>
        <w:ind w:firstLine="288"/>
        <w:jc w:val="both"/>
        <w:rPr>
          <w:i/>
          <w:iCs/>
          <w:noProof/>
          <w:lang w:val="de-CH"/>
        </w:rPr>
      </w:pPr>
    </w:p>
    <w:p w14:paraId="10C4A56B" w14:textId="5CB1D48B" w:rsidR="00DA62E0" w:rsidRPr="00DA62E0" w:rsidRDefault="00DA62E0" w:rsidP="00C416EB">
      <w:pPr>
        <w:pStyle w:val="berschrift3"/>
        <w:rPr>
          <w:lang w:val="en-GB"/>
        </w:rPr>
      </w:pPr>
      <w:r w:rsidRPr="00DA62E0">
        <w:rPr>
          <w:lang w:val="en-GB"/>
        </w:rPr>
        <w:t>Assign a number to a class of a categorical variable. E.g. in the variable "category" 1 represents 'idiopathic', 2 represents 'systemic' etc.. However, this can lead to problems, because a higher number can be considered as "more important", which leads to a</w:t>
      </w:r>
      <w:r>
        <w:rPr>
          <w:lang w:val="en-GB"/>
        </w:rPr>
        <w:t>n unwanted</w:t>
      </w:r>
      <w:r w:rsidRPr="00DA62E0">
        <w:rPr>
          <w:lang w:val="en-GB"/>
        </w:rPr>
        <w:t xml:space="preserve"> ranking of the classes. </w:t>
      </w:r>
    </w:p>
    <w:p w14:paraId="2AA30A17" w14:textId="0368E30B" w:rsidR="00DA62E0" w:rsidRDefault="00DA62E0" w:rsidP="00DA62E0">
      <w:pPr>
        <w:pStyle w:val="berschrift3"/>
        <w:rPr>
          <w:lang w:val="en-GB"/>
        </w:rPr>
      </w:pPr>
      <w:r w:rsidRPr="00DA62E0">
        <w:rPr>
          <w:lang w:val="en-GB"/>
        </w:rPr>
        <w:t xml:space="preserve">For each class of a categorical variable, a new feature is created which binary records whether an observation falls into this class or not. Example: the class 'idiopathic' in "category" becomes a new feature with the name 'category_idiopathic' which can take the values </w:t>
      </w:r>
      <w:r w:rsidRPr="00712C43">
        <w:t>1</w:t>
      </w:r>
      <w:r w:rsidRPr="00DA62E0">
        <w:rPr>
          <w:lang w:val="en-GB"/>
        </w:rPr>
        <w:t xml:space="preserve"> or </w:t>
      </w:r>
      <w:r w:rsidRPr="00712C43">
        <w:t>0</w:t>
      </w:r>
      <w:r w:rsidRPr="00DA62E0">
        <w:rPr>
          <w:lang w:val="en-GB"/>
        </w:rPr>
        <w:t xml:space="preserve">. </w:t>
      </w:r>
      <w:r w:rsidRPr="00712C43">
        <w:t>1</w:t>
      </w:r>
      <w:r w:rsidRPr="00DA62E0">
        <w:rPr>
          <w:lang w:val="en-GB"/>
        </w:rPr>
        <w:t xml:space="preserve"> indicates that this observation in "category" takes the class 'idopathic'. This is called OneHotEncoding and is the preffered method as it prevents a ranking of the classes</w:t>
      </w:r>
      <w:r w:rsidR="00B713FB">
        <w:rPr>
          <w:lang w:val="en-GB"/>
        </w:rPr>
        <w:t xml:space="preserve"> </w:t>
      </w:r>
      <w:r w:rsidR="00B713FB">
        <w:rPr>
          <w:lang w:val="en-GB"/>
        </w:rPr>
        <w:fldChar w:fldCharType="begin"/>
      </w:r>
      <w:r w:rsidR="00B713FB">
        <w:rPr>
          <w:lang w:val="en-GB"/>
        </w:rPr>
        <w:instrText xml:space="preserve"> ADDIN ZOTERO_ITEM CSL_CITATION {"citationID":"XA1Tss9G","properties":{"formattedCitation":"[8]","plainCitation":"[8]","noteIndex":0},"citationItems":[{"id":263,"uris":["http://zotero.org/users/local/gxI3L2pr/items/L7KTXREQ"],"uri":["http://zotero.org/users/local/gxI3L2pr/items/L7KTXREQ"],"itemData":{"id":263,"type":"webpage","title":"sklearn.preprocessing.OneHotEncoder — scikit-learn 0.24.2 documentation","URL":"https://scikit-learn.org/stable/modules/generated/sklearn.preprocessing.OneHotEncoder.html","accessed":{"date-parts":[["2021",6,23]]}}}],"schema":"https://github.com/citation-style-language/schema/raw/master/csl-citation.json"} </w:instrText>
      </w:r>
      <w:r w:rsidR="00B713FB">
        <w:rPr>
          <w:lang w:val="en-GB"/>
        </w:rPr>
        <w:fldChar w:fldCharType="separate"/>
      </w:r>
      <w:r w:rsidR="00B713FB" w:rsidRPr="00B713FB">
        <w:t>[8]</w:t>
      </w:r>
      <w:r w:rsidR="00B713FB">
        <w:rPr>
          <w:lang w:val="en-GB"/>
        </w:rPr>
        <w:fldChar w:fldCharType="end"/>
      </w:r>
      <w:r w:rsidRPr="00DA62E0">
        <w:rPr>
          <w:lang w:val="en-GB"/>
        </w:rPr>
        <w:t xml:space="preserve">. </w:t>
      </w:r>
    </w:p>
    <w:p w14:paraId="4E439D72" w14:textId="6323E1DB" w:rsidR="00F16307" w:rsidRPr="00712C43" w:rsidRDefault="00F16307" w:rsidP="00712C43">
      <w:pPr>
        <w:pStyle w:val="berschrift1"/>
        <w:rPr>
          <w:lang w:val="en-GB"/>
        </w:rPr>
      </w:pPr>
      <w:r w:rsidRPr="00585E55">
        <w:rPr>
          <w:lang w:val="en-GB"/>
        </w:rPr>
        <w:t>Modelling</w:t>
      </w:r>
    </w:p>
    <w:p w14:paraId="502A0D88" w14:textId="32AB2938" w:rsidR="00F16307" w:rsidRPr="00585E55" w:rsidRDefault="00F16307" w:rsidP="00F16307">
      <w:pPr>
        <w:pStyle w:val="berschrift2"/>
        <w:rPr>
          <w:lang w:val="en-GB"/>
        </w:rPr>
      </w:pPr>
      <w:r w:rsidRPr="00585E55">
        <w:rPr>
          <w:lang w:val="en-GB"/>
        </w:rPr>
        <w:t>Location</w:t>
      </w:r>
    </w:p>
    <w:p w14:paraId="6B59117F" w14:textId="01097225" w:rsidR="00F16307" w:rsidRPr="00585E55" w:rsidRDefault="00F16307" w:rsidP="00F16307">
      <w:pPr>
        <w:pStyle w:val="berschrift2"/>
        <w:rPr>
          <w:lang w:val="en-GB"/>
        </w:rPr>
      </w:pPr>
      <w:r w:rsidRPr="00585E55">
        <w:rPr>
          <w:lang w:val="en-GB"/>
        </w:rPr>
        <w:t>Category</w:t>
      </w:r>
    </w:p>
    <w:p w14:paraId="626CA565" w14:textId="506391CC" w:rsidR="00F16307" w:rsidRPr="00585E55" w:rsidRDefault="00F16307" w:rsidP="00F16307">
      <w:pPr>
        <w:pStyle w:val="berschrift2"/>
        <w:rPr>
          <w:lang w:val="en-GB"/>
        </w:rPr>
      </w:pPr>
      <w:r w:rsidRPr="00585E55">
        <w:rPr>
          <w:lang w:val="en-GB"/>
        </w:rPr>
        <w:t>Specific Diagnosis</w:t>
      </w:r>
    </w:p>
    <w:p w14:paraId="2374BAAC" w14:textId="78560B52" w:rsidR="00F16307" w:rsidRPr="00585E55" w:rsidRDefault="00F16307" w:rsidP="00F16307">
      <w:pPr>
        <w:rPr>
          <w:lang w:val="en-GB"/>
        </w:rPr>
      </w:pPr>
    </w:p>
    <w:p w14:paraId="70C1F6B4" w14:textId="4BCA0D56" w:rsidR="00627EA9" w:rsidRPr="00585E55" w:rsidRDefault="00627EA9" w:rsidP="006337F2">
      <w:pPr>
        <w:pStyle w:val="berschrift2"/>
        <w:numPr>
          <w:ilvl w:val="0"/>
          <w:numId w:val="0"/>
        </w:numPr>
        <w:rPr>
          <w:lang w:val="en-GB"/>
        </w:rPr>
      </w:pPr>
    </w:p>
    <w:p w14:paraId="5AAC58FC" w14:textId="6153AC24" w:rsidR="00F16307" w:rsidRPr="00585E55" w:rsidRDefault="00F16307" w:rsidP="00F16307">
      <w:pPr>
        <w:pStyle w:val="berschrift1"/>
        <w:rPr>
          <w:lang w:val="en-GB"/>
        </w:rPr>
      </w:pPr>
      <w:r w:rsidRPr="00585E55">
        <w:rPr>
          <w:lang w:val="en-GB"/>
        </w:rPr>
        <w:t>Results</w:t>
      </w:r>
    </w:p>
    <w:p w14:paraId="44D28104" w14:textId="5629E908" w:rsidR="00F16307" w:rsidRPr="00585E55" w:rsidRDefault="00F16307" w:rsidP="00627EA9">
      <w:pPr>
        <w:pStyle w:val="Textkrper"/>
        <w:rPr>
          <w:lang w:val="en-GB"/>
        </w:rPr>
      </w:pPr>
    </w:p>
    <w:p w14:paraId="5EBE6E99" w14:textId="1B992971" w:rsidR="00F46557" w:rsidRPr="00585E55" w:rsidRDefault="00F46557" w:rsidP="00F46557">
      <w:pPr>
        <w:pStyle w:val="berschrift5"/>
        <w:rPr>
          <w:lang w:val="en-GB"/>
        </w:rPr>
      </w:pPr>
      <w:r w:rsidRPr="00585E55">
        <w:rPr>
          <w:lang w:val="en-GB"/>
        </w:rPr>
        <w:t>Discussion</w:t>
      </w:r>
    </w:p>
    <w:p w14:paraId="3F150B75" w14:textId="121587D3" w:rsidR="00F46557" w:rsidRPr="00585E55" w:rsidRDefault="00F46557" w:rsidP="00F46557">
      <w:pPr>
        <w:pStyle w:val="berschrift5"/>
        <w:rPr>
          <w:lang w:val="en-GB"/>
        </w:rPr>
      </w:pPr>
      <w:r w:rsidRPr="00585E55">
        <w:rPr>
          <w:lang w:val="en-GB"/>
        </w:rPr>
        <w:t>Conclusion</w:t>
      </w:r>
    </w:p>
    <w:p w14:paraId="1993D3D5" w14:textId="5732573D" w:rsidR="00F46557" w:rsidRPr="00585E55" w:rsidRDefault="00627EA9" w:rsidP="00F46557">
      <w:pPr>
        <w:pStyle w:val="berschrift5"/>
        <w:rPr>
          <w:i/>
          <w:iCs/>
          <w:lang w:val="en-GB"/>
        </w:rPr>
      </w:pPr>
      <w:r w:rsidRPr="00585E55">
        <w:rPr>
          <w:lang w:val="en-GB"/>
        </w:rPr>
        <w:t xml:space="preserve">Acknowledgment </w:t>
      </w:r>
    </w:p>
    <w:p w14:paraId="367B0756" w14:textId="77777777" w:rsidR="00627EA9" w:rsidRPr="00585E55" w:rsidRDefault="00627EA9" w:rsidP="00627EA9">
      <w:pPr>
        <w:pStyle w:val="berschrift5"/>
        <w:rPr>
          <w:lang w:val="en-GB"/>
        </w:rPr>
      </w:pPr>
      <w:r w:rsidRPr="00585E55">
        <w:rPr>
          <w:lang w:val="en-GB"/>
        </w:rPr>
        <w:t>References</w:t>
      </w:r>
    </w:p>
    <w:p w14:paraId="771A2ABA" w14:textId="469CE5BD" w:rsidR="00F16307" w:rsidRPr="00585E55" w:rsidRDefault="00F16307" w:rsidP="00585E55">
      <w:pPr>
        <w:jc w:val="left"/>
        <w:rPr>
          <w:lang w:val="en-GB"/>
        </w:rPr>
      </w:pPr>
    </w:p>
    <w:p w14:paraId="69CBEE62" w14:textId="128EB89F" w:rsidR="00627EA9" w:rsidRPr="00585E55" w:rsidRDefault="00627EA9" w:rsidP="00627EA9">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627EA9" w:rsidRPr="00585E55" w:rsidSect="003B4E04">
          <w:type w:val="continuous"/>
          <w:pgSz w:w="11906" w:h="16838" w:code="9"/>
          <w:pgMar w:top="1080" w:right="907" w:bottom="1440" w:left="907" w:header="720" w:footer="720" w:gutter="0"/>
          <w:cols w:num="2" w:space="360"/>
          <w:docGrid w:linePitch="360"/>
        </w:sectPr>
      </w:pPr>
    </w:p>
    <w:p w14:paraId="2A9B4510" w14:textId="77777777" w:rsidR="006557FE" w:rsidRPr="00585E55" w:rsidRDefault="006557FE" w:rsidP="008956C9">
      <w:pPr>
        <w:jc w:val="both"/>
        <w:rPr>
          <w:lang w:val="en-GB"/>
        </w:rPr>
      </w:pPr>
    </w:p>
    <w:sectPr w:rsidR="006557FE" w:rsidRPr="00585E55"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man Studer" w:date="2021-06-22T10:39:00Z" w:initials="RS">
    <w:p w14:paraId="7F1FD682" w14:textId="246CA187" w:rsidR="004B1108" w:rsidRDefault="004B1108">
      <w:pPr>
        <w:pStyle w:val="Kommentartext"/>
      </w:pPr>
      <w:r>
        <w:rPr>
          <w:rStyle w:val="Kommentarzeichen"/>
        </w:rPr>
        <w:annotationRef/>
      </w:r>
      <w:r>
        <w:rPr>
          <w:rFonts w:ascii="Arial" w:hAnsi="Arial" w:cs="Arial"/>
          <w:color w:val="595959"/>
          <w:spacing w:val="6"/>
          <w:sz w:val="29"/>
          <w:szCs w:val="29"/>
          <w:shd w:val="clear" w:color="auto" w:fill="FFFFFF"/>
        </w:rPr>
        <w:t xml:space="preserve">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w:t>
      </w:r>
      <w:proofErr w:type="gramStart"/>
      <w:r>
        <w:rPr>
          <w:rFonts w:ascii="Arial" w:hAnsi="Arial" w:cs="Arial"/>
          <w:color w:val="595959"/>
          <w:spacing w:val="6"/>
          <w:sz w:val="29"/>
          <w:szCs w:val="29"/>
          <w:shd w:val="clear" w:color="auto" w:fill="FFFFFF"/>
        </w:rPr>
        <w:t>and,</w:t>
      </w:r>
      <w:proofErr w:type="gramEnd"/>
      <w:r>
        <w:rPr>
          <w:rFonts w:ascii="Arial" w:hAnsi="Arial" w:cs="Arial"/>
          <w:color w:val="595959"/>
          <w:spacing w:val="6"/>
          <w:sz w:val="29"/>
          <w:szCs w:val="29"/>
          <w:shd w:val="clear" w:color="auto" w:fill="FFFFFF"/>
        </w:rPr>
        <w:t xml:space="preserve"> 4) a brief summary of your interpretations and conclusions.</w:t>
      </w:r>
    </w:p>
  </w:comment>
  <w:comment w:id="1" w:author="Roman Studer" w:date="2021-06-22T10:27:00Z" w:initials="RS">
    <w:p w14:paraId="5A213D74" w14:textId="77777777" w:rsidR="004B1108" w:rsidRPr="00A95695" w:rsidRDefault="004B1108">
      <w:pPr>
        <w:pStyle w:val="Kommentartext"/>
        <w:rPr>
          <w:lang w:val="de-CH"/>
        </w:rPr>
      </w:pPr>
      <w:r>
        <w:rPr>
          <w:rStyle w:val="Kommentarzeichen"/>
        </w:rPr>
        <w:annotationRef/>
      </w:r>
      <w:r w:rsidRPr="00A95695">
        <w:rPr>
          <w:lang w:val="de-CH"/>
        </w:rPr>
        <w:t xml:space="preserve">Add </w:t>
      </w:r>
      <w:proofErr w:type="spellStart"/>
      <w:r w:rsidRPr="00A95695">
        <w:rPr>
          <w:lang w:val="de-CH"/>
        </w:rPr>
        <w:t>keywords</w:t>
      </w:r>
      <w:proofErr w:type="spellEnd"/>
    </w:p>
    <w:p w14:paraId="5D005568" w14:textId="32A40A05" w:rsidR="004B1108" w:rsidRPr="00A95695" w:rsidRDefault="004B1108" w:rsidP="004B1108">
      <w:pPr>
        <w:pStyle w:val="Kommentartext"/>
        <w:jc w:val="both"/>
        <w:rPr>
          <w:lang w:val="de-CH"/>
        </w:rPr>
      </w:pPr>
    </w:p>
  </w:comment>
  <w:comment w:id="2" w:author="Roman Studer" w:date="2021-06-22T13:57:00Z" w:initials="RS">
    <w:p w14:paraId="5850084F" w14:textId="4E9C11E9" w:rsidR="00B3357A" w:rsidRPr="00B3357A" w:rsidRDefault="00B3357A">
      <w:pPr>
        <w:pStyle w:val="Kommentartext"/>
        <w:rPr>
          <w:lang w:val="de-CH"/>
        </w:rPr>
      </w:pPr>
      <w:r>
        <w:rPr>
          <w:rStyle w:val="Kommentarzeichen"/>
        </w:rPr>
        <w:annotationRef/>
      </w:r>
      <w:r w:rsidRPr="00B3357A">
        <w:rPr>
          <w:lang w:val="de-CH"/>
        </w:rPr>
        <w:t xml:space="preserve">Eventuell </w:t>
      </w:r>
      <w:proofErr w:type="spellStart"/>
      <w:r w:rsidRPr="00B3357A">
        <w:rPr>
          <w:lang w:val="de-CH"/>
        </w:rPr>
        <w:t>plot</w:t>
      </w:r>
      <w:proofErr w:type="spellEnd"/>
      <w:r w:rsidRPr="00B3357A">
        <w:rPr>
          <w:lang w:val="de-CH"/>
        </w:rPr>
        <w:t xml:space="preserve"> mit </w:t>
      </w:r>
      <w:r w:rsidR="004F6869">
        <w:rPr>
          <w:lang w:val="de-CH"/>
        </w:rPr>
        <w:t>V</w:t>
      </w:r>
      <w:r w:rsidRPr="00B3357A">
        <w:rPr>
          <w:lang w:val="de-CH"/>
        </w:rPr>
        <w:t>erteilung einfügen?</w:t>
      </w:r>
    </w:p>
  </w:comment>
  <w:comment w:id="3" w:author="Studer Roman 1 (s)" w:date="2021-06-23T11:19:00Z" w:initials="SR1(">
    <w:p w14:paraId="672B48AD" w14:textId="77777777" w:rsidR="00585E55" w:rsidRDefault="00585E55">
      <w:pPr>
        <w:pStyle w:val="Kommentartext"/>
      </w:pPr>
      <w:r>
        <w:rPr>
          <w:rStyle w:val="Kommentarzeichen"/>
        </w:rPr>
        <w:annotationRef/>
      </w:r>
      <w:r>
        <w:t xml:space="preserve">Add </w:t>
      </w:r>
      <w:proofErr w:type="gramStart"/>
      <w:r>
        <w:t>description</w:t>
      </w:r>
      <w:proofErr w:type="gramEnd"/>
    </w:p>
    <w:p w14:paraId="20DDBEDC" w14:textId="4B6E727F" w:rsidR="00585E55" w:rsidRDefault="00585E55" w:rsidP="00585E55">
      <w:pPr>
        <w:pStyle w:val="Kommentartext"/>
        <w:jc w:val="both"/>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FD682" w15:done="0"/>
  <w15:commentEx w15:paraId="5D005568" w15:done="0"/>
  <w15:commentEx w15:paraId="5850084F" w15:done="0"/>
  <w15:commentEx w15:paraId="20DDBE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3C67" w16cex:dateUtc="2021-06-22T08:39:00Z"/>
  <w16cex:commentExtensible w16cex:durableId="247C3985" w16cex:dateUtc="2021-06-22T08:27:00Z"/>
  <w16cex:commentExtensible w16cex:durableId="247C6AD6" w16cex:dateUtc="2021-06-22T11:57:00Z"/>
  <w16cex:commentExtensible w16cex:durableId="247D974A" w16cex:dateUtc="2021-06-23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FD682" w16cid:durableId="247C3C67"/>
  <w16cid:commentId w16cid:paraId="5D005568" w16cid:durableId="247C3985"/>
  <w16cid:commentId w16cid:paraId="5850084F" w16cid:durableId="247C6AD6"/>
  <w16cid:commentId w16cid:paraId="20DDBEDC" w16cid:durableId="247D9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8BBED" w14:textId="77777777" w:rsidR="00664567" w:rsidRDefault="00664567">
      <w:r>
        <w:separator/>
      </w:r>
    </w:p>
  </w:endnote>
  <w:endnote w:type="continuationSeparator" w:id="0">
    <w:p w14:paraId="1B25BD3C" w14:textId="77777777" w:rsidR="00664567" w:rsidRDefault="0066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785" w14:textId="77777777" w:rsidR="001A3B3D" w:rsidRPr="006F6D3D" w:rsidRDefault="00753EE1"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0D72" w14:textId="77777777" w:rsidR="00664567" w:rsidRDefault="00664567">
      <w:r>
        <w:separator/>
      </w:r>
    </w:p>
  </w:footnote>
  <w:footnote w:type="continuationSeparator" w:id="0">
    <w:p w14:paraId="76E68F10" w14:textId="77777777" w:rsidR="00664567" w:rsidRDefault="00664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454"/>
    <w:multiLevelType w:val="hybridMultilevel"/>
    <w:tmpl w:val="83F24C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C9577E"/>
    <w:multiLevelType w:val="hybridMultilevel"/>
    <w:tmpl w:val="030A0B42"/>
    <w:lvl w:ilvl="0" w:tplc="96AA6CA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7D1"/>
    <w:multiLevelType w:val="multilevel"/>
    <w:tmpl w:val="DA8A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7D7487D"/>
    <w:multiLevelType w:val="hybridMultilevel"/>
    <w:tmpl w:val="48F0A33C"/>
    <w:lvl w:ilvl="0" w:tplc="40D0D71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E6C4E"/>
    <w:multiLevelType w:val="multilevel"/>
    <w:tmpl w:val="873E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3E60213"/>
    <w:multiLevelType w:val="hybridMultilevel"/>
    <w:tmpl w:val="1C7E624C"/>
    <w:lvl w:ilvl="0" w:tplc="1CB4AD4E">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num w:numId="1">
    <w:abstractNumId w:val="2"/>
  </w:num>
  <w:num w:numId="2">
    <w:abstractNumId w:val="9"/>
  </w:num>
  <w:num w:numId="3">
    <w:abstractNumId w:val="4"/>
  </w:num>
  <w:num w:numId="4">
    <w:abstractNumId w:val="8"/>
  </w:num>
  <w:num w:numId="5">
    <w:abstractNumId w:val="10"/>
  </w:num>
  <w:num w:numId="6">
    <w:abstractNumId w:val="6"/>
  </w:num>
  <w:num w:numId="7">
    <w:abstractNumId w:val="5"/>
  </w:num>
  <w:num w:numId="8">
    <w:abstractNumId w:val="11"/>
  </w:num>
  <w:num w:numId="9">
    <w:abstractNumId w:val="1"/>
  </w:num>
  <w:num w:numId="10">
    <w:abstractNumId w:val="0"/>
  </w:num>
  <w:num w:numId="11">
    <w:abstractNumId w:val="3"/>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man Studer">
    <w15:presenceInfo w15:providerId="Windows Live" w15:userId="10ed3a26af294cc4"/>
  </w15:person>
  <w15:person w15:author="Studer Roman 1 (s)">
    <w15:presenceInfo w15:providerId="AD" w15:userId="S::roman.studer1@students.fhnw.ch::367928fe-0f2e-4138-90e1-2d0f9705e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011696"/>
    <w:rsid w:val="0008232E"/>
    <w:rsid w:val="000B7660"/>
    <w:rsid w:val="001F5D0F"/>
    <w:rsid w:val="002A3927"/>
    <w:rsid w:val="00365061"/>
    <w:rsid w:val="004052EC"/>
    <w:rsid w:val="004B1108"/>
    <w:rsid w:val="004F6869"/>
    <w:rsid w:val="00533B66"/>
    <w:rsid w:val="005426C3"/>
    <w:rsid w:val="00575E79"/>
    <w:rsid w:val="00585E55"/>
    <w:rsid w:val="005A5E34"/>
    <w:rsid w:val="005B4BF1"/>
    <w:rsid w:val="00627EA9"/>
    <w:rsid w:val="006337F2"/>
    <w:rsid w:val="0064029D"/>
    <w:rsid w:val="006557FE"/>
    <w:rsid w:val="00664567"/>
    <w:rsid w:val="006845F0"/>
    <w:rsid w:val="006E244D"/>
    <w:rsid w:val="007001E2"/>
    <w:rsid w:val="00712C43"/>
    <w:rsid w:val="00713441"/>
    <w:rsid w:val="00713FCA"/>
    <w:rsid w:val="007409BE"/>
    <w:rsid w:val="00753EE1"/>
    <w:rsid w:val="00774295"/>
    <w:rsid w:val="008956C9"/>
    <w:rsid w:val="0096737E"/>
    <w:rsid w:val="009B6AFB"/>
    <w:rsid w:val="00A179D3"/>
    <w:rsid w:val="00A95695"/>
    <w:rsid w:val="00AB11CE"/>
    <w:rsid w:val="00AD153E"/>
    <w:rsid w:val="00B1314F"/>
    <w:rsid w:val="00B3357A"/>
    <w:rsid w:val="00B40B50"/>
    <w:rsid w:val="00B713FB"/>
    <w:rsid w:val="00B73C15"/>
    <w:rsid w:val="00BB08D5"/>
    <w:rsid w:val="00BC6275"/>
    <w:rsid w:val="00C142B2"/>
    <w:rsid w:val="00C416EB"/>
    <w:rsid w:val="00CD7F6B"/>
    <w:rsid w:val="00D96BE6"/>
    <w:rsid w:val="00DA62E0"/>
    <w:rsid w:val="00DB3312"/>
    <w:rsid w:val="00E0240B"/>
    <w:rsid w:val="00E10FE1"/>
    <w:rsid w:val="00F16307"/>
    <w:rsid w:val="00F237B2"/>
    <w:rsid w:val="00F312ED"/>
    <w:rsid w:val="00F325B1"/>
    <w:rsid w:val="00F40F5F"/>
    <w:rsid w:val="00F46557"/>
    <w:rsid w:val="00FE05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6E6"/>
  <w15:chartTrackingRefBased/>
  <w15:docId w15:val="{39B86168-7240-443E-9BDF-BE936AE5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EA9"/>
    <w:pPr>
      <w:spacing w:after="0" w:line="240" w:lineRule="auto"/>
      <w:jc w:val="center"/>
    </w:pPr>
    <w:rPr>
      <w:rFonts w:ascii="Times New Roman" w:eastAsia="SimSun" w:hAnsi="Times New Roman" w:cs="Times New Roman"/>
      <w:sz w:val="20"/>
      <w:szCs w:val="20"/>
      <w:lang w:val="en-US"/>
    </w:rPr>
  </w:style>
  <w:style w:type="paragraph" w:styleId="berschrift1">
    <w:name w:val="heading 1"/>
    <w:basedOn w:val="Standard"/>
    <w:next w:val="Standard"/>
    <w:link w:val="berschrift1Zchn"/>
    <w:qFormat/>
    <w:rsid w:val="00627EA9"/>
    <w:pPr>
      <w:keepNext/>
      <w:keepLines/>
      <w:numPr>
        <w:numId w:val="3"/>
      </w:numPr>
      <w:tabs>
        <w:tab w:val="left" w:pos="216"/>
      </w:tabs>
      <w:spacing w:before="160" w:after="80"/>
      <w:ind w:firstLine="0"/>
      <w:outlineLvl w:val="0"/>
    </w:pPr>
    <w:rPr>
      <w:smallCaps/>
      <w:noProof/>
    </w:rPr>
  </w:style>
  <w:style w:type="paragraph" w:styleId="berschrift2">
    <w:name w:val="heading 2"/>
    <w:basedOn w:val="Standard"/>
    <w:next w:val="Standard"/>
    <w:link w:val="berschrift2Zchn"/>
    <w:qFormat/>
    <w:rsid w:val="00627EA9"/>
    <w:pPr>
      <w:keepNext/>
      <w:keepLines/>
      <w:numPr>
        <w:ilvl w:val="1"/>
        <w:numId w:val="3"/>
      </w:numPr>
      <w:tabs>
        <w:tab w:val="clear" w:pos="360"/>
        <w:tab w:val="num" w:pos="288"/>
      </w:tabs>
      <w:spacing w:before="120" w:after="60"/>
      <w:jc w:val="left"/>
      <w:outlineLvl w:val="1"/>
    </w:pPr>
    <w:rPr>
      <w:i/>
      <w:iCs/>
      <w:noProof/>
    </w:rPr>
  </w:style>
  <w:style w:type="paragraph" w:styleId="berschrift3">
    <w:name w:val="heading 3"/>
    <w:basedOn w:val="Standard"/>
    <w:next w:val="Standard"/>
    <w:link w:val="berschrift3Zchn"/>
    <w:qFormat/>
    <w:rsid w:val="00627EA9"/>
    <w:pPr>
      <w:numPr>
        <w:ilvl w:val="2"/>
        <w:numId w:val="3"/>
      </w:numPr>
      <w:spacing w:line="240" w:lineRule="exact"/>
      <w:ind w:firstLine="288"/>
      <w:jc w:val="both"/>
      <w:outlineLvl w:val="2"/>
    </w:pPr>
    <w:rPr>
      <w:i/>
      <w:iCs/>
      <w:noProof/>
    </w:rPr>
  </w:style>
  <w:style w:type="paragraph" w:styleId="berschrift4">
    <w:name w:val="heading 4"/>
    <w:basedOn w:val="Standard"/>
    <w:next w:val="Standard"/>
    <w:link w:val="berschrift4Zchn"/>
    <w:qFormat/>
    <w:rsid w:val="00627EA9"/>
    <w:pPr>
      <w:numPr>
        <w:ilvl w:val="3"/>
        <w:numId w:val="3"/>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link w:val="berschrift5Zchn"/>
    <w:qFormat/>
    <w:rsid w:val="00627EA9"/>
    <w:pPr>
      <w:tabs>
        <w:tab w:val="left" w:pos="360"/>
      </w:tabs>
      <w:spacing w:before="160" w:after="80"/>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27EA9"/>
    <w:rPr>
      <w:rFonts w:ascii="Times New Roman" w:eastAsia="SimSun" w:hAnsi="Times New Roman" w:cs="Times New Roman"/>
      <w:smallCaps/>
      <w:noProof/>
      <w:sz w:val="20"/>
      <w:szCs w:val="20"/>
      <w:lang w:val="en-US"/>
    </w:rPr>
  </w:style>
  <w:style w:type="character" w:customStyle="1" w:styleId="berschrift2Zchn">
    <w:name w:val="Überschrift 2 Zchn"/>
    <w:basedOn w:val="Absatz-Standardschriftart"/>
    <w:link w:val="berschrift2"/>
    <w:rsid w:val="00627EA9"/>
    <w:rPr>
      <w:rFonts w:ascii="Times New Roman" w:eastAsia="SimSun" w:hAnsi="Times New Roman" w:cs="Times New Roman"/>
      <w:i/>
      <w:iCs/>
      <w:noProof/>
      <w:sz w:val="20"/>
      <w:szCs w:val="20"/>
      <w:lang w:val="en-US"/>
    </w:rPr>
  </w:style>
  <w:style w:type="character" w:customStyle="1" w:styleId="berschrift3Zchn">
    <w:name w:val="Überschrift 3 Zchn"/>
    <w:basedOn w:val="Absatz-Standardschriftart"/>
    <w:link w:val="berschrift3"/>
    <w:rsid w:val="00627EA9"/>
    <w:rPr>
      <w:rFonts w:ascii="Times New Roman" w:eastAsia="SimSun" w:hAnsi="Times New Roman" w:cs="Times New Roman"/>
      <w:i/>
      <w:iCs/>
      <w:noProof/>
      <w:sz w:val="20"/>
      <w:szCs w:val="20"/>
      <w:lang w:val="en-US"/>
    </w:rPr>
  </w:style>
  <w:style w:type="character" w:customStyle="1" w:styleId="berschrift4Zchn">
    <w:name w:val="Überschrift 4 Zchn"/>
    <w:basedOn w:val="Absatz-Standardschriftart"/>
    <w:link w:val="berschrift4"/>
    <w:rsid w:val="00627EA9"/>
    <w:rPr>
      <w:rFonts w:ascii="Times New Roman" w:eastAsia="SimSun" w:hAnsi="Times New Roman" w:cs="Times New Roman"/>
      <w:i/>
      <w:iCs/>
      <w:noProof/>
      <w:sz w:val="20"/>
      <w:szCs w:val="20"/>
      <w:lang w:val="en-US"/>
    </w:rPr>
  </w:style>
  <w:style w:type="character" w:customStyle="1" w:styleId="berschrift5Zchn">
    <w:name w:val="Überschrift 5 Zchn"/>
    <w:basedOn w:val="Absatz-Standardschriftart"/>
    <w:link w:val="berschrift5"/>
    <w:rsid w:val="00627EA9"/>
    <w:rPr>
      <w:rFonts w:ascii="Times New Roman" w:eastAsia="SimSun" w:hAnsi="Times New Roman" w:cs="Times New Roman"/>
      <w:smallCaps/>
      <w:noProof/>
      <w:sz w:val="20"/>
      <w:szCs w:val="20"/>
      <w:lang w:val="en-US"/>
    </w:rPr>
  </w:style>
  <w:style w:type="paragraph" w:customStyle="1" w:styleId="Abstract">
    <w:name w:val="Abstract"/>
    <w:rsid w:val="00627E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7EA9"/>
    <w:pPr>
      <w:spacing w:before="360" w:after="40" w:line="240" w:lineRule="auto"/>
      <w:jc w:val="center"/>
    </w:pPr>
    <w:rPr>
      <w:rFonts w:ascii="Times New Roman" w:eastAsia="SimSun" w:hAnsi="Times New Roman" w:cs="Times New Roman"/>
      <w:noProof/>
      <w:lang w:val="en-US"/>
    </w:rPr>
  </w:style>
  <w:style w:type="paragraph" w:styleId="Textkrper">
    <w:name w:val="Body Text"/>
    <w:basedOn w:val="Standard"/>
    <w:link w:val="TextkrperZchn"/>
    <w:rsid w:val="00627EA9"/>
    <w:pPr>
      <w:tabs>
        <w:tab w:val="left" w:pos="288"/>
      </w:tabs>
      <w:spacing w:after="120" w:line="228" w:lineRule="auto"/>
      <w:ind w:firstLine="288"/>
      <w:jc w:val="both"/>
    </w:pPr>
    <w:rPr>
      <w:spacing w:val="-1"/>
      <w:lang w:val="x-none" w:eastAsia="x-none"/>
    </w:rPr>
  </w:style>
  <w:style w:type="character" w:customStyle="1" w:styleId="TextkrperZchn">
    <w:name w:val="Textkörper Zchn"/>
    <w:basedOn w:val="Absatz-Standardschriftart"/>
    <w:link w:val="Textkrper"/>
    <w:rsid w:val="00627EA9"/>
    <w:rPr>
      <w:rFonts w:ascii="Times New Roman" w:eastAsia="SimSun" w:hAnsi="Times New Roman" w:cs="Times New Roman"/>
      <w:spacing w:val="-1"/>
      <w:sz w:val="20"/>
      <w:szCs w:val="20"/>
      <w:lang w:val="x-none" w:eastAsia="x-none"/>
    </w:rPr>
  </w:style>
  <w:style w:type="paragraph" w:customStyle="1" w:styleId="bulletlist">
    <w:name w:val="bullet list"/>
    <w:basedOn w:val="Textkrper"/>
    <w:rsid w:val="00627EA9"/>
    <w:pPr>
      <w:numPr>
        <w:numId w:val="1"/>
      </w:numPr>
      <w:tabs>
        <w:tab w:val="clear" w:pos="648"/>
      </w:tabs>
      <w:ind w:left="576" w:hanging="288"/>
    </w:pPr>
  </w:style>
  <w:style w:type="paragraph" w:customStyle="1" w:styleId="equation">
    <w:name w:val="equation"/>
    <w:basedOn w:val="Standard"/>
    <w:rsid w:val="00627E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27E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627E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7EA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27EA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Standard"/>
    <w:rsid w:val="00627EA9"/>
    <w:rPr>
      <w:b/>
      <w:bCs/>
      <w:sz w:val="16"/>
      <w:szCs w:val="16"/>
    </w:rPr>
  </w:style>
  <w:style w:type="paragraph" w:customStyle="1" w:styleId="tablecolsubhead">
    <w:name w:val="table col subhead"/>
    <w:basedOn w:val="tablecolhead"/>
    <w:rsid w:val="00627EA9"/>
    <w:rPr>
      <w:i/>
      <w:iCs/>
      <w:sz w:val="15"/>
      <w:szCs w:val="15"/>
    </w:rPr>
  </w:style>
  <w:style w:type="paragraph" w:customStyle="1" w:styleId="tablecopy">
    <w:name w:val="table copy"/>
    <w:rsid w:val="00627E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27EA9"/>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27EA9"/>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27EA9"/>
    <w:pPr>
      <w:spacing w:after="120"/>
      <w:ind w:firstLine="274"/>
    </w:pPr>
    <w:rPr>
      <w:i/>
    </w:rPr>
  </w:style>
  <w:style w:type="paragraph" w:styleId="Fuzeile">
    <w:name w:val="footer"/>
    <w:basedOn w:val="Standard"/>
    <w:link w:val="FuzeileZchn"/>
    <w:rsid w:val="00627EA9"/>
    <w:pPr>
      <w:tabs>
        <w:tab w:val="center" w:pos="4680"/>
        <w:tab w:val="right" w:pos="9360"/>
      </w:tabs>
    </w:pPr>
  </w:style>
  <w:style w:type="character" w:customStyle="1" w:styleId="FuzeileZchn">
    <w:name w:val="Fußzeile Zchn"/>
    <w:basedOn w:val="Absatz-Standardschriftart"/>
    <w:link w:val="Fuzeile"/>
    <w:rsid w:val="00627EA9"/>
    <w:rPr>
      <w:rFonts w:ascii="Times New Roman" w:eastAsia="SimSun" w:hAnsi="Times New Roman" w:cs="Times New Roman"/>
      <w:sz w:val="20"/>
      <w:szCs w:val="20"/>
      <w:lang w:val="en-US"/>
    </w:rPr>
  </w:style>
  <w:style w:type="character" w:styleId="Kommentarzeichen">
    <w:name w:val="annotation reference"/>
    <w:basedOn w:val="Absatz-Standardschriftart"/>
    <w:uiPriority w:val="99"/>
    <w:semiHidden/>
    <w:unhideWhenUsed/>
    <w:rsid w:val="004B1108"/>
    <w:rPr>
      <w:sz w:val="16"/>
      <w:szCs w:val="16"/>
    </w:rPr>
  </w:style>
  <w:style w:type="paragraph" w:styleId="Kommentartext">
    <w:name w:val="annotation text"/>
    <w:basedOn w:val="Standard"/>
    <w:link w:val="KommentartextZchn"/>
    <w:uiPriority w:val="99"/>
    <w:semiHidden/>
    <w:unhideWhenUsed/>
    <w:rsid w:val="004B1108"/>
  </w:style>
  <w:style w:type="character" w:customStyle="1" w:styleId="KommentartextZchn">
    <w:name w:val="Kommentartext Zchn"/>
    <w:basedOn w:val="Absatz-Standardschriftart"/>
    <w:link w:val="Kommentartext"/>
    <w:uiPriority w:val="99"/>
    <w:semiHidden/>
    <w:rsid w:val="004B1108"/>
    <w:rPr>
      <w:rFonts w:ascii="Times New Roman" w:eastAsia="SimSu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4B1108"/>
    <w:rPr>
      <w:b/>
      <w:bCs/>
    </w:rPr>
  </w:style>
  <w:style w:type="character" w:customStyle="1" w:styleId="KommentarthemaZchn">
    <w:name w:val="Kommentarthema Zchn"/>
    <w:basedOn w:val="KommentartextZchn"/>
    <w:link w:val="Kommentarthema"/>
    <w:uiPriority w:val="99"/>
    <w:semiHidden/>
    <w:rsid w:val="004B1108"/>
    <w:rPr>
      <w:rFonts w:ascii="Times New Roman" w:eastAsia="SimSun" w:hAnsi="Times New Roman" w:cs="Times New Roman"/>
      <w:b/>
      <w:bCs/>
      <w:sz w:val="20"/>
      <w:szCs w:val="20"/>
      <w:lang w:val="en-US"/>
    </w:rPr>
  </w:style>
  <w:style w:type="character" w:styleId="Hyperlink">
    <w:name w:val="Hyperlink"/>
    <w:basedOn w:val="Absatz-Standardschriftart"/>
    <w:uiPriority w:val="99"/>
    <w:unhideWhenUsed/>
    <w:rsid w:val="004B1108"/>
    <w:rPr>
      <w:color w:val="0563C1" w:themeColor="hyperlink"/>
      <w:u w:val="single"/>
    </w:rPr>
  </w:style>
  <w:style w:type="character" w:styleId="NichtaufgelsteErwhnung">
    <w:name w:val="Unresolved Mention"/>
    <w:basedOn w:val="Absatz-Standardschriftart"/>
    <w:uiPriority w:val="99"/>
    <w:semiHidden/>
    <w:unhideWhenUsed/>
    <w:rsid w:val="004B1108"/>
    <w:rPr>
      <w:color w:val="605E5C"/>
      <w:shd w:val="clear" w:color="auto" w:fill="E1DFDD"/>
    </w:rPr>
  </w:style>
  <w:style w:type="paragraph" w:styleId="Listenabsatz">
    <w:name w:val="List Paragraph"/>
    <w:basedOn w:val="Standard"/>
    <w:uiPriority w:val="34"/>
    <w:qFormat/>
    <w:rsid w:val="0096737E"/>
    <w:pPr>
      <w:ind w:left="720"/>
      <w:contextualSpacing/>
    </w:pPr>
  </w:style>
  <w:style w:type="paragraph" w:styleId="Beschriftung">
    <w:name w:val="caption"/>
    <w:basedOn w:val="Standard"/>
    <w:next w:val="Standard"/>
    <w:uiPriority w:val="35"/>
    <w:unhideWhenUsed/>
    <w:qFormat/>
    <w:rsid w:val="00365061"/>
    <w:pPr>
      <w:spacing w:after="200"/>
    </w:pPr>
    <w:rPr>
      <w:i/>
      <w:iCs/>
      <w:color w:val="44546A" w:themeColor="text2"/>
      <w:sz w:val="18"/>
      <w:szCs w:val="18"/>
    </w:rPr>
  </w:style>
  <w:style w:type="paragraph" w:styleId="Literaturverzeichnis">
    <w:name w:val="Bibliography"/>
    <w:basedOn w:val="Standard"/>
    <w:next w:val="Standard"/>
    <w:uiPriority w:val="37"/>
    <w:unhideWhenUsed/>
    <w:rsid w:val="00CD7F6B"/>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1404">
      <w:bodyDiv w:val="1"/>
      <w:marLeft w:val="0"/>
      <w:marRight w:val="0"/>
      <w:marTop w:val="0"/>
      <w:marBottom w:val="0"/>
      <w:divBdr>
        <w:top w:val="none" w:sz="0" w:space="0" w:color="auto"/>
        <w:left w:val="none" w:sz="0" w:space="0" w:color="auto"/>
        <w:bottom w:val="none" w:sz="0" w:space="0" w:color="auto"/>
        <w:right w:val="none" w:sz="0" w:space="0" w:color="auto"/>
      </w:divBdr>
      <w:divsChild>
        <w:div w:id="18971931">
          <w:marLeft w:val="0"/>
          <w:marRight w:val="0"/>
          <w:marTop w:val="0"/>
          <w:marBottom w:val="0"/>
          <w:divBdr>
            <w:top w:val="none" w:sz="0" w:space="0" w:color="auto"/>
            <w:left w:val="none" w:sz="0" w:space="0" w:color="auto"/>
            <w:bottom w:val="none" w:sz="0" w:space="0" w:color="auto"/>
            <w:right w:val="none" w:sz="0" w:space="0" w:color="auto"/>
          </w:divBdr>
          <w:divsChild>
            <w:div w:id="339813095">
              <w:marLeft w:val="0"/>
              <w:marRight w:val="0"/>
              <w:marTop w:val="0"/>
              <w:marBottom w:val="0"/>
              <w:divBdr>
                <w:top w:val="none" w:sz="0" w:space="0" w:color="auto"/>
                <w:left w:val="none" w:sz="0" w:space="0" w:color="auto"/>
                <w:bottom w:val="none" w:sz="0" w:space="0" w:color="auto"/>
                <w:right w:val="none" w:sz="0" w:space="0" w:color="auto"/>
              </w:divBdr>
            </w:div>
            <w:div w:id="2092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924">
      <w:bodyDiv w:val="1"/>
      <w:marLeft w:val="0"/>
      <w:marRight w:val="0"/>
      <w:marTop w:val="0"/>
      <w:marBottom w:val="0"/>
      <w:divBdr>
        <w:top w:val="none" w:sz="0" w:space="0" w:color="auto"/>
        <w:left w:val="none" w:sz="0" w:space="0" w:color="auto"/>
        <w:bottom w:val="none" w:sz="0" w:space="0" w:color="auto"/>
        <w:right w:val="none" w:sz="0" w:space="0" w:color="auto"/>
      </w:divBdr>
    </w:div>
    <w:div w:id="1253513705">
      <w:bodyDiv w:val="1"/>
      <w:marLeft w:val="0"/>
      <w:marRight w:val="0"/>
      <w:marTop w:val="0"/>
      <w:marBottom w:val="0"/>
      <w:divBdr>
        <w:top w:val="none" w:sz="0" w:space="0" w:color="auto"/>
        <w:left w:val="none" w:sz="0" w:space="0" w:color="auto"/>
        <w:bottom w:val="none" w:sz="0" w:space="0" w:color="auto"/>
        <w:right w:val="none" w:sz="0" w:space="0" w:color="auto"/>
      </w:divBdr>
    </w:div>
    <w:div w:id="1859848660">
      <w:bodyDiv w:val="1"/>
      <w:marLeft w:val="0"/>
      <w:marRight w:val="0"/>
      <w:marTop w:val="0"/>
      <w:marBottom w:val="0"/>
      <w:divBdr>
        <w:top w:val="none" w:sz="0" w:space="0" w:color="auto"/>
        <w:left w:val="none" w:sz="0" w:space="0" w:color="auto"/>
        <w:bottom w:val="none" w:sz="0" w:space="0" w:color="auto"/>
        <w:right w:val="none" w:sz="0" w:space="0" w:color="auto"/>
      </w:divBdr>
    </w:div>
    <w:div w:id="2079937120">
      <w:bodyDiv w:val="1"/>
      <w:marLeft w:val="0"/>
      <w:marRight w:val="0"/>
      <w:marTop w:val="0"/>
      <w:marBottom w:val="0"/>
      <w:divBdr>
        <w:top w:val="none" w:sz="0" w:space="0" w:color="auto"/>
        <w:left w:val="none" w:sz="0" w:space="0" w:color="auto"/>
        <w:bottom w:val="none" w:sz="0" w:space="0" w:color="auto"/>
        <w:right w:val="none" w:sz="0" w:space="0" w:color="auto"/>
      </w:divBdr>
      <w:divsChild>
        <w:div w:id="1717394768">
          <w:marLeft w:val="0"/>
          <w:marRight w:val="0"/>
          <w:marTop w:val="0"/>
          <w:marBottom w:val="0"/>
          <w:divBdr>
            <w:top w:val="none" w:sz="0" w:space="0" w:color="auto"/>
            <w:left w:val="none" w:sz="0" w:space="0" w:color="auto"/>
            <w:bottom w:val="none" w:sz="0" w:space="0" w:color="auto"/>
            <w:right w:val="none" w:sz="0" w:space="0" w:color="auto"/>
          </w:divBdr>
          <w:divsChild>
            <w:div w:id="768114301">
              <w:marLeft w:val="0"/>
              <w:marRight w:val="0"/>
              <w:marTop w:val="0"/>
              <w:marBottom w:val="0"/>
              <w:divBdr>
                <w:top w:val="none" w:sz="0" w:space="0" w:color="auto"/>
                <w:left w:val="none" w:sz="0" w:space="0" w:color="auto"/>
                <w:bottom w:val="none" w:sz="0" w:space="0" w:color="auto"/>
                <w:right w:val="none" w:sz="0" w:space="0" w:color="auto"/>
              </w:divBdr>
            </w:div>
            <w:div w:id="495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48C9-22E3-4F8D-AC77-B8138C99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3423</Words>
  <Characters>21568</Characters>
  <Application>Microsoft Office Word</Application>
  <DocSecurity>0</DocSecurity>
  <Lines>179</Lines>
  <Paragraphs>49</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dc:creator>
  <cp:keywords/>
  <dc:description/>
  <cp:lastModifiedBy>Studer Roman 1 (s)</cp:lastModifiedBy>
  <cp:revision>24</cp:revision>
  <dcterms:created xsi:type="dcterms:W3CDTF">2021-06-21T22:31:00Z</dcterms:created>
  <dcterms:modified xsi:type="dcterms:W3CDTF">2021-06-23T09:54:00Z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id="etRZB9QN"/&gt;&lt;style id="http://www.zotero.org/styles/ieee" locale="de-DE" hasBibliography="1" bibliographyStyleHasBeenSet="1"/&gt;&lt;prefs&gt;&lt;pref name="fieldType" value="Field"/&gt;&lt;/prefs&gt;&lt;/data&gt;</vt:lpwstr>
  </property>
</Properties>
</file>