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B0F1C">
      <w:pPr>
        <w:pStyle w:val="2"/>
        <w:spacing w:before="0" w:after="0" w:line="360" w:lineRule="auto"/>
        <w:rPr>
          <w:rFonts w:cs="Times New Roman"/>
          <w:bCs/>
          <w:sz w:val="32"/>
          <w:szCs w:val="44"/>
        </w:rPr>
      </w:pPr>
      <w:r>
        <w:rPr>
          <w:rFonts w:cs="Times New Roman"/>
          <w:bCs/>
          <w:sz w:val="32"/>
          <w:szCs w:val="44"/>
        </w:rPr>
        <w:t>F</w:t>
      </w:r>
      <w:r>
        <w:rPr>
          <w:rFonts w:hint="eastAsia" w:cs="Times New Roman"/>
          <w:bCs/>
          <w:sz w:val="32"/>
          <w:szCs w:val="44"/>
        </w:rPr>
        <w:t>igure</w:t>
      </w:r>
      <w:r>
        <w:rPr>
          <w:rFonts w:cs="Times New Roman"/>
          <w:bCs/>
          <w:sz w:val="32"/>
          <w:szCs w:val="44"/>
        </w:rPr>
        <w:t xml:space="preserve"> </w:t>
      </w:r>
      <w:r>
        <w:rPr>
          <w:rFonts w:hint="eastAsia" w:cs="Times New Roman"/>
          <w:bCs/>
          <w:sz w:val="32"/>
          <w:szCs w:val="44"/>
          <w:lang w:val="en-US" w:eastAsia="zh-CN"/>
        </w:rPr>
        <w:t>C</w:t>
      </w:r>
      <w:r>
        <w:rPr>
          <w:rFonts w:hint="eastAsia" w:cs="Times New Roman"/>
          <w:bCs/>
          <w:sz w:val="32"/>
          <w:szCs w:val="44"/>
        </w:rPr>
        <w:t>aption</w:t>
      </w:r>
      <w:r>
        <w:rPr>
          <w:rFonts w:cs="Times New Roman"/>
          <w:bCs/>
          <w:sz w:val="32"/>
          <w:szCs w:val="44"/>
        </w:rPr>
        <w:t xml:space="preserve"> </w:t>
      </w:r>
      <w:r>
        <w:rPr>
          <w:rFonts w:hint="eastAsia" w:cs="Times New Roman"/>
          <w:bCs/>
          <w:sz w:val="32"/>
          <w:szCs w:val="44"/>
          <w:lang w:val="en-US" w:eastAsia="zh-CN"/>
        </w:rPr>
        <w:t>L</w:t>
      </w:r>
      <w:r>
        <w:rPr>
          <w:rFonts w:hint="eastAsia" w:cs="Times New Roman"/>
          <w:bCs/>
          <w:sz w:val="32"/>
          <w:szCs w:val="44"/>
        </w:rPr>
        <w:t>ist</w:t>
      </w:r>
    </w:p>
    <w:p w14:paraId="2C1F8874">
      <w:pPr>
        <w:pStyle w:val="3"/>
        <w:spacing w:line="480" w:lineRule="auto"/>
        <w:jc w:val="left"/>
        <w:rPr>
          <w:rFonts w:hint="eastAsia" w:ascii="Times New Roman" w:hAnsi="Times New Roman" w:eastAsiaTheme="minorEastAsia" w:cstheme="minorBidi"/>
          <w:sz w:val="21"/>
          <w:szCs w:val="21"/>
        </w:rPr>
      </w:pPr>
      <w:r>
        <w:rPr>
          <w:rFonts w:ascii="Times New Roman" w:hAnsi="Times New Roman" w:eastAsiaTheme="minorEastAsia" w:cstheme="minorBidi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eastAsiaTheme="minorEastAsia" w:cstheme="minorBidi"/>
          <w:b/>
          <w:bCs/>
          <w:sz w:val="21"/>
          <w:szCs w:val="21"/>
          <w:lang w:val="en-US"/>
        </w:rPr>
        <w:t>1(a)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</w:rPr>
        <w:t>.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Non-cooperative game model</w:t>
      </w:r>
    </w:p>
    <w:p w14:paraId="36D2C10D">
      <w:pPr>
        <w:pStyle w:val="3"/>
        <w:spacing w:line="480" w:lineRule="auto"/>
        <w:jc w:val="left"/>
        <w:rPr>
          <w:rFonts w:hint="eastAsia" w:ascii="Times New Roman" w:hAnsi="Times New Roman" w:eastAsiaTheme="minorEastAsia" w:cstheme="minorBidi"/>
          <w:sz w:val="21"/>
          <w:szCs w:val="21"/>
        </w:rPr>
      </w:pPr>
      <w:r>
        <w:rPr>
          <w:rFonts w:ascii="Times New Roman" w:hAnsi="Times New Roman" w:eastAsiaTheme="minorEastAsia" w:cstheme="minorBidi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eastAsiaTheme="minorEastAsia" w:cstheme="minorBidi"/>
          <w:b/>
          <w:bCs/>
          <w:sz w:val="21"/>
          <w:szCs w:val="21"/>
          <w:lang w:val="en-US"/>
        </w:rPr>
        <w:t>1(b)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</w:rPr>
        <w:t>.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Biform game model</w:t>
      </w:r>
    </w:p>
    <w:p w14:paraId="748B0B5E">
      <w:pPr>
        <w:rPr>
          <w:rFonts w:hint="eastAsia"/>
        </w:rPr>
      </w:pPr>
    </w:p>
    <w:p w14:paraId="48023887">
      <w:pPr>
        <w:spacing w:line="480" w:lineRule="auto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b/>
          <w:bCs/>
          <w:sz w:val="21"/>
          <w:szCs w:val="21"/>
        </w:rPr>
        <w:t xml:space="preserve">Fig. </w:t>
      </w:r>
      <w:r>
        <w:rPr>
          <w:rFonts w:hint="eastAsia"/>
          <w:b/>
          <w:bCs/>
          <w:sz w:val="21"/>
          <w:szCs w:val="21"/>
          <w:lang w:val="en-US" w:eastAsia="zh-CN"/>
        </w:rPr>
        <w:t>2</w:t>
      </w:r>
      <w:r>
        <w:rPr>
          <w:rFonts w:hint="eastAsia"/>
          <w:b/>
          <w:bCs/>
          <w:sz w:val="21"/>
          <w:szCs w:val="21"/>
        </w:rPr>
        <w:t>.</w:t>
      </w:r>
      <w:r>
        <w:rPr>
          <w:rFonts w:hint="default"/>
          <w:b/>
          <w:bCs/>
          <w:sz w:val="21"/>
          <w:szCs w:val="21"/>
          <w:lang w:val="en-US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/>
        </w:rPr>
        <w:t>Decision framework of the biform game model</w:t>
      </w:r>
    </w:p>
    <w:p w14:paraId="0D5B7A70">
      <w:pPr>
        <w:spacing w:line="480" w:lineRule="auto"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0399A83D">
      <w:pPr>
        <w:spacing w:line="480" w:lineRule="auto"/>
        <w:jc w:val="left"/>
        <w:rPr>
          <w:rFonts w:hint="default" w:eastAsiaTheme="minorEastAsia"/>
          <w:sz w:val="21"/>
          <w:szCs w:val="21"/>
          <w:lang w:val="en-US" w:eastAsia="zh-CN"/>
        </w:rPr>
      </w:pPr>
      <w:r>
        <w:rPr>
          <w:b/>
          <w:bCs/>
          <w:sz w:val="21"/>
          <w:szCs w:val="21"/>
        </w:rPr>
        <w:t xml:space="preserve">Fig. </w:t>
      </w:r>
      <w:r>
        <w:rPr>
          <w:rFonts w:hint="eastAsia"/>
          <w:b/>
          <w:bCs/>
          <w:sz w:val="21"/>
          <w:szCs w:val="21"/>
          <w:lang w:val="en-US" w:eastAsia="zh-CN"/>
        </w:rPr>
        <w:t>3</w:t>
      </w:r>
      <w:r>
        <w:rPr>
          <w:rFonts w:hint="eastAsia"/>
          <w:b/>
          <w:bCs/>
          <w:sz w:val="21"/>
          <w:szCs w:val="21"/>
        </w:rPr>
        <w:t>.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The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impact of </w:t>
      </w:r>
      <w:r>
        <w:rPr>
          <w:rFonts w:hint="default"/>
          <w:b w:val="0"/>
          <w:bCs w:val="0"/>
          <w:i/>
          <w:iCs/>
          <w:sz w:val="21"/>
          <w:szCs w:val="21"/>
          <w:lang w:val="en-US" w:eastAsia="zh-CN"/>
        </w:rPr>
        <w:t>P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  <w:vertAlign w:val="subscript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on the optimal profits</w:t>
      </w:r>
      <w:bookmarkStart w:id="0" w:name="_GoBack"/>
      <w:bookmarkEnd w:id="0"/>
    </w:p>
    <w:p w14:paraId="1F2A1069">
      <w:pPr>
        <w:spacing w:line="480" w:lineRule="auto"/>
        <w:jc w:val="left"/>
        <w:rPr>
          <w:rFonts w:hint="default"/>
          <w:sz w:val="21"/>
          <w:lang w:val="en-US"/>
        </w:rPr>
      </w:pPr>
      <w:r>
        <w:rPr>
          <w:b/>
          <w:bCs/>
          <w:sz w:val="21"/>
        </w:rPr>
        <w:t xml:space="preserve">Fig. </w:t>
      </w:r>
      <w:r>
        <w:rPr>
          <w:rFonts w:hint="eastAsia"/>
          <w:b/>
          <w:bCs/>
          <w:sz w:val="21"/>
          <w:lang w:val="en-US" w:eastAsia="zh-CN"/>
        </w:rPr>
        <w:t>4</w:t>
      </w:r>
      <w:r>
        <w:rPr>
          <w:rFonts w:hint="eastAsia"/>
          <w:b/>
          <w:bCs/>
          <w:sz w:val="21"/>
        </w:rPr>
        <w:t>.</w:t>
      </w:r>
      <w:r>
        <w:rPr>
          <w:rFonts w:hint="eastAsia"/>
          <w:sz w:val="21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The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impact of </w:t>
      </w:r>
      <w:r>
        <w:rPr>
          <w:rFonts w:hint="eastAsia" w:ascii="Times New Roman Italic" w:hAnsi="Times New Roman Italic" w:cs="Times New Roman Italic" w:eastAsiaTheme="minorEastAsia"/>
          <w:i/>
          <w:iCs/>
          <w:kern w:val="2"/>
          <w:sz w:val="21"/>
          <w:szCs w:val="21"/>
          <w:lang w:val="en-US" w:eastAsia="zh-CN" w:bidi="ar-SA"/>
        </w:rPr>
        <w:t>β</w:t>
      </w:r>
      <w:r>
        <w:rPr>
          <w:rFonts w:hint="default" w:ascii="Times New Roman Italic" w:hAnsi="Times New Roman Italic" w:cs="Times New Roman Italic" w:eastAsiaTheme="minorEastAsia"/>
          <w:i/>
          <w:iCs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on the optimal profits</w:t>
      </w:r>
    </w:p>
    <w:p w14:paraId="50C29777">
      <w:pPr>
        <w:pStyle w:val="3"/>
        <w:spacing w:line="480" w:lineRule="auto"/>
        <w:jc w:val="left"/>
        <w:rPr>
          <w:rFonts w:hint="default" w:ascii="Times New Roman" w:hAnsi="Times New Roman" w:eastAsiaTheme="minorEastAsia" w:cstheme="minorBidi"/>
          <w:sz w:val="21"/>
          <w:szCs w:val="21"/>
          <w:lang w:val="en-US"/>
        </w:rPr>
      </w:pPr>
      <w:r>
        <w:rPr>
          <w:rFonts w:ascii="Times New Roman" w:hAnsi="Times New Roman" w:eastAsiaTheme="minorEastAsia" w:cstheme="minorBidi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</w:rPr>
        <w:t>.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 w:eastAsiaTheme="minorEastAsia"/>
          <w:i/>
          <w:iCs/>
          <w:sz w:val="21"/>
          <w:szCs w:val="21"/>
          <w:lang w:val="en-US"/>
        </w:rPr>
        <w:t>c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on the optimal profit</w:t>
      </w:r>
      <w:r>
        <w:rPr>
          <w:rFonts w:hint="default" w:ascii="Times New Roman" w:hAnsi="Times New Roman" w:eastAsiaTheme="minorEastAsia" w:cstheme="minorBidi"/>
          <w:sz w:val="21"/>
          <w:szCs w:val="21"/>
          <w:lang w:val="en-US"/>
        </w:rPr>
        <w:t>s</w:t>
      </w:r>
    </w:p>
    <w:p w14:paraId="1D0D0474">
      <w:pPr>
        <w:rPr>
          <w:rFonts w:hint="eastAsia"/>
        </w:rPr>
      </w:pPr>
    </w:p>
    <w:p w14:paraId="7F9B56F9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(a)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eastAsia" w:ascii="Times New Roman Italic" w:hAnsi="Times New Roman Italic" w:cs="Times New Roman Italic" w:eastAsiaTheme="minorEastAsia"/>
          <w:i/>
          <w:iCs/>
          <w:kern w:val="2"/>
          <w:sz w:val="21"/>
          <w:szCs w:val="21"/>
          <w:lang w:val="en-US" w:eastAsia="zh-CN" w:bidi="ar-SA"/>
        </w:rPr>
        <w:t>α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collection prices</w:t>
      </w:r>
    </w:p>
    <w:p w14:paraId="6134CC7C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(b)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eastAsia" w:ascii="Times New Roman Italic" w:hAnsi="Times New Roman Italic" w:cs="Times New Roman Italic" w:eastAsiaTheme="minorEastAsia"/>
          <w:i/>
          <w:iCs/>
          <w:kern w:val="2"/>
          <w:sz w:val="21"/>
          <w:szCs w:val="21"/>
          <w:lang w:val="en-US" w:eastAsia="zh-CN" w:bidi="ar-SA"/>
        </w:rPr>
        <w:t>α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collection quantities</w:t>
      </w:r>
    </w:p>
    <w:p w14:paraId="24C3868C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(c)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eastAsia" w:ascii="Times New Roman Italic" w:hAnsi="Times New Roman Italic" w:cs="Times New Roman Italic" w:eastAsiaTheme="minorEastAsia"/>
          <w:i/>
          <w:iCs/>
          <w:kern w:val="2"/>
          <w:sz w:val="21"/>
          <w:szCs w:val="21"/>
          <w:lang w:val="en-US" w:eastAsia="zh-CN" w:bidi="ar-SA"/>
        </w:rPr>
        <w:t>α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conversion rate and cost-sharing ratio</w:t>
      </w:r>
    </w:p>
    <w:p w14:paraId="0DA0E285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(d)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eastAsia" w:ascii="Times New Roman Italic" w:hAnsi="Times New Roman Italic" w:cs="Times New Roman Italic" w:eastAsiaTheme="minorEastAsia"/>
          <w:i/>
          <w:iCs/>
          <w:kern w:val="2"/>
          <w:sz w:val="21"/>
          <w:szCs w:val="21"/>
          <w:lang w:val="en-US" w:eastAsia="zh-CN" w:bidi="ar-SA"/>
        </w:rPr>
        <w:t>α</w:t>
      </w:r>
      <w:r>
        <w:rPr>
          <w:rFonts w:hint="default" w:ascii="Times New Roman Italic" w:hAnsi="Times New Roman Italic" w:cs="Times New Roman Italic" w:eastAsiaTheme="minorEastAsia"/>
          <w:i/>
          <w:iCs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</w:rPr>
        <w:t>on the optimal profit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s</w:t>
      </w:r>
    </w:p>
    <w:p w14:paraId="45F4F366">
      <w:pPr>
        <w:pStyle w:val="3"/>
        <w:spacing w:line="480" w:lineRule="auto"/>
        <w:jc w:val="left"/>
        <w:rPr>
          <w:rFonts w:ascii="Times New Roman" w:hAnsi="Times New Roman" w:cs="Times New Roman"/>
          <w:b/>
          <w:bCs/>
          <w:sz w:val="21"/>
          <w:szCs w:val="21"/>
        </w:rPr>
      </w:pPr>
    </w:p>
    <w:p w14:paraId="28167AFF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7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(a)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s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collection prices</w:t>
      </w:r>
    </w:p>
    <w:p w14:paraId="6265E858">
      <w:pPr>
        <w:pStyle w:val="3"/>
        <w:spacing w:line="480" w:lineRule="auto"/>
        <w:jc w:val="left"/>
        <w:rPr>
          <w:rFonts w:hint="eastAsia"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7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(b)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s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collection quantities</w:t>
      </w:r>
    </w:p>
    <w:p w14:paraId="3495A63B">
      <w:pPr>
        <w:pStyle w:val="3"/>
        <w:spacing w:line="480" w:lineRule="auto"/>
        <w:jc w:val="left"/>
        <w:rPr>
          <w:rFonts w:hint="eastAsia"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7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(c)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s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conversion rate and cost-sharing ratio</w:t>
      </w:r>
    </w:p>
    <w:p w14:paraId="71C78071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7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(d)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s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optimal profit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s</w:t>
      </w:r>
    </w:p>
    <w:p w14:paraId="3D3BD263">
      <w:pPr>
        <w:rPr>
          <w:rFonts w:hint="eastAsia"/>
        </w:rPr>
      </w:pPr>
    </w:p>
    <w:p w14:paraId="32F53D8D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8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(a)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θ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collection prices</w:t>
      </w:r>
    </w:p>
    <w:p w14:paraId="3645DAD1">
      <w:pPr>
        <w:pStyle w:val="3"/>
        <w:spacing w:line="480" w:lineRule="auto"/>
        <w:jc w:val="left"/>
        <w:rPr>
          <w:rFonts w:hint="eastAsia"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8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(b)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θ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collection quantities</w:t>
      </w:r>
    </w:p>
    <w:p w14:paraId="49E35D0F">
      <w:pPr>
        <w:pStyle w:val="3"/>
        <w:spacing w:line="480" w:lineRule="auto"/>
        <w:jc w:val="left"/>
        <w:rPr>
          <w:rFonts w:hint="eastAsia"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8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(c)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θ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</w:rPr>
        <w:t xml:space="preserve">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conversion rate and cost-sharing ratio</w:t>
      </w:r>
    </w:p>
    <w:p w14:paraId="024E3399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8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(d)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θ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optimal profit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s</w:t>
      </w:r>
    </w:p>
    <w:p w14:paraId="204F6265">
      <w:pPr>
        <w:rPr>
          <w:rFonts w:hint="eastAsia"/>
        </w:rPr>
      </w:pPr>
    </w:p>
    <w:p w14:paraId="454075B0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9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(a)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w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collection prices and quantities</w:t>
      </w:r>
    </w:p>
    <w:p w14:paraId="16F79E66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9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(b)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w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optimal profit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s</w:t>
      </w:r>
    </w:p>
    <w:p w14:paraId="20FB0318">
      <w:pPr>
        <w:pStyle w:val="3"/>
        <w:spacing w:line="480" w:lineRule="auto"/>
        <w:jc w:val="left"/>
        <w:rPr>
          <w:rFonts w:hint="eastAsia"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10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(a)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m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collection prices and quantities</w:t>
      </w:r>
    </w:p>
    <w:p w14:paraId="3A814262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10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(b)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m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optimal profit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s</w:t>
      </w:r>
    </w:p>
    <w:p w14:paraId="44A09665">
      <w:pPr>
        <w:rPr>
          <w:rFonts w:hint="eastAsia"/>
        </w:rPr>
      </w:pPr>
    </w:p>
    <w:p w14:paraId="6055D0B2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11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(a)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μ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vertAlign w:val="subscript"/>
          <w:lang w:val="en-US"/>
        </w:rPr>
        <w:t>m</w:t>
      </w:r>
      <w:r>
        <w:rPr>
          <w:rFonts w:hint="eastAsia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-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μ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vertAlign w:val="subscript"/>
          <w:lang w:val="en-US"/>
        </w:rPr>
        <w:t xml:space="preserve">n </w:t>
      </w:r>
      <w:r>
        <w:rPr>
          <w:rFonts w:hint="eastAsia" w:ascii="Times New Roman" w:hAnsi="Times New Roman" w:cs="Times New Roman"/>
          <w:sz w:val="21"/>
          <w:szCs w:val="21"/>
        </w:rPr>
        <w:t xml:space="preserve">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collection prices</w:t>
      </w:r>
    </w:p>
    <w:p w14:paraId="31D2AD72">
      <w:pPr>
        <w:pStyle w:val="3"/>
        <w:spacing w:line="480" w:lineRule="auto"/>
        <w:jc w:val="left"/>
        <w:rPr>
          <w:rFonts w:hint="eastAsia"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11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(b)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μ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vertAlign w:val="subscript"/>
          <w:lang w:val="en-US"/>
        </w:rPr>
        <w:t>m</w:t>
      </w:r>
      <w:r>
        <w:rPr>
          <w:rFonts w:hint="eastAsia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-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μ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vertAlign w:val="subscript"/>
          <w:lang w:val="en-US"/>
        </w:rPr>
        <w:t>n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collection quantities</w:t>
      </w:r>
    </w:p>
    <w:p w14:paraId="2ECA6193">
      <w:pPr>
        <w:pStyle w:val="3"/>
        <w:spacing w:line="480" w:lineRule="auto"/>
        <w:jc w:val="left"/>
        <w:rPr>
          <w:rFonts w:hint="eastAsia"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11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(a)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μ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vertAlign w:val="subscript"/>
          <w:lang w:val="en-US"/>
        </w:rPr>
        <w:t>m</w:t>
      </w:r>
      <w:r>
        <w:rPr>
          <w:rFonts w:hint="eastAsia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-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μ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vertAlign w:val="subscript"/>
          <w:lang w:val="en-US"/>
        </w:rPr>
        <w:t xml:space="preserve">n </w:t>
      </w:r>
      <w:r>
        <w:rPr>
          <w:rFonts w:hint="eastAsia" w:ascii="Times New Roman" w:hAnsi="Times New Roman" w:cs="Times New Roman"/>
          <w:sz w:val="21"/>
          <w:szCs w:val="21"/>
        </w:rPr>
        <w:t xml:space="preserve">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conversion rate and cost-sharing ratio</w:t>
      </w:r>
    </w:p>
    <w:p w14:paraId="0E7C68A2">
      <w:pPr>
        <w:pStyle w:val="3"/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11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(b)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μ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vertAlign w:val="subscript"/>
          <w:lang w:val="en-US"/>
        </w:rPr>
        <w:t>m</w:t>
      </w:r>
      <w:r>
        <w:rPr>
          <w:rFonts w:hint="eastAsia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-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μ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vertAlign w:val="subscript"/>
          <w:lang w:val="en-US"/>
        </w:rPr>
        <w:t>n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optimal profit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s</w:t>
      </w:r>
    </w:p>
    <w:sectPr>
      <w:pgSz w:w="11906" w:h="16838"/>
      <w:pgMar w:top="720" w:right="1083" w:bottom="720" w:left="1083" w:header="227" w:footer="227" w:gutter="0"/>
      <w:lnNumType w:countBy="1" w:restart="continuous"/>
      <w:cols w:space="425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44D1B"/>
    <w:rsid w:val="04E96353"/>
    <w:rsid w:val="14CB75EC"/>
    <w:rsid w:val="1FBF000C"/>
    <w:rsid w:val="30845075"/>
    <w:rsid w:val="50030066"/>
    <w:rsid w:val="537D0D32"/>
    <w:rsid w:val="5DB138DC"/>
    <w:rsid w:val="5F9ED0C8"/>
    <w:rsid w:val="5FBB34A5"/>
    <w:rsid w:val="9D5BDFEE"/>
    <w:rsid w:val="F7DB10A4"/>
    <w:rsid w:val="FDB7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157</Words>
  <Characters>719</Characters>
  <Lines>0</Lines>
  <Paragraphs>0</Paragraphs>
  <TotalTime>87</TotalTime>
  <ScaleCrop>false</ScaleCrop>
  <LinksUpToDate>false</LinksUpToDate>
  <CharactersWithSpaces>867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2023-02-26T19:52:00Z</dcterms:created>
  <dc:creator>磔磔哲</dc:creator>
  <cp:lastModifiedBy>Z</cp:lastModifiedBy>
  <dcterms:modified xsi:type="dcterms:W3CDTF">2026-04-29T23:00:54Z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C940168E8EAC4365BF844E4CFE6AAB9D</vt:lpwstr>
  </property>
  <property fmtid="{D5CDD505-2E9C-101B-9397-08002B2CF9AE}" pid="4" name="KSOTemplateDocerSaveRecord">
    <vt:lpwstr>eyJoZGlkIjoiYTc2ZGZiNzZiNDVlOGViOWVmM2JhOTY0NGJkNjUyYzgiLCJ1c2VySWQiOiIxMTI2NzAwMzM3In0=</vt:lpwstr>
  </property>
</Properties>
</file>