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
      </w:pPr>
    </w:p>
    <w:p>
      <w:pPr>
        <w:spacing w:after="40" w:before="0"/>
        <w:jc w:val="center"/>
      </w:pPr>
      <w:r>
        <w:rPr>
          <w:rFonts w:ascii="Arial" w:cs="Arial" w:eastAsia="Arial" w:hAnsi="Arial"/>
          <w:b/>
          <w:bCs/>
          <w:color w:val="1A56DB"/>
          <w:spacing w:val="200"/>
          <w:sz w:val="20"/>
          <w:szCs w:val="20"/>
        </w:rPr>
        <w:t xml:space="preserve">WEBGECKO</w:t>
      </w:r>
    </w:p>
    <w:p>
      <w:pPr>
        <w:spacing w:after="120" w:before="0"/>
        <w:jc w:val="center"/>
      </w:pPr>
      <w:r>
        <w:rPr>
          <w:rFonts w:ascii="Arial" w:cs="Arial" w:eastAsia="Arial" w:hAnsi="Arial"/>
          <w:b/>
          <w:bCs/>
          <w:color w:val="0D1020"/>
          <w:sz w:val="52"/>
          <w:szCs w:val="52"/>
        </w:rPr>
        <w:t xml:space="preserve">Social Media Package</w:t>
      </w:r>
    </w:p>
    <w:p>
      <w:pPr>
        <w:spacing w:after="60" w:before="0"/>
        <w:jc w:val="center"/>
      </w:pPr>
      <w:r>
        <w:rPr>
          <w:rFonts w:ascii="Arial" w:cs="Arial" w:eastAsia="Arial" w:hAnsi="Arial"/>
          <w:color w:val="7080AA"/>
          <w:sz w:val="26"/>
          <w:szCs w:val="26"/>
        </w:rPr>
        <w:t xml:space="preserve">Client Onboarding Process — Start to Finish</w:t>
      </w:r>
    </w:p>
    <w:p>
      <w:pPr>
        <w:spacing w:after="400" w:before="0"/>
        <w:jc w:val="center"/>
      </w:pPr>
      <w:r>
        <w:rPr>
          <w:rFonts w:ascii="Arial" w:cs="Arial" w:eastAsia="Arial" w:hAnsi="Arial"/>
          <w:color w:val="7080AA"/>
          <w:sz w:val="20"/>
          <w:szCs w:val="20"/>
        </w:rPr>
        <w:t xml:space="preserve">Internal Operations Document  ·  WebGecko 2026</w:t>
      </w:r>
    </w:p>
    <w:p>
      <w:pPr>
        <w:pBdr>
          <w:bottom w:val="single" w:color="E2E8F0" w:sz="6" w:space="1"/>
        </w:pBdr>
        <w:spacing w:after="160" w:before="160"/>
      </w:pPr>
    </w:p>
    <w:p>
      <w:pPr>
        <w:pStyle w:val="Heading1"/>
        <w:spacing w:after="120" w:before="320"/>
      </w:pPr>
      <w:r>
        <w:rPr>
          <w:rFonts w:ascii="Arial" w:cs="Arial" w:eastAsia="Arial" w:hAnsi="Arial"/>
          <w:b/>
          <w:bCs/>
          <w:color w:val="0D1020"/>
          <w:sz w:val="32"/>
          <w:szCs w:val="32"/>
        </w:rPr>
        <w:t xml:space="preserve">Overview</w:t>
      </w:r>
    </w:p>
    <w:p>
      <w:pPr>
        <w:spacing w:after="80" w:before="60"/>
      </w:pPr>
      <w:r>
        <w:rPr>
          <w:rFonts w:ascii="Arial" w:cs="Arial" w:eastAsia="Arial" w:hAnsi="Arial"/>
          <w:color w:val="364060"/>
          <w:sz w:val="22"/>
          <w:szCs w:val="22"/>
        </w:rPr>
        <w:t xml:space="preserve">This document covers the complete process for onboarding a client onto the WebGecko Social Media package — from the first contact through to their first scheduled post going live. It applies to:</w:t>
      </w:r>
    </w:p>
    <w:p>
      <w:pPr>
        <w:pStyle w:val="ListParagraph"/>
        <w:numPr>
          <w:ilvl w:val="0"/>
          <w:numId w:val="2"/>
        </w:numPr>
        <w:spacing w:after="40" w:before="40"/>
      </w:pPr>
      <w:r>
        <w:rPr>
          <w:rFonts w:ascii="Arial" w:cs="Arial" w:eastAsia="Arial" w:hAnsi="Arial"/>
          <w:color w:val="364060"/>
          <w:sz w:val="21"/>
          <w:szCs w:val="21"/>
        </w:rPr>
        <w:t xml:space="preserve"> Clients purchasing Social Media as a standalone package (no website)</w:t>
      </w:r>
    </w:p>
    <w:p>
      <w:pPr>
        <w:pStyle w:val="ListParagraph"/>
        <w:numPr>
          <w:ilvl w:val="0"/>
          <w:numId w:val="2"/>
        </w:numPr>
        <w:spacing w:after="40" w:before="40"/>
      </w:pPr>
      <w:r>
        <w:rPr>
          <w:rFonts w:ascii="Arial" w:cs="Arial" w:eastAsia="Arial" w:hAnsi="Arial"/>
          <w:color w:val="364060"/>
          <w:sz w:val="21"/>
          <w:szCs w:val="21"/>
        </w:rPr>
        <w:t xml:space="preserve"> Existing website clients upgrading to include Social Media</w:t>
      </w:r>
    </w:p>
    <w:p>
      <w:pPr>
        <w:spacing w:after="80" w:before="60"/>
      </w:pPr>
      <w:r>
        <w:rPr>
          <w:rFonts w:ascii="Arial" w:cs="Arial" w:eastAsia="Arial" w:hAnsi="Arial"/>
          <w:color w:val="364060"/>
          <w:sz w:val="22"/>
          <w:szCs w:val="22"/>
        </w:rPr>
        <w:t xml:space="preserve">Follow every step in order. Do not skip the service agreement or setup call steps — they protect both you and the client legally and set clear expectations from day one.</w:t>
      </w:r>
    </w:p>
    <w:p>
      <w:pPr>
        <w:spacing w:after="0" w:before="200"/>
      </w:pPr>
    </w:p>
    <w:p>
      <w:pPr>
        <w:pStyle w:val="Heading2"/>
        <w:spacing w:after="80" w:before="280"/>
      </w:pPr>
      <w:r>
        <w:rPr>
          <w:rFonts w:ascii="Arial" w:cs="Arial" w:eastAsia="Arial" w:hAnsi="Arial"/>
          <w:b/>
          <w:bCs/>
          <w:color w:val="1A56DB"/>
          <w:sz w:val="26"/>
          <w:szCs w:val="26"/>
        </w:rPr>
        <w:t xml:space="preserve">Package Pricing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4760"/>
      </w:tblGrid>
      <w:tr>
        <w:tc>
          <w:tcPr>
            <w:tcW w:type="dxa" w:w="18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14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Monthly Fee</w:t>
            </w:r>
          </w:p>
        </w:tc>
        <w:tc>
          <w:tcPr>
            <w:tcW w:type="dxa" w:w="14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Setup Fee</w:t>
            </w:r>
          </w:p>
        </w:tc>
        <w:tc>
          <w:tcPr>
            <w:tcW w:type="dxa" w:w="47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Includes</w:t>
            </w:r>
          </w:p>
        </w:tc>
      </w:tr>
      <w:tr>
        <w:tc>
          <w:tcPr>
            <w:tcW w:type="dxa" w:w="1800"/>
            <w:tcBorders>
              <w:top w:val="single" w:color="D4D8F0" w:sz="1"/>
              <w:left w:val="single" w:color="D4D8F0" w:sz="1"/>
              <w:bottom w:val="single" w:color="D4D8F0" w:sz="1"/>
              <w:right w:val="single" w:color="D4D8F0" w:sz="1"/>
            </w:tcBorders>
            <w:shd w:fill="FFFFFF" w:val="clear"/>
            <w:tcMar>
              <w:top w:type="dxa" w:w="80"/>
              <w:left w:type="dxa" w:w="120"/>
              <w:bottom w:type="dxa" w:w="80"/>
              <w:right w:type="dxa" w:w="120"/>
            </w:tcMar>
          </w:tcPr>
          <w:p>
            <w:r>
              <w:rPr>
                <w:rFonts w:ascii="Arial" w:cs="Arial" w:eastAsia="Arial" w:hAnsi="Arial"/>
                <w:color w:val="364060"/>
                <w:sz w:val="20"/>
                <w:szCs w:val="20"/>
              </w:rPr>
              <w:t xml:space="preserve">Starter</w:t>
            </w:r>
          </w:p>
        </w:tc>
        <w:tc>
          <w:tcPr>
            <w:tcW w:type="dxa" w:w="1400"/>
            <w:tcBorders>
              <w:top w:val="single" w:color="D4D8F0" w:sz="1"/>
              <w:left w:val="single" w:color="D4D8F0" w:sz="1"/>
              <w:bottom w:val="single" w:color="D4D8F0" w:sz="1"/>
              <w:right w:val="single" w:color="D4D8F0" w:sz="1"/>
            </w:tcBorders>
            <w:shd w:fill="FFFFFF" w:val="clear"/>
            <w:tcMar>
              <w:top w:type="dxa" w:w="80"/>
              <w:left w:type="dxa" w:w="120"/>
              <w:bottom w:type="dxa" w:w="80"/>
              <w:right w:type="dxa" w:w="120"/>
            </w:tcMar>
          </w:tcPr>
          <w:p>
            <w:r>
              <w:rPr>
                <w:rFonts w:ascii="Arial" w:cs="Arial" w:eastAsia="Arial" w:hAnsi="Arial"/>
                <w:color w:val="364060"/>
                <w:sz w:val="20"/>
                <w:szCs w:val="20"/>
              </w:rPr>
              <w:t xml:space="preserve">$149/mo</w:t>
            </w:r>
          </w:p>
        </w:tc>
        <w:tc>
          <w:tcPr>
            <w:tcW w:type="dxa" w:w="1400"/>
            <w:tcBorders>
              <w:top w:val="single" w:color="D4D8F0" w:sz="1"/>
              <w:left w:val="single" w:color="D4D8F0" w:sz="1"/>
              <w:bottom w:val="single" w:color="D4D8F0" w:sz="1"/>
              <w:right w:val="single" w:color="D4D8F0" w:sz="1"/>
            </w:tcBorders>
            <w:shd w:fill="FFFFFF" w:val="clear"/>
            <w:tcMar>
              <w:top w:type="dxa" w:w="80"/>
              <w:left w:type="dxa" w:w="120"/>
              <w:bottom w:type="dxa" w:w="80"/>
              <w:right w:type="dxa" w:w="120"/>
            </w:tcMar>
          </w:tcPr>
          <w:p>
            <w:r>
              <w:rPr>
                <w:rFonts w:ascii="Arial" w:cs="Arial" w:eastAsia="Arial" w:hAnsi="Arial"/>
                <w:color w:val="364060"/>
                <w:sz w:val="20"/>
                <w:szCs w:val="20"/>
              </w:rPr>
              <w:t xml:space="preserve">$150 once</w:t>
            </w:r>
          </w:p>
        </w:tc>
        <w:tc>
          <w:tcPr>
            <w:tcW w:type="dxa" w:w="4760"/>
            <w:tcBorders>
              <w:top w:val="single" w:color="D4D8F0" w:sz="1"/>
              <w:left w:val="single" w:color="D4D8F0" w:sz="1"/>
              <w:bottom w:val="single" w:color="D4D8F0" w:sz="1"/>
              <w:right w:val="single" w:color="D4D8F0" w:sz="1"/>
            </w:tcBorders>
            <w:shd w:fill="FFFFFF" w:val="clear"/>
            <w:tcMar>
              <w:top w:type="dxa" w:w="80"/>
              <w:left w:type="dxa" w:w="120"/>
              <w:bottom w:type="dxa" w:w="80"/>
              <w:right w:type="dxa" w:w="120"/>
            </w:tcMar>
          </w:tcPr>
          <w:p>
            <w:r>
              <w:rPr>
                <w:rFonts w:ascii="Arial" w:cs="Arial" w:eastAsia="Arial" w:hAnsi="Arial"/>
                <w:color w:val="364060"/>
                <w:sz w:val="20"/>
                <w:szCs w:val="20"/>
              </w:rPr>
              <w:t xml:space="preserve">8 posts/mo · 2 platforms (Instagram + Facebook) · we review and post · client uploads photos</w:t>
            </w:r>
          </w:p>
        </w:tc>
      </w:tr>
      <w:tr>
        <w:tc>
          <w:tcPr>
            <w:tcW w:type="dxa" w:w="1800"/>
            <w:tcBorders>
              <w:top w:val="single" w:color="D4D8F0" w:sz="1"/>
              <w:left w:val="single" w:color="D4D8F0" w:sz="1"/>
              <w:bottom w:val="single" w:color="D4D8F0" w:sz="1"/>
              <w:right w:val="single" w:color="D4D8F0" w:sz="1"/>
            </w:tcBorders>
            <w:shd w:fill="F7F9FF" w:val="clear"/>
            <w:tcMar>
              <w:top w:type="dxa" w:w="80"/>
              <w:left w:type="dxa" w:w="120"/>
              <w:bottom w:type="dxa" w:w="80"/>
              <w:right w:type="dxa" w:w="120"/>
            </w:tcMar>
          </w:tcPr>
          <w:p>
            <w:r>
              <w:rPr>
                <w:rFonts w:ascii="Arial" w:cs="Arial" w:eastAsia="Arial" w:hAnsi="Arial"/>
                <w:color w:val="364060"/>
                <w:sz w:val="20"/>
                <w:szCs w:val="20"/>
              </w:rPr>
              <w:t xml:space="preserve">Growth</w:t>
            </w:r>
          </w:p>
        </w:tc>
        <w:tc>
          <w:tcPr>
            <w:tcW w:type="dxa" w:w="1400"/>
            <w:tcBorders>
              <w:top w:val="single" w:color="D4D8F0" w:sz="1"/>
              <w:left w:val="single" w:color="D4D8F0" w:sz="1"/>
              <w:bottom w:val="single" w:color="D4D8F0" w:sz="1"/>
              <w:right w:val="single" w:color="D4D8F0" w:sz="1"/>
            </w:tcBorders>
            <w:shd w:fill="F7F9FF" w:val="clear"/>
            <w:tcMar>
              <w:top w:type="dxa" w:w="80"/>
              <w:left w:type="dxa" w:w="120"/>
              <w:bottom w:type="dxa" w:w="80"/>
              <w:right w:type="dxa" w:w="120"/>
            </w:tcMar>
          </w:tcPr>
          <w:p>
            <w:r>
              <w:rPr>
                <w:rFonts w:ascii="Arial" w:cs="Arial" w:eastAsia="Arial" w:hAnsi="Arial"/>
                <w:color w:val="364060"/>
                <w:sz w:val="20"/>
                <w:szCs w:val="20"/>
              </w:rPr>
              <w:t xml:space="preserve">$249/mo</w:t>
            </w:r>
          </w:p>
        </w:tc>
        <w:tc>
          <w:tcPr>
            <w:tcW w:type="dxa" w:w="1400"/>
            <w:tcBorders>
              <w:top w:val="single" w:color="D4D8F0" w:sz="1"/>
              <w:left w:val="single" w:color="D4D8F0" w:sz="1"/>
              <w:bottom w:val="single" w:color="D4D8F0" w:sz="1"/>
              <w:right w:val="single" w:color="D4D8F0" w:sz="1"/>
            </w:tcBorders>
            <w:shd w:fill="F7F9FF" w:val="clear"/>
            <w:tcMar>
              <w:top w:type="dxa" w:w="80"/>
              <w:left w:type="dxa" w:w="120"/>
              <w:bottom w:type="dxa" w:w="80"/>
              <w:right w:type="dxa" w:w="120"/>
            </w:tcMar>
          </w:tcPr>
          <w:p>
            <w:r>
              <w:rPr>
                <w:rFonts w:ascii="Arial" w:cs="Arial" w:eastAsia="Arial" w:hAnsi="Arial"/>
                <w:color w:val="364060"/>
                <w:sz w:val="20"/>
                <w:szCs w:val="20"/>
              </w:rPr>
              <w:t xml:space="preserve">$150 once</w:t>
            </w:r>
          </w:p>
        </w:tc>
        <w:tc>
          <w:tcPr>
            <w:tcW w:type="dxa" w:w="4760"/>
            <w:tcBorders>
              <w:top w:val="single" w:color="D4D8F0" w:sz="1"/>
              <w:left w:val="single" w:color="D4D8F0" w:sz="1"/>
              <w:bottom w:val="single" w:color="D4D8F0" w:sz="1"/>
              <w:right w:val="single" w:color="D4D8F0" w:sz="1"/>
            </w:tcBorders>
            <w:shd w:fill="F7F9FF" w:val="clear"/>
            <w:tcMar>
              <w:top w:type="dxa" w:w="80"/>
              <w:left w:type="dxa" w:w="120"/>
              <w:bottom w:type="dxa" w:w="80"/>
              <w:right w:type="dxa" w:w="120"/>
            </w:tcMar>
          </w:tcPr>
          <w:p>
            <w:r>
              <w:rPr>
                <w:rFonts w:ascii="Arial" w:cs="Arial" w:eastAsia="Arial" w:hAnsi="Arial"/>
                <w:color w:val="364060"/>
                <w:sz w:val="20"/>
                <w:szCs w:val="20"/>
              </w:rPr>
              <w:t xml:space="preserve">16 posts/mo · 4 platforms · client gets preview tab to approve · branded image overlays</w:t>
            </w:r>
          </w:p>
        </w:tc>
      </w:tr>
      <w:tr>
        <w:tc>
          <w:tcPr>
            <w:tcW w:type="dxa" w:w="1800"/>
            <w:tcBorders>
              <w:top w:val="single" w:color="D4D8F0" w:sz="1"/>
              <w:left w:val="single" w:color="D4D8F0" w:sz="1"/>
              <w:bottom w:val="single" w:color="D4D8F0" w:sz="1"/>
              <w:right w:val="single" w:color="D4D8F0" w:sz="1"/>
            </w:tcBorders>
            <w:shd w:fill="FFFFFF" w:val="clear"/>
            <w:tcMar>
              <w:top w:type="dxa" w:w="80"/>
              <w:left w:type="dxa" w:w="120"/>
              <w:bottom w:type="dxa" w:w="80"/>
              <w:right w:type="dxa" w:w="120"/>
            </w:tcMar>
          </w:tcPr>
          <w:p>
            <w:r>
              <w:rPr>
                <w:rFonts w:ascii="Arial" w:cs="Arial" w:eastAsia="Arial" w:hAnsi="Arial"/>
                <w:color w:val="364060"/>
                <w:sz w:val="20"/>
                <w:szCs w:val="20"/>
              </w:rPr>
              <w:t xml:space="preserve">Done-for-You</w:t>
            </w:r>
          </w:p>
        </w:tc>
        <w:tc>
          <w:tcPr>
            <w:tcW w:type="dxa" w:w="1400"/>
            <w:tcBorders>
              <w:top w:val="single" w:color="D4D8F0" w:sz="1"/>
              <w:left w:val="single" w:color="D4D8F0" w:sz="1"/>
              <w:bottom w:val="single" w:color="D4D8F0" w:sz="1"/>
              <w:right w:val="single" w:color="D4D8F0" w:sz="1"/>
            </w:tcBorders>
            <w:shd w:fill="FFFFFF" w:val="clear"/>
            <w:tcMar>
              <w:top w:type="dxa" w:w="80"/>
              <w:left w:type="dxa" w:w="120"/>
              <w:bottom w:type="dxa" w:w="80"/>
              <w:right w:type="dxa" w:w="120"/>
            </w:tcMar>
          </w:tcPr>
          <w:p>
            <w:r>
              <w:rPr>
                <w:rFonts w:ascii="Arial" w:cs="Arial" w:eastAsia="Arial" w:hAnsi="Arial"/>
                <w:color w:val="364060"/>
                <w:sz w:val="20"/>
                <w:szCs w:val="20"/>
              </w:rPr>
              <w:t xml:space="preserve">$399/mo</w:t>
            </w:r>
          </w:p>
        </w:tc>
        <w:tc>
          <w:tcPr>
            <w:tcW w:type="dxa" w:w="1400"/>
            <w:tcBorders>
              <w:top w:val="single" w:color="D4D8F0" w:sz="1"/>
              <w:left w:val="single" w:color="D4D8F0" w:sz="1"/>
              <w:bottom w:val="single" w:color="D4D8F0" w:sz="1"/>
              <w:right w:val="single" w:color="D4D8F0" w:sz="1"/>
            </w:tcBorders>
            <w:shd w:fill="FFFFFF" w:val="clear"/>
            <w:tcMar>
              <w:top w:type="dxa" w:w="80"/>
              <w:left w:type="dxa" w:w="120"/>
              <w:bottom w:type="dxa" w:w="80"/>
              <w:right w:type="dxa" w:w="120"/>
            </w:tcMar>
          </w:tcPr>
          <w:p>
            <w:r>
              <w:rPr>
                <w:rFonts w:ascii="Arial" w:cs="Arial" w:eastAsia="Arial" w:hAnsi="Arial"/>
                <w:color w:val="364060"/>
                <w:sz w:val="20"/>
                <w:szCs w:val="20"/>
              </w:rPr>
              <w:t xml:space="preserve">$200 once</w:t>
            </w:r>
          </w:p>
        </w:tc>
        <w:tc>
          <w:tcPr>
            <w:tcW w:type="dxa" w:w="4760"/>
            <w:tcBorders>
              <w:top w:val="single" w:color="D4D8F0" w:sz="1"/>
              <w:left w:val="single" w:color="D4D8F0" w:sz="1"/>
              <w:bottom w:val="single" w:color="D4D8F0" w:sz="1"/>
              <w:right w:val="single" w:color="D4D8F0" w:sz="1"/>
            </w:tcBorders>
            <w:shd w:fill="FFFFFF" w:val="clear"/>
            <w:tcMar>
              <w:top w:type="dxa" w:w="80"/>
              <w:left w:type="dxa" w:w="120"/>
              <w:bottom w:type="dxa" w:w="80"/>
              <w:right w:type="dxa" w:w="120"/>
            </w:tcMar>
          </w:tcPr>
          <w:p>
            <w:r>
              <w:rPr>
                <w:rFonts w:ascii="Arial" w:cs="Arial" w:eastAsia="Arial" w:hAnsi="Arial"/>
                <w:color w:val="364060"/>
                <w:sz w:val="20"/>
                <w:szCs w:val="20"/>
              </w:rPr>
              <w:t xml:space="preserve">30 posts/mo · all platforms · AI image generation · no photos needed · monthly analytics report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single" w:color="D4D8F0" w:sz="1"/>
              <w:left w:val="single" w:color="D4D8F0" w:sz="1"/>
              <w:bottom w:val="single" w:color="D4D8F0" w:sz="1"/>
              <w:right w:val="none" w:color="FFFFFF" w:sz="0"/>
            </w:tcBorders>
            <w:shd w:fill="FFFBEB" w:val="clear"/>
            <w:tcMar>
              <w:top w:type="dxa" w:w="80"/>
              <w:left w:type="dxa" w:w="120"/>
              <w:bottom w:type="dxa" w:w="80"/>
              <w:right w:type="dxa" w:w="80"/>
            </w:tcMar>
          </w:tcPr>
          <w:p>
            <w:r>
              <w:rPr>
                <w:rFonts w:ascii="Arial" w:cs="Arial" w:eastAsia="Arial" w:hAnsi="Arial"/>
                <w:b/>
                <w:bCs/>
                <w:color w:val="D97706"/>
                <w:sz w:val="19"/>
                <w:szCs w:val="19"/>
              </w:rPr>
              <w:t xml:space="preserve">⚠ Note</w:t>
            </w:r>
          </w:p>
        </w:tc>
        <w:tc>
          <w:tcPr>
            <w:tcW w:type="dxa" w:w="9180"/>
            <w:tcBorders>
              <w:top w:val="single" w:color="D4D8F0" w:sz="1"/>
              <w:left w:val="none" w:color="FFFFFF" w:sz="0"/>
              <w:bottom w:val="single" w:color="D4D8F0" w:sz="1"/>
              <w:right w:val="single" w:color="D4D8F0" w:sz="1"/>
            </w:tcBorders>
            <w:shd w:fill="FFFBEB" w:val="clear"/>
            <w:tcMar>
              <w:top w:type="dxa" w:w="80"/>
              <w:left w:type="dxa" w:w="80"/>
              <w:bottom w:type="dxa" w:w="80"/>
              <w:right w:type="dxa" w:w="120"/>
            </w:tcMar>
          </w:tcPr>
          <w:p>
            <w:r>
              <w:rPr>
                <w:rFonts w:ascii="Arial" w:cs="Arial" w:eastAsia="Arial" w:hAnsi="Arial"/>
                <w:color w:val="364060"/>
                <w:sz w:val="20"/>
                <w:szCs w:val="20"/>
              </w:rPr>
              <w:t xml:space="preserve">If the client already has an active website plan, offer a $50/mo discount on the Social bundle as a loyalty incentive. This improves retention and grows per-client revenue.</w:t>
            </w:r>
          </w:p>
        </w:tc>
      </w:tr>
    </w:tbl>
    <w:p>
      <w:pPr>
        <w:spacing w:after="0" w:before="200"/>
      </w:pPr>
    </w:p>
    <w:p>
      <w:pPr>
        <w:pStyle w:val="Heading1"/>
        <w:spacing w:after="120" w:before="320"/>
      </w:pPr>
      <w:r>
        <w:rPr>
          <w:rFonts w:ascii="Arial" w:cs="Arial" w:eastAsia="Arial" w:hAnsi="Arial"/>
          <w:b/>
          <w:bCs/>
          <w:color w:val="0D1020"/>
          <w:sz w:val="32"/>
          <w:szCs w:val="32"/>
        </w:rPr>
        <w:t xml:space="preserve">The 12-Step Onboarding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940"/>
      </w:tblGrid>
      <w:tr>
        <w:tc>
          <w:tcPr>
            <w:tcW w:type="dxa" w:w="9360"/>
            <w:gridSpan w:val="2"/>
            <w:tcBorders>
              <w:top w:val="single" w:color="D4D8F0" w:sz="1"/>
              <w:left w:val="single" w:color="D4D8F0" w:sz="1"/>
              <w:bottom w:val="single" w:color="C7D4F0" w:sz="1"/>
              <w:right w:val="single" w:color="D4D8F0" w:sz="1"/>
            </w:tcBorders>
            <w:shd w:fill="EEF2FF" w:val="clear"/>
            <w:tcMar>
              <w:top w:type="dxa" w:w="100"/>
              <w:left w:type="dxa" w:w="160"/>
              <w:bottom w:type="dxa" w:w="100"/>
              <w:right w:type="dxa" w:w="160"/>
            </w:tcMar>
          </w:tcPr>
          <w:p>
            <w:r>
              <w:rPr>
                <w:rFonts w:ascii="Arial" w:cs="Arial" w:eastAsia="Arial" w:hAnsi="Arial"/>
                <w:b/>
                <w:bCs/>
                <w:color w:val="1A56DB"/>
                <w:sz w:val="22"/>
                <w:szCs w:val="22"/>
              </w:rPr>
              <w:t xml:space="preserve">Step 1  📧  </w:t>
            </w:r>
            <w:r>
              <w:rPr>
                <w:rFonts w:ascii="Arial" w:cs="Arial" w:eastAsia="Arial" w:hAnsi="Arial"/>
                <w:b/>
                <w:bCs/>
                <w:color w:val="0D1020"/>
                <w:sz w:val="22"/>
                <w:szCs w:val="22"/>
              </w:rPr>
              <w:t xml:space="preserve">Send Welcome Email + Service Agreement</w:t>
            </w:r>
          </w:p>
        </w:tc>
      </w:tr>
      <w:tr>
        <w:tc>
          <w:tcPr>
            <w:tcW w:type="dxa" w:w="420"/>
            <w:tcBorders>
              <w:top w:val="none" w:color="FFFFFF" w:sz="0"/>
              <w:left w:val="single" w:color="1A56DB" w:sz="4"/>
              <w:bottom w:val="single" w:color="D4D8F0" w:sz="1"/>
              <w:right w:val="none" w:color="FFFFFF" w:sz="0"/>
            </w:tcBorders>
            <w:shd w:fill="FFFFFF" w:val="clear"/>
            <w:tcMar>
              <w:top w:type="dxa" w:w="80"/>
              <w:left w:type="dxa" w:w="160"/>
              <w:bottom w:type="dxa" w:w="80"/>
              <w:right w:type="dxa" w:w="80"/>
            </w:tcMar>
          </w:tcPr>
          <w:p>
            <w:r>
              <w:rPr>
                <w:rFonts w:ascii="Arial" w:cs="Arial" w:eastAsia="Arial" w:hAnsi="Arial"/>
                <w:b/>
                <w:bCs/>
                <w:color w:val="1A56DB"/>
                <w:sz w:val="20"/>
                <w:szCs w:val="20"/>
              </w:rPr>
              <w:t xml:space="preserve">1.</w:t>
            </w:r>
          </w:p>
        </w:tc>
        <w:tc>
          <w:tcPr>
            <w:tcW w:type="dxa" w:w="8940"/>
            <w:tcBorders>
              <w:top w:val="none" w:color="FFFFFF" w:sz="0"/>
              <w:left w:val="none" w:color="FFFFFF" w:sz="0"/>
              <w:bottom w:val="single" w:color="D4D8F0" w:sz="1"/>
              <w:right w:val="single" w:color="D4D8F0" w:sz="1"/>
            </w:tcBorders>
            <w:shd w:fill="FFFFFF" w:val="clear"/>
            <w:tcMar>
              <w:top w:type="dxa" w:w="80"/>
              <w:left w:type="dxa" w:w="80"/>
              <w:bottom w:type="dxa" w:w="80"/>
              <w:right w:type="dxa" w:w="160"/>
            </w:tcMar>
          </w:tcPr>
          <w:p>
            <w:r>
              <w:rPr>
                <w:rFonts w:ascii="Arial" w:cs="Arial" w:eastAsia="Arial" w:hAnsi="Arial"/>
                <w:color w:val="364060"/>
                <w:sz w:val="20"/>
                <w:szCs w:val="20"/>
              </w:rPr>
              <w:t xml:space="preserve">Email the client confirming their social package tier, monthly price, setup fee, and start date.</w:t>
            </w:r>
          </w:p>
        </w:tc>
      </w:tr>
      <w:tr>
        <w:tc>
          <w:tcPr>
            <w:tcW w:type="dxa" w:w="420"/>
            <w:tcBorders>
              <w:top w:val="none" w:color="FFFFFF" w:sz="0"/>
              <w:left w:val="single" w:color="1A56DB" w:sz="4"/>
              <w:bottom w:val="single" w:color="D4D8F0" w:sz="1"/>
              <w:right w:val="none" w:color="FFFFFF" w:sz="0"/>
            </w:tcBorders>
            <w:shd w:fill="FFFFFF" w:val="clear"/>
            <w:tcMar>
              <w:top w:type="dxa" w:w="80"/>
              <w:left w:type="dxa" w:w="160"/>
              <w:bottom w:type="dxa" w:w="80"/>
              <w:right w:type="dxa" w:w="80"/>
            </w:tcMar>
          </w:tcPr>
          <w:p>
            <w:r>
              <w:rPr>
                <w:rFonts w:ascii="Arial" w:cs="Arial" w:eastAsia="Arial" w:hAnsi="Arial"/>
                <w:b/>
                <w:bCs/>
                <w:color w:val="1A56DB"/>
                <w:sz w:val="20"/>
                <w:szCs w:val="20"/>
              </w:rPr>
              <w:t xml:space="preserve">2.</w:t>
            </w:r>
          </w:p>
        </w:tc>
        <w:tc>
          <w:tcPr>
            <w:tcW w:type="dxa" w:w="8940"/>
            <w:tcBorders>
              <w:top w:val="none" w:color="FFFFFF" w:sz="0"/>
              <w:left w:val="none" w:color="FFFFFF" w:sz="0"/>
              <w:bottom w:val="single" w:color="D4D8F0" w:sz="1"/>
              <w:right w:val="single" w:color="D4D8F0" w:sz="1"/>
            </w:tcBorders>
            <w:shd w:fill="FFFFFF" w:val="clear"/>
            <w:tcMar>
              <w:top w:type="dxa" w:w="80"/>
              <w:left w:type="dxa" w:w="80"/>
              <w:bottom w:type="dxa" w:w="80"/>
              <w:right w:type="dxa" w:w="160"/>
            </w:tcMar>
          </w:tcPr>
          <w:p>
            <w:r>
              <w:rPr>
                <w:rFonts w:ascii="Arial" w:cs="Arial" w:eastAsia="Arial" w:hAnsi="Arial"/>
                <w:color w:val="364060"/>
                <w:sz w:val="20"/>
                <w:szCs w:val="20"/>
              </w:rPr>
              <w:t xml:space="preserve">Attach the Social Media Management Agreement (see template in the WebGecko drive). Key clauses: account ownership stays with client; you have manager access; you post on their behalf with authority; 30-day cancellation notice required.</w:t>
            </w:r>
          </w:p>
        </w:tc>
      </w:tr>
      <w:tr>
        <w:tc>
          <w:tcPr>
            <w:tcW w:type="dxa" w:w="420"/>
            <w:tcBorders>
              <w:top w:val="none" w:color="FFFFFF" w:sz="0"/>
              <w:left w:val="single" w:color="1A56DB" w:sz="4"/>
              <w:bottom w:val="single" w:color="D4D8F0" w:sz="1"/>
              <w:right w:val="none" w:color="FFFFFF" w:sz="0"/>
            </w:tcBorders>
            <w:shd w:fill="FFFFFF" w:val="clear"/>
            <w:tcMar>
              <w:top w:type="dxa" w:w="80"/>
              <w:left w:type="dxa" w:w="160"/>
              <w:bottom w:type="dxa" w:w="80"/>
              <w:right w:type="dxa" w:w="80"/>
            </w:tcMar>
          </w:tcPr>
          <w:p>
            <w:r>
              <w:rPr>
                <w:rFonts w:ascii="Arial" w:cs="Arial" w:eastAsia="Arial" w:hAnsi="Arial"/>
                <w:b/>
                <w:bCs/>
                <w:color w:val="1A56DB"/>
                <w:sz w:val="20"/>
                <w:szCs w:val="20"/>
              </w:rPr>
              <w:t xml:space="preserve">3.</w:t>
            </w:r>
          </w:p>
        </w:tc>
        <w:tc>
          <w:tcPr>
            <w:tcW w:type="dxa" w:w="8940"/>
            <w:tcBorders>
              <w:top w:val="none" w:color="FFFFFF" w:sz="0"/>
              <w:left w:val="none" w:color="FFFFFF" w:sz="0"/>
              <w:bottom w:val="single" w:color="D4D8F0" w:sz="1"/>
              <w:right w:val="single" w:color="D4D8F0" w:sz="1"/>
            </w:tcBorders>
            <w:shd w:fill="FFFFFF" w:val="clear"/>
            <w:tcMar>
              <w:top w:type="dxa" w:w="80"/>
              <w:left w:type="dxa" w:w="80"/>
              <w:bottom w:type="dxa" w:w="80"/>
              <w:right w:type="dxa" w:w="160"/>
            </w:tcMar>
          </w:tcPr>
          <w:p>
            <w:r>
              <w:rPr>
                <w:rFonts w:ascii="Arial" w:cs="Arial" w:eastAsia="Arial" w:hAnsi="Arial"/>
                <w:color w:val="364060"/>
                <w:sz w:val="20"/>
                <w:szCs w:val="20"/>
              </w:rPr>
              <w:t xml:space="preserve">Do NOT begin any account creation until the agreement is signed and the setup fee is paid.</w:t>
            </w:r>
          </w:p>
        </w:tc>
      </w:tr>
      <w:tr>
        <w:tc>
          <w:tcPr>
            <w:tcW w:type="dxa" w:w="420"/>
            <w:tcBorders>
              <w:top w:val="none" w:color="FFFFFF" w:sz="0"/>
              <w:left w:val="single" w:color="1A56DB" w:sz="4"/>
              <w:bottom w:val="single" w:color="D4D8F0" w:sz="1"/>
              <w:right w:val="none" w:color="FFFFFF" w:sz="0"/>
            </w:tcBorders>
            <w:shd w:fill="FFFFFF" w:val="clear"/>
            <w:tcMar>
              <w:top w:type="dxa" w:w="80"/>
              <w:left w:type="dxa" w:w="160"/>
              <w:bottom w:type="dxa" w:w="80"/>
              <w:right w:type="dxa" w:w="80"/>
            </w:tcMar>
          </w:tcPr>
          <w:p>
            <w:r>
              <w:rPr>
                <w:rFonts w:ascii="Arial" w:cs="Arial" w:eastAsia="Arial" w:hAnsi="Arial"/>
                <w:b/>
                <w:bCs/>
                <w:color w:val="1A56DB"/>
                <w:sz w:val="20"/>
                <w:szCs w:val="20"/>
              </w:rPr>
              <w:t xml:space="preserve">4.</w:t>
            </w:r>
          </w:p>
        </w:tc>
        <w:tc>
          <w:tcPr>
            <w:tcW w:type="dxa" w:w="8940"/>
            <w:tcBorders>
              <w:top w:val="none" w:color="FFFFFF" w:sz="0"/>
              <w:left w:val="none" w:color="FFFFFF" w:sz="0"/>
              <w:bottom w:val="single" w:color="D4D8F0" w:sz="1"/>
              <w:right w:val="single" w:color="D4D8F0" w:sz="1"/>
            </w:tcBorders>
            <w:shd w:fill="FFFFFF" w:val="clear"/>
            <w:tcMar>
              <w:top w:type="dxa" w:w="80"/>
              <w:left w:type="dxa" w:w="80"/>
              <w:bottom w:type="dxa" w:w="80"/>
              <w:right w:type="dxa" w:w="160"/>
            </w:tcMar>
          </w:tcPr>
          <w:p>
            <w:r>
              <w:rPr>
                <w:rFonts w:ascii="Arial" w:cs="Arial" w:eastAsia="Arial" w:hAnsi="Arial"/>
                <w:color w:val="364060"/>
                <w:sz w:val="20"/>
                <w:szCs w:val="20"/>
              </w:rPr>
              <w:t xml:space="preserve">Use subject line: "Your WebGecko Social Media Package — Next Steps"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940"/>
      </w:tblGrid>
      <w:tr>
        <w:tc>
          <w:tcPr>
            <w:tcW w:type="dxa" w:w="9360"/>
            <w:gridSpan w:val="2"/>
            <w:tcBorders>
              <w:top w:val="single" w:color="D4D8F0" w:sz="1"/>
              <w:left w:val="single" w:color="D4D8F0" w:sz="1"/>
              <w:bottom w:val="single" w:color="C7D4F0" w:sz="1"/>
              <w:right w:val="single" w:color="D4D8F0" w:sz="1"/>
            </w:tcBorders>
            <w:shd w:fill="EEF2FF" w:val="clear"/>
            <w:tcMar>
              <w:top w:type="dxa" w:w="100"/>
              <w:left w:type="dxa" w:w="160"/>
              <w:bottom w:type="dxa" w:w="100"/>
              <w:right w:type="dxa" w:w="160"/>
            </w:tcMar>
          </w:tcPr>
          <w:p>
            <w:r>
              <w:rPr>
                <w:rFonts w:ascii="Arial" w:cs="Arial" w:eastAsia="Arial" w:hAnsi="Arial"/>
                <w:b/>
                <w:bCs/>
                <w:color w:val="1A56DB"/>
                <w:sz w:val="22"/>
                <w:szCs w:val="22"/>
              </w:rPr>
              <w:t xml:space="preserve">Step 2  📋  </w:t>
            </w:r>
            <w:r>
              <w:rPr>
                <w:rFonts w:ascii="Arial" w:cs="Arial" w:eastAsia="Arial" w:hAnsi="Arial"/>
                <w:b/>
                <w:bCs/>
                <w:color w:val="0D1020"/>
                <w:sz w:val="22"/>
                <w:szCs w:val="22"/>
              </w:rPr>
              <w:t xml:space="preserve">Receive Signed Agreement + Setup Payment</w:t>
            </w:r>
          </w:p>
        </w:tc>
      </w:tr>
      <w:tr>
        <w:tc>
          <w:tcPr>
            <w:tcW w:type="dxa" w:w="420"/>
            <w:tcBorders>
              <w:top w:val="none" w:color="FFFFFF" w:sz="0"/>
              <w:left w:val="single" w:color="1A56DB" w:sz="4"/>
              <w:bottom w:val="single" w:color="D4D8F0" w:sz="1"/>
              <w:right w:val="none" w:color="FFFFFF" w:sz="0"/>
            </w:tcBorders>
            <w:shd w:fill="FFFFFF" w:val="clear"/>
            <w:tcMar>
              <w:top w:type="dxa" w:w="80"/>
              <w:left w:type="dxa" w:w="160"/>
              <w:bottom w:type="dxa" w:w="80"/>
              <w:right w:type="dxa" w:w="80"/>
            </w:tcMar>
          </w:tcPr>
          <w:p>
            <w:r>
              <w:rPr>
                <w:rFonts w:ascii="Arial" w:cs="Arial" w:eastAsia="Arial" w:hAnsi="Arial"/>
                <w:b/>
                <w:bCs/>
                <w:color w:val="1A56DB"/>
                <w:sz w:val="20"/>
                <w:szCs w:val="20"/>
              </w:rPr>
              <w:t xml:space="preserve">1.</w:t>
            </w:r>
          </w:p>
        </w:tc>
        <w:tc>
          <w:tcPr>
            <w:tcW w:type="dxa" w:w="8940"/>
            <w:tcBorders>
              <w:top w:val="none" w:color="FFFFFF" w:sz="0"/>
              <w:left w:val="none" w:color="FFFFFF" w:sz="0"/>
              <w:bottom w:val="single" w:color="D4D8F0" w:sz="1"/>
              <w:right w:val="single" w:color="D4D8F0" w:sz="1"/>
            </w:tcBorders>
            <w:shd w:fill="FFFFFF" w:val="clear"/>
            <w:tcMar>
              <w:top w:type="dxa" w:w="80"/>
              <w:left w:type="dxa" w:w="80"/>
              <w:bottom w:type="dxa" w:w="80"/>
              <w:right w:type="dxa" w:w="160"/>
            </w:tcMar>
          </w:tcPr>
          <w:p>
            <w:r>
              <w:rPr>
                <w:rFonts w:ascii="Arial" w:cs="Arial" w:eastAsia="Arial" w:hAnsi="Arial"/>
                <w:color w:val="364060"/>
                <w:sz w:val="20"/>
                <w:szCs w:val="20"/>
              </w:rPr>
              <w:t xml:space="preserve">Client returns the signed agreement (DocuSign, email attachment, or printed scan — all acceptable).</w:t>
            </w:r>
          </w:p>
        </w:tc>
      </w:tr>
      <w:tr>
        <w:tc>
          <w:tcPr>
            <w:tcW w:type="dxa" w:w="420"/>
            <w:tcBorders>
              <w:top w:val="none" w:color="FFFFFF" w:sz="0"/>
              <w:left w:val="single" w:color="1A56DB" w:sz="4"/>
              <w:bottom w:val="single" w:color="D4D8F0" w:sz="1"/>
              <w:right w:val="none" w:color="FFFFFF" w:sz="0"/>
            </w:tcBorders>
            <w:shd w:fill="FFFFFF" w:val="clear"/>
            <w:tcMar>
              <w:top w:type="dxa" w:w="80"/>
              <w:left w:type="dxa" w:w="160"/>
              <w:bottom w:type="dxa" w:w="80"/>
              <w:right w:type="dxa" w:w="80"/>
            </w:tcMar>
          </w:tcPr>
          <w:p>
            <w:r>
              <w:rPr>
                <w:rFonts w:ascii="Arial" w:cs="Arial" w:eastAsia="Arial" w:hAnsi="Arial"/>
                <w:b/>
                <w:bCs/>
                <w:color w:val="1A56DB"/>
                <w:sz w:val="20"/>
                <w:szCs w:val="20"/>
              </w:rPr>
              <w:t xml:space="preserve">2.</w:t>
            </w:r>
          </w:p>
        </w:tc>
        <w:tc>
          <w:tcPr>
            <w:tcW w:type="dxa" w:w="8940"/>
            <w:tcBorders>
              <w:top w:val="none" w:color="FFFFFF" w:sz="0"/>
              <w:left w:val="none" w:color="FFFFFF" w:sz="0"/>
              <w:bottom w:val="single" w:color="D4D8F0" w:sz="1"/>
              <w:right w:val="single" w:color="D4D8F0" w:sz="1"/>
            </w:tcBorders>
            <w:shd w:fill="FFFFFF" w:val="clear"/>
            <w:tcMar>
              <w:top w:type="dxa" w:w="80"/>
              <w:left w:type="dxa" w:w="80"/>
              <w:bottom w:type="dxa" w:w="80"/>
              <w:right w:type="dxa" w:w="160"/>
            </w:tcMar>
          </w:tcPr>
          <w:p>
            <w:r>
              <w:rPr>
                <w:rFonts w:ascii="Arial" w:cs="Arial" w:eastAsia="Arial" w:hAnsi="Arial"/>
                <w:color w:val="364060"/>
                <w:sz w:val="20"/>
                <w:szCs w:val="20"/>
              </w:rPr>
              <w:t xml:space="preserve">Setup fee paid via Stripe link or bank transfer. Do not proceed until both are received.</w:t>
            </w:r>
          </w:p>
        </w:tc>
      </w:tr>
      <w:tr>
        <w:tc>
          <w:tcPr>
            <w:tcW w:type="dxa" w:w="420"/>
            <w:tcBorders>
              <w:top w:val="none" w:color="FFFFFF" w:sz="0"/>
              <w:left w:val="single" w:color="1A56DB" w:sz="4"/>
              <w:bottom w:val="single" w:color="D4D8F0" w:sz="1"/>
              <w:right w:val="none" w:color="FFFFFF" w:sz="0"/>
            </w:tcBorders>
            <w:shd w:fill="FFFFFF" w:val="clear"/>
            <w:tcMar>
              <w:top w:type="dxa" w:w="80"/>
              <w:left w:type="dxa" w:w="160"/>
              <w:bottom w:type="dxa" w:w="80"/>
              <w:right w:type="dxa" w:w="80"/>
            </w:tcMar>
          </w:tcPr>
          <w:p>
            <w:r>
              <w:rPr>
                <w:rFonts w:ascii="Arial" w:cs="Arial" w:eastAsia="Arial" w:hAnsi="Arial"/>
                <w:b/>
                <w:bCs/>
                <w:color w:val="1A56DB"/>
                <w:sz w:val="20"/>
                <w:szCs w:val="20"/>
              </w:rPr>
              <w:t xml:space="preserve">3.</w:t>
            </w:r>
          </w:p>
        </w:tc>
        <w:tc>
          <w:tcPr>
            <w:tcW w:type="dxa" w:w="8940"/>
            <w:tcBorders>
              <w:top w:val="none" w:color="FFFFFF" w:sz="0"/>
              <w:left w:val="none" w:color="FFFFFF" w:sz="0"/>
              <w:bottom w:val="single" w:color="D4D8F0" w:sz="1"/>
              <w:right w:val="single" w:color="D4D8F0" w:sz="1"/>
            </w:tcBorders>
            <w:shd w:fill="FFFFFF" w:val="clear"/>
            <w:tcMar>
              <w:top w:type="dxa" w:w="80"/>
              <w:left w:type="dxa" w:w="80"/>
              <w:bottom w:type="dxa" w:w="80"/>
              <w:right w:type="dxa" w:w="160"/>
            </w:tcMar>
          </w:tcPr>
          <w:p>
            <w:r>
              <w:rPr>
                <w:rFonts w:ascii="Arial" w:cs="Arial" w:eastAsia="Arial" w:hAnsi="Arial"/>
                <w:color w:val="364060"/>
                <w:sz w:val="20"/>
                <w:szCs w:val="20"/>
              </w:rPr>
              <w:t xml:space="preserve">File the signed agreement in the client's folder. Note the date in their record.</w:t>
            </w:r>
          </w:p>
        </w:tc>
      </w:tr>
      <w:tr>
        <w:tc>
          <w:tcPr>
            <w:tcW w:type="dxa" w:w="420"/>
            <w:tcBorders>
              <w:top w:val="none" w:color="FFFFFF" w:sz="0"/>
              <w:left w:val="single" w:color="1A56DB" w:sz="4"/>
              <w:bottom w:val="single" w:color="D4D8F0" w:sz="1"/>
              <w:right w:val="none" w:color="FFFFFF" w:sz="0"/>
            </w:tcBorders>
            <w:shd w:fill="FFFFFF" w:val="clear"/>
            <w:tcMar>
              <w:top w:type="dxa" w:w="80"/>
              <w:left w:type="dxa" w:w="160"/>
              <w:bottom w:type="dxa" w:w="80"/>
              <w:right w:type="dxa" w:w="80"/>
            </w:tcMar>
          </w:tcPr>
          <w:p>
            <w:r>
              <w:rPr>
                <w:rFonts w:ascii="Arial" w:cs="Arial" w:eastAsia="Arial" w:hAnsi="Arial"/>
                <w:b/>
                <w:bCs/>
                <w:color w:val="1A56DB"/>
                <w:sz w:val="20"/>
                <w:szCs w:val="20"/>
              </w:rPr>
              <w:t xml:space="preserve">4.</w:t>
            </w:r>
          </w:p>
        </w:tc>
        <w:tc>
          <w:tcPr>
            <w:tcW w:type="dxa" w:w="8940"/>
            <w:tcBorders>
              <w:top w:val="none" w:color="FFFFFF" w:sz="0"/>
              <w:left w:val="none" w:color="FFFFFF" w:sz="0"/>
              <w:bottom w:val="single" w:color="D4D8F0" w:sz="1"/>
              <w:right w:val="single" w:color="D4D8F0" w:sz="1"/>
            </w:tcBorders>
            <w:shd w:fill="FFFFFF" w:val="clear"/>
            <w:tcMar>
              <w:top w:type="dxa" w:w="80"/>
              <w:left w:type="dxa" w:w="80"/>
              <w:bottom w:type="dxa" w:w="80"/>
              <w:right w:type="dxa" w:w="160"/>
            </w:tcMar>
          </w:tcPr>
          <w:p>
            <w:r>
              <w:rPr>
                <w:rFonts w:ascii="Arial" w:cs="Arial" w:eastAsia="Arial" w:hAnsi="Arial"/>
                <w:color w:val="364060"/>
                <w:sz w:val="20"/>
                <w:szCs w:val="20"/>
              </w:rPr>
              <w:t xml:space="preserve">Reply confirming receipt and send the booking link for the setup call.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single" w:color="D4D8F0" w:sz="1"/>
              <w:left w:val="single" w:color="D4D8F0" w:sz="1"/>
              <w:bottom w:val="single" w:color="D4D8F0" w:sz="1"/>
              <w:right w:val="none" w:color="FFFFFF" w:sz="0"/>
            </w:tcBorders>
            <w:shd w:fill="EFF6FF" w:val="clear"/>
            <w:tcMar>
              <w:top w:type="dxa" w:w="80"/>
              <w:left w:type="dxa" w:w="120"/>
              <w:bottom w:type="dxa" w:w="80"/>
              <w:right w:type="dxa" w:w="80"/>
            </w:tcMar>
          </w:tcPr>
          <w:p>
            <w:r>
              <w:rPr>
                <w:rFonts w:ascii="Arial" w:cs="Arial" w:eastAsia="Arial" w:hAnsi="Arial"/>
                <w:b/>
                <w:bCs/>
                <w:color w:val="1A56DB"/>
                <w:sz w:val="19"/>
                <w:szCs w:val="19"/>
              </w:rPr>
              <w:t xml:space="preserve">ℹ Info</w:t>
            </w:r>
          </w:p>
        </w:tc>
        <w:tc>
          <w:tcPr>
            <w:tcW w:type="dxa" w:w="9180"/>
            <w:tcBorders>
              <w:top w:val="single" w:color="D4D8F0" w:sz="1"/>
              <w:left w:val="none" w:color="FFFFFF" w:sz="0"/>
              <w:bottom w:val="single" w:color="D4D8F0" w:sz="1"/>
              <w:right w:val="single" w:color="D4D8F0" w:sz="1"/>
            </w:tcBorders>
            <w:shd w:fill="EFF6FF" w:val="clear"/>
            <w:tcMar>
              <w:top w:type="dxa" w:w="80"/>
              <w:left w:type="dxa" w:w="80"/>
              <w:bottom w:type="dxa" w:w="80"/>
              <w:right w:type="dxa" w:w="120"/>
            </w:tcMar>
          </w:tcPr>
          <w:p>
            <w:r>
              <w:rPr>
                <w:rFonts w:ascii="Arial" w:cs="Arial" w:eastAsia="Arial" w:hAnsi="Arial"/>
                <w:color w:val="364060"/>
                <w:sz w:val="20"/>
                <w:szCs w:val="20"/>
              </w:rPr>
              <w:t xml:space="preserve">Australian law (Australian Consumer Law + Privacy Act 1988) requires you to disclose how you will handle account credentials and personal data. Your agreement must cover this. If in doubt, have Sprintlaw review it — one-time cost ~$300–500.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940"/>
      </w:tblGrid>
      <w:tr>
        <w:tc>
          <w:tcPr>
            <w:tcW w:type="dxa" w:w="9360"/>
            <w:gridSpan w:val="2"/>
            <w:tcBorders>
              <w:top w:val="single" w:color="D4D8F0" w:sz="1"/>
              <w:left w:val="single" w:color="D4D8F0" w:sz="1"/>
              <w:bottom w:val="single" w:color="C7D4F0" w:sz="1"/>
              <w:right w:val="single" w:color="D4D8F0" w:sz="1"/>
            </w:tcBorders>
            <w:shd w:fill="EEF2FF" w:val="clear"/>
            <w:tcMar>
              <w:top w:type="dxa" w:w="100"/>
              <w:left w:type="dxa" w:w="160"/>
              <w:bottom w:type="dxa" w:w="100"/>
              <w:right w:type="dxa" w:w="160"/>
            </w:tcMar>
          </w:tcPr>
          <w:p>
            <w:r>
              <w:rPr>
                <w:rFonts w:ascii="Arial" w:cs="Arial" w:eastAsia="Arial" w:hAnsi="Arial"/>
                <w:b/>
                <w:bCs/>
                <w:color w:val="1A56DB"/>
                <w:sz w:val="22"/>
                <w:szCs w:val="22"/>
              </w:rPr>
              <w:t xml:space="preserve">Step 3  📅  </w:t>
            </w:r>
            <w:r>
              <w:rPr>
                <w:rFonts w:ascii="Arial" w:cs="Arial" w:eastAsia="Arial" w:hAnsi="Arial"/>
                <w:b/>
                <w:bCs/>
                <w:color w:val="0D1020"/>
                <w:sz w:val="22"/>
                <w:szCs w:val="22"/>
              </w:rPr>
              <w:t xml:space="preserve">Book the 15-Minute Setup Call</w:t>
            </w:r>
          </w:p>
        </w:tc>
      </w:tr>
      <w:tr>
        <w:tc>
          <w:tcPr>
            <w:tcW w:type="dxa" w:w="420"/>
            <w:tcBorders>
              <w:top w:val="none" w:color="FFFFFF" w:sz="0"/>
              <w:left w:val="single" w:color="1A56DB" w:sz="4"/>
              <w:bottom w:val="single" w:color="D4D8F0" w:sz="1"/>
              <w:right w:val="none" w:color="FFFFFF" w:sz="0"/>
            </w:tcBorders>
            <w:shd w:fill="FFFFFF" w:val="clear"/>
            <w:tcMar>
              <w:top w:type="dxa" w:w="80"/>
              <w:left w:type="dxa" w:w="160"/>
              <w:bottom w:type="dxa" w:w="80"/>
              <w:right w:type="dxa" w:w="80"/>
            </w:tcMar>
          </w:tcPr>
          <w:p>
            <w:r>
              <w:rPr>
                <w:rFonts w:ascii="Arial" w:cs="Arial" w:eastAsia="Arial" w:hAnsi="Arial"/>
                <w:b/>
                <w:bCs/>
                <w:color w:val="1A56DB"/>
                <w:sz w:val="20"/>
                <w:szCs w:val="20"/>
              </w:rPr>
              <w:t xml:space="preserve">1.</w:t>
            </w:r>
          </w:p>
        </w:tc>
        <w:tc>
          <w:tcPr>
            <w:tcW w:type="dxa" w:w="8940"/>
            <w:tcBorders>
              <w:top w:val="none" w:color="FFFFFF" w:sz="0"/>
              <w:left w:val="none" w:color="FFFFFF" w:sz="0"/>
              <w:bottom w:val="single" w:color="D4D8F0" w:sz="1"/>
              <w:right w:val="single" w:color="D4D8F0" w:sz="1"/>
            </w:tcBorders>
            <w:shd w:fill="FFFFFF" w:val="clear"/>
            <w:tcMar>
              <w:top w:type="dxa" w:w="80"/>
              <w:left w:type="dxa" w:w="80"/>
              <w:bottom w:type="dxa" w:w="80"/>
              <w:right w:type="dxa" w:w="160"/>
            </w:tcMar>
          </w:tcPr>
          <w:p>
            <w:r>
              <w:rPr>
                <w:rFonts w:ascii="Arial" w:cs="Arial" w:eastAsia="Arial" w:hAnsi="Arial"/>
                <w:color w:val="364060"/>
                <w:sz w:val="20"/>
                <w:szCs w:val="20"/>
              </w:rPr>
              <w:t xml:space="preserve">Schedule via Calendly or direct booking. Video (Zoom/Teams) or phone — client's preference.</w:t>
            </w:r>
          </w:p>
        </w:tc>
      </w:tr>
      <w:tr>
        <w:tc>
          <w:tcPr>
            <w:tcW w:type="dxa" w:w="420"/>
            <w:tcBorders>
              <w:top w:val="none" w:color="FFFFFF" w:sz="0"/>
              <w:left w:val="single" w:color="1A56DB" w:sz="4"/>
              <w:bottom w:val="single" w:color="D4D8F0" w:sz="1"/>
              <w:right w:val="none" w:color="FFFFFF" w:sz="0"/>
            </w:tcBorders>
            <w:shd w:fill="FFFFFF" w:val="clear"/>
            <w:tcMar>
              <w:top w:type="dxa" w:w="80"/>
              <w:left w:type="dxa" w:w="160"/>
              <w:bottom w:type="dxa" w:w="80"/>
              <w:right w:type="dxa" w:w="80"/>
            </w:tcMar>
          </w:tcPr>
          <w:p>
            <w:r>
              <w:rPr>
                <w:rFonts w:ascii="Arial" w:cs="Arial" w:eastAsia="Arial" w:hAnsi="Arial"/>
                <w:b/>
                <w:bCs/>
                <w:color w:val="1A56DB"/>
                <w:sz w:val="20"/>
                <w:szCs w:val="20"/>
              </w:rPr>
              <w:t xml:space="preserve">2.</w:t>
            </w:r>
          </w:p>
        </w:tc>
        <w:tc>
          <w:tcPr>
            <w:tcW w:type="dxa" w:w="8940"/>
            <w:tcBorders>
              <w:top w:val="none" w:color="FFFFFF" w:sz="0"/>
              <w:left w:val="none" w:color="FFFFFF" w:sz="0"/>
              <w:bottom w:val="single" w:color="D4D8F0" w:sz="1"/>
              <w:right w:val="single" w:color="D4D8F0" w:sz="1"/>
            </w:tcBorders>
            <w:shd w:fill="FFFFFF" w:val="clear"/>
            <w:tcMar>
              <w:top w:type="dxa" w:w="80"/>
              <w:left w:type="dxa" w:w="80"/>
              <w:bottom w:type="dxa" w:w="80"/>
              <w:right w:type="dxa" w:w="160"/>
            </w:tcMar>
          </w:tcPr>
          <w:p>
            <w:r>
              <w:rPr>
                <w:rFonts w:ascii="Arial" w:cs="Arial" w:eastAsia="Arial" w:hAnsi="Arial"/>
                <w:color w:val="364060"/>
                <w:sz w:val="20"/>
                <w:szCs w:val="20"/>
              </w:rPr>
              <w:t xml:space="preserve">Send a confirmation email with what they need ready: phone (for SMS verification codes), their business email address, and any existing social media passwords if they already have accounts.</w:t>
            </w:r>
          </w:p>
        </w:tc>
      </w:tr>
      <w:tr>
        <w:tc>
          <w:tcPr>
            <w:tcW w:type="dxa" w:w="420"/>
            <w:tcBorders>
              <w:top w:val="none" w:color="FFFFFF" w:sz="0"/>
              <w:left w:val="single" w:color="1A56DB" w:sz="4"/>
              <w:bottom w:val="single" w:color="D4D8F0" w:sz="1"/>
              <w:right w:val="none" w:color="FFFFFF" w:sz="0"/>
            </w:tcBorders>
            <w:shd w:fill="FFFFFF" w:val="clear"/>
            <w:tcMar>
              <w:top w:type="dxa" w:w="80"/>
              <w:left w:type="dxa" w:w="160"/>
              <w:bottom w:type="dxa" w:w="80"/>
              <w:right w:type="dxa" w:w="80"/>
            </w:tcMar>
          </w:tcPr>
          <w:p>
            <w:r>
              <w:rPr>
                <w:rFonts w:ascii="Arial" w:cs="Arial" w:eastAsia="Arial" w:hAnsi="Arial"/>
                <w:b/>
                <w:bCs/>
                <w:color w:val="1A56DB"/>
                <w:sz w:val="20"/>
                <w:szCs w:val="20"/>
              </w:rPr>
              <w:t xml:space="preserve">3.</w:t>
            </w:r>
          </w:p>
        </w:tc>
        <w:tc>
          <w:tcPr>
            <w:tcW w:type="dxa" w:w="8940"/>
            <w:tcBorders>
              <w:top w:val="none" w:color="FFFFFF" w:sz="0"/>
              <w:left w:val="none" w:color="FFFFFF" w:sz="0"/>
              <w:bottom w:val="single" w:color="D4D8F0" w:sz="1"/>
              <w:right w:val="single" w:color="D4D8F0" w:sz="1"/>
            </w:tcBorders>
            <w:shd w:fill="FFFFFF" w:val="clear"/>
            <w:tcMar>
              <w:top w:type="dxa" w:w="80"/>
              <w:left w:type="dxa" w:w="80"/>
              <w:bottom w:type="dxa" w:w="80"/>
              <w:right w:type="dxa" w:w="160"/>
            </w:tcMar>
          </w:tcPr>
          <w:p>
            <w:r>
              <w:rPr>
                <w:rFonts w:ascii="Arial" w:cs="Arial" w:eastAsia="Arial" w:hAnsi="Arial"/>
                <w:color w:val="364060"/>
                <w:sz w:val="20"/>
                <w:szCs w:val="20"/>
              </w:rPr>
              <w:t xml:space="preserve">Keep the call to 15–20 minutes. You drive, they assist when a code is needed.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940"/>
      </w:tblGrid>
      <w:tr>
        <w:tc>
          <w:tcPr>
            <w:tcW w:type="dxa" w:w="9360"/>
            <w:gridSpan w:val="2"/>
            <w:tcBorders>
              <w:top w:val="single" w:color="D4D8F0" w:sz="1"/>
              <w:left w:val="single" w:color="D4D8F0" w:sz="1"/>
              <w:bottom w:val="single" w:color="C7D4F0" w:sz="1"/>
              <w:right w:val="single" w:color="D4D8F0" w:sz="1"/>
            </w:tcBorders>
            <w:shd w:fill="EEF2FF" w:val="clear"/>
            <w:tcMar>
              <w:top w:type="dxa" w:w="100"/>
              <w:left w:type="dxa" w:w="160"/>
              <w:bottom w:type="dxa" w:w="100"/>
              <w:right w:type="dxa" w:w="160"/>
            </w:tcMar>
          </w:tcPr>
          <w:p>
            <w:r>
              <w:rPr>
                <w:rFonts w:ascii="Arial" w:cs="Arial" w:eastAsia="Arial" w:hAnsi="Arial"/>
                <w:b/>
                <w:bCs/>
                <w:color w:val="1A56DB"/>
                <w:sz w:val="22"/>
                <w:szCs w:val="22"/>
              </w:rPr>
              <w:t xml:space="preserve">Step 4  📧  </w:t>
            </w:r>
            <w:r>
              <w:rPr>
                <w:rFonts w:ascii="Arial" w:cs="Arial" w:eastAsia="Arial" w:hAnsi="Arial"/>
                <w:b/>
                <w:bCs/>
                <w:color w:val="0D1020"/>
                <w:sz w:val="22"/>
                <w:szCs w:val="22"/>
              </w:rPr>
              <w:t xml:space="preserve">Create the Dedicated Google Account (With Client Present)</w:t>
            </w:r>
          </w:p>
        </w:tc>
      </w:tr>
      <w:tr>
        <w:tc>
          <w:tcPr>
            <w:tcW w:type="dxa" w:w="420"/>
            <w:tcBorders>
              <w:top w:val="none" w:color="FFFFFF" w:sz="0"/>
              <w:left w:val="single" w:color="1A56DB" w:sz="4"/>
              <w:bottom w:val="single" w:color="D4D8F0" w:sz="1"/>
              <w:right w:val="none" w:color="FFFFFF" w:sz="0"/>
            </w:tcBorders>
            <w:shd w:fill="FFFFFF" w:val="clear"/>
            <w:tcMar>
              <w:top w:type="dxa" w:w="80"/>
              <w:left w:type="dxa" w:w="160"/>
              <w:bottom w:type="dxa" w:w="80"/>
              <w:right w:type="dxa" w:w="80"/>
            </w:tcMar>
          </w:tcPr>
          <w:p>
            <w:r>
              <w:rPr>
                <w:rFonts w:ascii="Arial" w:cs="Arial" w:eastAsia="Arial" w:hAnsi="Arial"/>
                <w:b/>
                <w:bCs/>
                <w:color w:val="1A56DB"/>
                <w:sz w:val="20"/>
                <w:szCs w:val="20"/>
              </w:rPr>
              <w:t xml:space="preserve">1.</w:t>
            </w:r>
          </w:p>
        </w:tc>
        <w:tc>
          <w:tcPr>
            <w:tcW w:type="dxa" w:w="8940"/>
            <w:tcBorders>
              <w:top w:val="none" w:color="FFFFFF" w:sz="0"/>
              <w:left w:val="none" w:color="FFFFFF" w:sz="0"/>
              <w:bottom w:val="single" w:color="D4D8F0" w:sz="1"/>
              <w:right w:val="single" w:color="D4D8F0" w:sz="1"/>
            </w:tcBorders>
            <w:shd w:fill="FFFFFF" w:val="clear"/>
            <w:tcMar>
              <w:top w:type="dxa" w:w="80"/>
              <w:left w:type="dxa" w:w="80"/>
              <w:bottom w:type="dxa" w:w="80"/>
              <w:right w:type="dxa" w:w="160"/>
            </w:tcMar>
          </w:tcPr>
          <w:p>
            <w:r>
              <w:rPr>
                <w:rFonts w:ascii="Arial" w:cs="Arial" w:eastAsia="Arial" w:hAnsi="Arial"/>
                <w:color w:val="364060"/>
                <w:sz w:val="20"/>
                <w:szCs w:val="20"/>
              </w:rPr>
              <w:t xml:space="preserve">Create a new Gmail: businessname.au@gmail.com (e.g. timsplumbing.au@gmail.com). Use their business name, keep it clean and professional.</w:t>
            </w:r>
          </w:p>
        </w:tc>
      </w:tr>
      <w:tr>
        <w:tc>
          <w:tcPr>
            <w:tcW w:type="dxa" w:w="420"/>
            <w:tcBorders>
              <w:top w:val="none" w:color="FFFFFF" w:sz="0"/>
              <w:left w:val="single" w:color="1A56DB" w:sz="4"/>
              <w:bottom w:val="single" w:color="D4D8F0" w:sz="1"/>
              <w:right w:val="none" w:color="FFFFFF" w:sz="0"/>
            </w:tcBorders>
            <w:shd w:fill="FFFFFF" w:val="clear"/>
            <w:tcMar>
              <w:top w:type="dxa" w:w="80"/>
              <w:left w:type="dxa" w:w="160"/>
              <w:bottom w:type="dxa" w:w="80"/>
              <w:right w:type="dxa" w:w="80"/>
            </w:tcMar>
          </w:tcPr>
          <w:p>
            <w:r>
              <w:rPr>
                <w:rFonts w:ascii="Arial" w:cs="Arial" w:eastAsia="Arial" w:hAnsi="Arial"/>
                <w:b/>
                <w:bCs/>
                <w:color w:val="1A56DB"/>
                <w:sz w:val="20"/>
                <w:szCs w:val="20"/>
              </w:rPr>
              <w:t xml:space="preserve">2.</w:t>
            </w:r>
          </w:p>
        </w:tc>
        <w:tc>
          <w:tcPr>
            <w:tcW w:type="dxa" w:w="8940"/>
            <w:tcBorders>
              <w:top w:val="none" w:color="FFFFFF" w:sz="0"/>
              <w:left w:val="none" w:color="FFFFFF" w:sz="0"/>
              <w:bottom w:val="single" w:color="D4D8F0" w:sz="1"/>
              <w:right w:val="single" w:color="D4D8F0" w:sz="1"/>
            </w:tcBorders>
            <w:shd w:fill="FFFFFF" w:val="clear"/>
            <w:tcMar>
              <w:top w:type="dxa" w:w="80"/>
              <w:left w:type="dxa" w:w="80"/>
              <w:bottom w:type="dxa" w:w="80"/>
              <w:right w:type="dxa" w:w="160"/>
            </w:tcMar>
          </w:tcPr>
          <w:p>
            <w:r>
              <w:rPr>
                <w:rFonts w:ascii="Arial" w:cs="Arial" w:eastAsia="Arial" w:hAnsi="Arial"/>
                <w:color w:val="364060"/>
                <w:sz w:val="20"/>
                <w:szCs w:val="20"/>
              </w:rPr>
              <w:t xml:space="preserve">CRITICAL: The client must be present and must type their own password. This means they are the legal account holder under Google's ToS, not you.</w:t>
            </w:r>
          </w:p>
        </w:tc>
      </w:tr>
      <w:tr>
        <w:tc>
          <w:tcPr>
            <w:tcW w:type="dxa" w:w="420"/>
            <w:tcBorders>
              <w:top w:val="none" w:color="FFFFFF" w:sz="0"/>
              <w:left w:val="single" w:color="1A56DB" w:sz="4"/>
              <w:bottom w:val="single" w:color="D4D8F0" w:sz="1"/>
              <w:right w:val="none" w:color="FFFFFF" w:sz="0"/>
            </w:tcBorders>
            <w:shd w:fill="FFFFFF" w:val="clear"/>
            <w:tcMar>
              <w:top w:type="dxa" w:w="80"/>
              <w:left w:type="dxa" w:w="160"/>
              <w:bottom w:type="dxa" w:w="80"/>
              <w:right w:type="dxa" w:w="80"/>
            </w:tcMar>
          </w:tcPr>
          <w:p>
            <w:r>
              <w:rPr>
                <w:rFonts w:ascii="Arial" w:cs="Arial" w:eastAsia="Arial" w:hAnsi="Arial"/>
                <w:b/>
                <w:bCs/>
                <w:color w:val="1A56DB"/>
                <w:sz w:val="20"/>
                <w:szCs w:val="20"/>
              </w:rPr>
              <w:t xml:space="preserve">3.</w:t>
            </w:r>
          </w:p>
        </w:tc>
        <w:tc>
          <w:tcPr>
            <w:tcW w:type="dxa" w:w="8940"/>
            <w:tcBorders>
              <w:top w:val="none" w:color="FFFFFF" w:sz="0"/>
              <w:left w:val="none" w:color="FFFFFF" w:sz="0"/>
              <w:bottom w:val="single" w:color="D4D8F0" w:sz="1"/>
              <w:right w:val="single" w:color="D4D8F0" w:sz="1"/>
            </w:tcBorders>
            <w:shd w:fill="FFFFFF" w:val="clear"/>
            <w:tcMar>
              <w:top w:type="dxa" w:w="80"/>
              <w:left w:type="dxa" w:w="80"/>
              <w:bottom w:type="dxa" w:w="80"/>
              <w:right w:type="dxa" w:w="160"/>
            </w:tcMar>
          </w:tcPr>
          <w:p>
            <w:r>
              <w:rPr>
                <w:rFonts w:ascii="Arial" w:cs="Arial" w:eastAsia="Arial" w:hAnsi="Arial"/>
                <w:color w:val="364060"/>
                <w:sz w:val="20"/>
                <w:szCs w:val="20"/>
              </w:rPr>
              <w:t xml:space="preserve">Set up auto-forwarding: Settings → Forwarding → Add forwarding address → enter their main business email. Every notification, password reset, and platform email will also land in their inbox.</w:t>
            </w:r>
          </w:p>
        </w:tc>
      </w:tr>
      <w:tr>
        <w:tc>
          <w:tcPr>
            <w:tcW w:type="dxa" w:w="420"/>
            <w:tcBorders>
              <w:top w:val="none" w:color="FFFFFF" w:sz="0"/>
              <w:left w:val="single" w:color="1A56DB" w:sz="4"/>
              <w:bottom w:val="single" w:color="D4D8F0" w:sz="1"/>
              <w:right w:val="none" w:color="FFFFFF" w:sz="0"/>
            </w:tcBorders>
            <w:shd w:fill="FFFFFF" w:val="clear"/>
            <w:tcMar>
              <w:top w:type="dxa" w:w="80"/>
              <w:left w:type="dxa" w:w="160"/>
              <w:bottom w:type="dxa" w:w="80"/>
              <w:right w:type="dxa" w:w="80"/>
            </w:tcMar>
          </w:tcPr>
          <w:p>
            <w:r>
              <w:rPr>
                <w:rFonts w:ascii="Arial" w:cs="Arial" w:eastAsia="Arial" w:hAnsi="Arial"/>
                <w:b/>
                <w:bCs/>
                <w:color w:val="1A56DB"/>
                <w:sz w:val="20"/>
                <w:szCs w:val="20"/>
              </w:rPr>
              <w:t xml:space="preserve">4.</w:t>
            </w:r>
          </w:p>
        </w:tc>
        <w:tc>
          <w:tcPr>
            <w:tcW w:type="dxa" w:w="8940"/>
            <w:tcBorders>
              <w:top w:val="none" w:color="FFFFFF" w:sz="0"/>
              <w:left w:val="none" w:color="FFFFFF" w:sz="0"/>
              <w:bottom w:val="single" w:color="D4D8F0" w:sz="1"/>
              <w:right w:val="single" w:color="D4D8F0" w:sz="1"/>
            </w:tcBorders>
            <w:shd w:fill="FFFFFF" w:val="clear"/>
            <w:tcMar>
              <w:top w:type="dxa" w:w="80"/>
              <w:left w:type="dxa" w:w="80"/>
              <w:bottom w:type="dxa" w:w="80"/>
              <w:right w:type="dxa" w:w="160"/>
            </w:tcMar>
          </w:tcPr>
          <w:p>
            <w:r>
              <w:rPr>
                <w:rFonts w:ascii="Arial" w:cs="Arial" w:eastAsia="Arial" w:hAnsi="Arial"/>
                <w:color w:val="364060"/>
                <w:sz w:val="20"/>
                <w:szCs w:val="20"/>
              </w:rPr>
              <w:t xml:space="preserve">If they already have a Google Workspace email (e.g. tim@timsplumbing.com.au), skip Gmail creation and use that — it is cleaner and more professional.</w:t>
            </w:r>
          </w:p>
        </w:tc>
      </w:tr>
      <w:tr>
        <w:tc>
          <w:tcPr>
            <w:tcW w:type="dxa" w:w="420"/>
            <w:tcBorders>
              <w:top w:val="none" w:color="FFFFFF" w:sz="0"/>
              <w:left w:val="single" w:color="1A56DB" w:sz="4"/>
              <w:bottom w:val="single" w:color="D4D8F0" w:sz="1"/>
              <w:right w:val="none" w:color="FFFFFF" w:sz="0"/>
            </w:tcBorders>
            <w:shd w:fill="FFFFFF" w:val="clear"/>
            <w:tcMar>
              <w:top w:type="dxa" w:w="80"/>
              <w:left w:type="dxa" w:w="160"/>
              <w:bottom w:type="dxa" w:w="80"/>
              <w:right w:type="dxa" w:w="80"/>
            </w:tcMar>
          </w:tcPr>
          <w:p>
            <w:r>
              <w:rPr>
                <w:rFonts w:ascii="Arial" w:cs="Arial" w:eastAsia="Arial" w:hAnsi="Arial"/>
                <w:b/>
                <w:bCs/>
                <w:color w:val="1A56DB"/>
                <w:sz w:val="20"/>
                <w:szCs w:val="20"/>
              </w:rPr>
              <w:t xml:space="preserve">5.</w:t>
            </w:r>
          </w:p>
        </w:tc>
        <w:tc>
          <w:tcPr>
            <w:tcW w:type="dxa" w:w="8940"/>
            <w:tcBorders>
              <w:top w:val="none" w:color="FFFFFF" w:sz="0"/>
              <w:left w:val="none" w:color="FFFFFF" w:sz="0"/>
              <w:bottom w:val="single" w:color="D4D8F0" w:sz="1"/>
              <w:right w:val="single" w:color="D4D8F0" w:sz="1"/>
            </w:tcBorders>
            <w:shd w:fill="FFFFFF" w:val="clear"/>
            <w:tcMar>
              <w:top w:type="dxa" w:w="80"/>
              <w:left w:type="dxa" w:w="80"/>
              <w:bottom w:type="dxa" w:w="80"/>
              <w:right w:type="dxa" w:w="160"/>
            </w:tcMar>
          </w:tcPr>
          <w:p>
            <w:r>
              <w:rPr>
                <w:rFonts w:ascii="Arial" w:cs="Arial" w:eastAsia="Arial" w:hAnsi="Arial"/>
                <w:color w:val="364060"/>
                <w:sz w:val="20"/>
                <w:szCs w:val="20"/>
              </w:rPr>
              <w:t xml:space="preserve">Write down the Gmail address. You will use it for every platform in the next steps.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single" w:color="D4D8F0" w:sz="1"/>
              <w:left w:val="single" w:color="D4D8F0" w:sz="1"/>
              <w:bottom w:val="single" w:color="D4D8F0" w:sz="1"/>
              <w:right w:val="none" w:color="FFFFFF" w:sz="0"/>
            </w:tcBorders>
            <w:shd w:fill="FFFBEB" w:val="clear"/>
            <w:tcMar>
              <w:top w:type="dxa" w:w="80"/>
              <w:left w:type="dxa" w:w="120"/>
              <w:bottom w:type="dxa" w:w="80"/>
              <w:right w:type="dxa" w:w="80"/>
            </w:tcMar>
          </w:tcPr>
          <w:p>
            <w:r>
              <w:rPr>
                <w:rFonts w:ascii="Arial" w:cs="Arial" w:eastAsia="Arial" w:hAnsi="Arial"/>
                <w:b/>
                <w:bCs/>
                <w:color w:val="D97706"/>
                <w:sz w:val="19"/>
                <w:szCs w:val="19"/>
              </w:rPr>
              <w:t xml:space="preserve">⚠ Note</w:t>
            </w:r>
          </w:p>
        </w:tc>
        <w:tc>
          <w:tcPr>
            <w:tcW w:type="dxa" w:w="9180"/>
            <w:tcBorders>
              <w:top w:val="single" w:color="D4D8F0" w:sz="1"/>
              <w:left w:val="none" w:color="FFFFFF" w:sz="0"/>
              <w:bottom w:val="single" w:color="D4D8F0" w:sz="1"/>
              <w:right w:val="single" w:color="D4D8F0" w:sz="1"/>
            </w:tcBorders>
            <w:shd w:fill="FFFBEB" w:val="clear"/>
            <w:tcMar>
              <w:top w:type="dxa" w:w="80"/>
              <w:left w:type="dxa" w:w="80"/>
              <w:bottom w:type="dxa" w:w="80"/>
              <w:right w:type="dxa" w:w="120"/>
            </w:tcMar>
          </w:tcPr>
          <w:p>
            <w:r>
              <w:rPr>
                <w:rFonts w:ascii="Arial" w:cs="Arial" w:eastAsia="Arial" w:hAnsi="Arial"/>
                <w:color w:val="364060"/>
                <w:sz w:val="20"/>
                <w:szCs w:val="20"/>
              </w:rPr>
              <w:t xml:space="preserve">If you are not on a call together, you can create the account on their behalf with written consent in the service agreement, then send them the login details and instruct them to reset the password within 48 hours.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940"/>
      </w:tblGrid>
      <w:tr>
        <w:tc>
          <w:tcPr>
            <w:tcW w:type="dxa" w:w="9360"/>
            <w:gridSpan w:val="2"/>
            <w:tcBorders>
              <w:top w:val="single" w:color="D4D8F0" w:sz="1"/>
              <w:left w:val="single" w:color="D4D8F0" w:sz="1"/>
              <w:bottom w:val="single" w:color="C7D4F0" w:sz="1"/>
              <w:right w:val="single" w:color="D4D8F0" w:sz="1"/>
            </w:tcBorders>
            <w:shd w:fill="EEF2FF" w:val="clear"/>
            <w:tcMar>
              <w:top w:type="dxa" w:w="100"/>
              <w:left w:type="dxa" w:w="160"/>
              <w:bottom w:type="dxa" w:w="100"/>
              <w:right w:type="dxa" w:w="160"/>
            </w:tcMar>
          </w:tcPr>
          <w:p>
            <w:r>
              <w:rPr>
                <w:rFonts w:ascii="Arial" w:cs="Arial" w:eastAsia="Arial" w:hAnsi="Arial"/>
                <w:b/>
                <w:bCs/>
                <w:color w:val="1A56DB"/>
                <w:sz w:val="22"/>
                <w:szCs w:val="22"/>
              </w:rPr>
              <w:t xml:space="preserve">Step 5  📘  </w:t>
            </w:r>
            <w:r>
              <w:rPr>
                <w:rFonts w:ascii="Arial" w:cs="Arial" w:eastAsia="Arial" w:hAnsi="Arial"/>
                <w:b/>
                <w:bCs/>
                <w:color w:val="0D1020"/>
                <w:sz w:val="22"/>
                <w:szCs w:val="22"/>
              </w:rPr>
              <w:t xml:space="preserve">Set Up Facebook Page + Instagram Business Account</w:t>
            </w:r>
          </w:p>
        </w:tc>
      </w:tr>
      <w:tr>
        <w:tc>
          <w:tcPr>
            <w:tcW w:type="dxa" w:w="420"/>
            <w:tcBorders>
              <w:top w:val="none" w:color="FFFFFF" w:sz="0"/>
              <w:left w:val="single" w:color="1A56DB" w:sz="4"/>
              <w:bottom w:val="single" w:color="D4D8F0" w:sz="1"/>
              <w:right w:val="none" w:color="FFFFFF" w:sz="0"/>
            </w:tcBorders>
            <w:shd w:fill="FFFFFF" w:val="clear"/>
            <w:tcMar>
              <w:top w:type="dxa" w:w="80"/>
              <w:left w:type="dxa" w:w="160"/>
              <w:bottom w:type="dxa" w:w="80"/>
              <w:right w:type="dxa" w:w="80"/>
            </w:tcMar>
          </w:tcPr>
          <w:p>
            <w:r>
              <w:rPr>
                <w:rFonts w:ascii="Arial" w:cs="Arial" w:eastAsia="Arial" w:hAnsi="Arial"/>
                <w:b/>
                <w:bCs/>
                <w:color w:val="1A56DB"/>
                <w:sz w:val="20"/>
                <w:szCs w:val="20"/>
              </w:rPr>
              <w:t xml:space="preserve">1.</w:t>
            </w:r>
          </w:p>
        </w:tc>
        <w:tc>
          <w:tcPr>
            <w:tcW w:type="dxa" w:w="8940"/>
            <w:tcBorders>
              <w:top w:val="none" w:color="FFFFFF" w:sz="0"/>
              <w:left w:val="none" w:color="FFFFFF" w:sz="0"/>
              <w:bottom w:val="single" w:color="D4D8F0" w:sz="1"/>
              <w:right w:val="single" w:color="D4D8F0" w:sz="1"/>
            </w:tcBorders>
            <w:shd w:fill="FFFFFF" w:val="clear"/>
            <w:tcMar>
              <w:top w:type="dxa" w:w="80"/>
              <w:left w:type="dxa" w:w="80"/>
              <w:bottom w:type="dxa" w:w="80"/>
              <w:right w:type="dxa" w:w="160"/>
            </w:tcMar>
          </w:tcPr>
          <w:p>
            <w:r>
              <w:rPr>
                <w:rFonts w:ascii="Arial" w:cs="Arial" w:eastAsia="Arial" w:hAnsi="Arial"/>
                <w:color w:val="364060"/>
                <w:sz w:val="20"/>
                <w:szCs w:val="20"/>
              </w:rPr>
              <w:t xml:space="preserve">Go to facebook.com/pages/create — use the new Gmail as the login email. Business name must match exactly what they trade as.</w:t>
            </w:r>
          </w:p>
        </w:tc>
      </w:tr>
      <w:tr>
        <w:tc>
          <w:tcPr>
            <w:tcW w:type="dxa" w:w="420"/>
            <w:tcBorders>
              <w:top w:val="none" w:color="FFFFFF" w:sz="0"/>
              <w:left w:val="single" w:color="1A56DB" w:sz="4"/>
              <w:bottom w:val="single" w:color="D4D8F0" w:sz="1"/>
              <w:right w:val="none" w:color="FFFFFF" w:sz="0"/>
            </w:tcBorders>
            <w:shd w:fill="FFFFFF" w:val="clear"/>
            <w:tcMar>
              <w:top w:type="dxa" w:w="80"/>
              <w:left w:type="dxa" w:w="160"/>
              <w:bottom w:type="dxa" w:w="80"/>
              <w:right w:type="dxa" w:w="80"/>
            </w:tcMar>
          </w:tcPr>
          <w:p>
            <w:r>
              <w:rPr>
                <w:rFonts w:ascii="Arial" w:cs="Arial" w:eastAsia="Arial" w:hAnsi="Arial"/>
                <w:b/>
                <w:bCs/>
                <w:color w:val="1A56DB"/>
                <w:sz w:val="20"/>
                <w:szCs w:val="20"/>
              </w:rPr>
              <w:t xml:space="preserve">2.</w:t>
            </w:r>
          </w:p>
        </w:tc>
        <w:tc>
          <w:tcPr>
            <w:tcW w:type="dxa" w:w="8940"/>
            <w:tcBorders>
              <w:top w:val="none" w:color="FFFFFF" w:sz="0"/>
              <w:left w:val="none" w:color="FFFFFF" w:sz="0"/>
              <w:bottom w:val="single" w:color="D4D8F0" w:sz="1"/>
              <w:right w:val="single" w:color="D4D8F0" w:sz="1"/>
            </w:tcBorders>
            <w:shd w:fill="FFFFFF" w:val="clear"/>
            <w:tcMar>
              <w:top w:type="dxa" w:w="80"/>
              <w:left w:type="dxa" w:w="80"/>
              <w:bottom w:type="dxa" w:w="80"/>
              <w:right w:type="dxa" w:w="160"/>
            </w:tcMar>
          </w:tcPr>
          <w:p>
            <w:r>
              <w:rPr>
                <w:rFonts w:ascii="Arial" w:cs="Arial" w:eastAsia="Arial" w:hAnsi="Arial"/>
                <w:color w:val="364060"/>
                <w:sz w:val="20"/>
                <w:szCs w:val="20"/>
              </w:rPr>
              <w:t xml:space="preserve">Upload their logo as the profile photo and a cover image (can be a placeholder — they can update it later).</w:t>
            </w:r>
          </w:p>
        </w:tc>
      </w:tr>
      <w:tr>
        <w:tc>
          <w:tcPr>
            <w:tcW w:type="dxa" w:w="420"/>
            <w:tcBorders>
              <w:top w:val="none" w:color="FFFFFF" w:sz="0"/>
              <w:left w:val="single" w:color="1A56DB" w:sz="4"/>
              <w:bottom w:val="single" w:color="D4D8F0" w:sz="1"/>
              <w:right w:val="none" w:color="FFFFFF" w:sz="0"/>
            </w:tcBorders>
            <w:shd w:fill="FFFFFF" w:val="clear"/>
            <w:tcMar>
              <w:top w:type="dxa" w:w="80"/>
              <w:left w:type="dxa" w:w="160"/>
              <w:bottom w:type="dxa" w:w="80"/>
              <w:right w:type="dxa" w:w="80"/>
            </w:tcMar>
          </w:tcPr>
          <w:p>
            <w:r>
              <w:rPr>
                <w:rFonts w:ascii="Arial" w:cs="Arial" w:eastAsia="Arial" w:hAnsi="Arial"/>
                <w:b/>
                <w:bCs/>
                <w:color w:val="1A56DB"/>
                <w:sz w:val="20"/>
                <w:szCs w:val="20"/>
              </w:rPr>
              <w:t xml:space="preserve">3.</w:t>
            </w:r>
          </w:p>
        </w:tc>
        <w:tc>
          <w:tcPr>
            <w:tcW w:type="dxa" w:w="8940"/>
            <w:tcBorders>
              <w:top w:val="none" w:color="FFFFFF" w:sz="0"/>
              <w:left w:val="none" w:color="FFFFFF" w:sz="0"/>
              <w:bottom w:val="single" w:color="D4D8F0" w:sz="1"/>
              <w:right w:val="single" w:color="D4D8F0" w:sz="1"/>
            </w:tcBorders>
            <w:shd w:fill="FFFFFF" w:val="clear"/>
            <w:tcMar>
              <w:top w:type="dxa" w:w="80"/>
              <w:left w:type="dxa" w:w="80"/>
              <w:bottom w:type="dxa" w:w="80"/>
              <w:right w:type="dxa" w:w="160"/>
            </w:tcMar>
          </w:tcPr>
          <w:p>
            <w:r>
              <w:rPr>
                <w:rFonts w:ascii="Arial" w:cs="Arial" w:eastAsia="Arial" w:hAnsi="Arial"/>
                <w:color w:val="364060"/>
                <w:sz w:val="20"/>
                <w:szCs w:val="20"/>
              </w:rPr>
              <w:t xml:space="preserve">Enable Instagram: from the Facebook Page settings, connect a new Instagram Business account using the same Gmail.</w:t>
            </w:r>
          </w:p>
        </w:tc>
      </w:tr>
      <w:tr>
        <w:tc>
          <w:tcPr>
            <w:tcW w:type="dxa" w:w="420"/>
            <w:tcBorders>
              <w:top w:val="none" w:color="FFFFFF" w:sz="0"/>
              <w:left w:val="single" w:color="1A56DB" w:sz="4"/>
              <w:bottom w:val="single" w:color="D4D8F0" w:sz="1"/>
              <w:right w:val="none" w:color="FFFFFF" w:sz="0"/>
            </w:tcBorders>
            <w:shd w:fill="FFFFFF" w:val="clear"/>
            <w:tcMar>
              <w:top w:type="dxa" w:w="80"/>
              <w:left w:type="dxa" w:w="160"/>
              <w:bottom w:type="dxa" w:w="80"/>
              <w:right w:type="dxa" w:w="80"/>
            </w:tcMar>
          </w:tcPr>
          <w:p>
            <w:r>
              <w:rPr>
                <w:rFonts w:ascii="Arial" w:cs="Arial" w:eastAsia="Arial" w:hAnsi="Arial"/>
                <w:b/>
                <w:bCs/>
                <w:color w:val="1A56DB"/>
                <w:sz w:val="20"/>
                <w:szCs w:val="20"/>
              </w:rPr>
              <w:t xml:space="preserve">4.</w:t>
            </w:r>
          </w:p>
        </w:tc>
        <w:tc>
          <w:tcPr>
            <w:tcW w:type="dxa" w:w="8940"/>
            <w:tcBorders>
              <w:top w:val="none" w:color="FFFFFF" w:sz="0"/>
              <w:left w:val="none" w:color="FFFFFF" w:sz="0"/>
              <w:bottom w:val="single" w:color="D4D8F0" w:sz="1"/>
              <w:right w:val="single" w:color="D4D8F0" w:sz="1"/>
            </w:tcBorders>
            <w:shd w:fill="FFFFFF" w:val="clear"/>
            <w:tcMar>
              <w:top w:type="dxa" w:w="80"/>
              <w:left w:type="dxa" w:w="80"/>
              <w:bottom w:type="dxa" w:w="80"/>
              <w:right w:type="dxa" w:w="160"/>
            </w:tcMar>
          </w:tcPr>
          <w:p>
            <w:r>
              <w:rPr>
                <w:rFonts w:ascii="Arial" w:cs="Arial" w:eastAsia="Arial" w:hAnsi="Arial"/>
                <w:color w:val="364060"/>
                <w:sz w:val="20"/>
                <w:szCs w:val="20"/>
              </w:rPr>
              <w:t xml:space="preserve">Add your Meta Business Manager as a Partner on their Page: Settings → Page Roles → Add Partner → enter your Meta Business Manager ID. Select: Manage Page + Publish Content.</w:t>
            </w:r>
          </w:p>
        </w:tc>
      </w:tr>
      <w:tr>
        <w:tc>
          <w:tcPr>
            <w:tcW w:type="dxa" w:w="420"/>
            <w:tcBorders>
              <w:top w:val="none" w:color="FFFFFF" w:sz="0"/>
              <w:left w:val="single" w:color="1A56DB" w:sz="4"/>
              <w:bottom w:val="single" w:color="D4D8F0" w:sz="1"/>
              <w:right w:val="none" w:color="FFFFFF" w:sz="0"/>
            </w:tcBorders>
            <w:shd w:fill="FFFFFF" w:val="clear"/>
            <w:tcMar>
              <w:top w:type="dxa" w:w="80"/>
              <w:left w:type="dxa" w:w="160"/>
              <w:bottom w:type="dxa" w:w="80"/>
              <w:right w:type="dxa" w:w="80"/>
            </w:tcMar>
          </w:tcPr>
          <w:p>
            <w:r>
              <w:rPr>
                <w:rFonts w:ascii="Arial" w:cs="Arial" w:eastAsia="Arial" w:hAnsi="Arial"/>
                <w:b/>
                <w:bCs/>
                <w:color w:val="1A56DB"/>
                <w:sz w:val="20"/>
                <w:szCs w:val="20"/>
              </w:rPr>
              <w:t xml:space="preserve">5.</w:t>
            </w:r>
          </w:p>
        </w:tc>
        <w:tc>
          <w:tcPr>
            <w:tcW w:type="dxa" w:w="8940"/>
            <w:tcBorders>
              <w:top w:val="none" w:color="FFFFFF" w:sz="0"/>
              <w:left w:val="none" w:color="FFFFFF" w:sz="0"/>
              <w:bottom w:val="single" w:color="D4D8F0" w:sz="1"/>
              <w:right w:val="single" w:color="D4D8F0" w:sz="1"/>
            </w:tcBorders>
            <w:shd w:fill="FFFFFF" w:val="clear"/>
            <w:tcMar>
              <w:top w:type="dxa" w:w="80"/>
              <w:left w:type="dxa" w:w="80"/>
              <w:bottom w:type="dxa" w:w="80"/>
              <w:right w:type="dxa" w:w="160"/>
            </w:tcMar>
          </w:tcPr>
          <w:p>
            <w:r>
              <w:rPr>
                <w:rFonts w:ascii="Arial" w:cs="Arial" w:eastAsia="Arial" w:hAnsi="Arial"/>
                <w:color w:val="364060"/>
                <w:sz w:val="20"/>
                <w:szCs w:val="20"/>
              </w:rPr>
              <w:t xml:space="preserve">You now have full posting access without ever needing their password again.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single" w:color="D4D8F0" w:sz="1"/>
              <w:left w:val="single" w:color="D4D8F0" w:sz="1"/>
              <w:bottom w:val="single" w:color="D4D8F0" w:sz="1"/>
              <w:right w:val="none" w:color="FFFFFF" w:sz="0"/>
            </w:tcBorders>
            <w:shd w:fill="EFF6FF" w:val="clear"/>
            <w:tcMar>
              <w:top w:type="dxa" w:w="80"/>
              <w:left w:type="dxa" w:w="120"/>
              <w:bottom w:type="dxa" w:w="80"/>
              <w:right w:type="dxa" w:w="80"/>
            </w:tcMar>
          </w:tcPr>
          <w:p>
            <w:r>
              <w:rPr>
                <w:rFonts w:ascii="Arial" w:cs="Arial" w:eastAsia="Arial" w:hAnsi="Arial"/>
                <w:b/>
                <w:bCs/>
                <w:color w:val="1A56DB"/>
                <w:sz w:val="19"/>
                <w:szCs w:val="19"/>
              </w:rPr>
              <w:t xml:space="preserve">ℹ Info</w:t>
            </w:r>
          </w:p>
        </w:tc>
        <w:tc>
          <w:tcPr>
            <w:tcW w:type="dxa" w:w="9180"/>
            <w:tcBorders>
              <w:top w:val="single" w:color="D4D8F0" w:sz="1"/>
              <w:left w:val="none" w:color="FFFFFF" w:sz="0"/>
              <w:bottom w:val="single" w:color="D4D8F0" w:sz="1"/>
              <w:right w:val="single" w:color="D4D8F0" w:sz="1"/>
            </w:tcBorders>
            <w:shd w:fill="EFF6FF" w:val="clear"/>
            <w:tcMar>
              <w:top w:type="dxa" w:w="80"/>
              <w:left w:type="dxa" w:w="80"/>
              <w:bottom w:type="dxa" w:w="80"/>
              <w:right w:type="dxa" w:w="120"/>
            </w:tcMar>
          </w:tcPr>
          <w:p>
            <w:r>
              <w:rPr>
                <w:rFonts w:ascii="Arial" w:cs="Arial" w:eastAsia="Arial" w:hAnsi="Arial"/>
                <w:color w:val="364060"/>
                <w:sz w:val="20"/>
                <w:szCs w:val="20"/>
              </w:rPr>
              <w:t xml:space="preserve">Meta occasionally triggers identity verification on new accounts, especially if the IP address changes. If this happens, the client will need to confirm via their phone or email. This is normal — have them on standby for the first 24 hours.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940"/>
      </w:tblGrid>
      <w:tr>
        <w:tc>
          <w:tcPr>
            <w:tcW w:type="dxa" w:w="9360"/>
            <w:gridSpan w:val="2"/>
            <w:tcBorders>
              <w:top w:val="single" w:color="D4D8F0" w:sz="1"/>
              <w:left w:val="single" w:color="D4D8F0" w:sz="1"/>
              <w:bottom w:val="single" w:color="C7D4F0" w:sz="1"/>
              <w:right w:val="single" w:color="D4D8F0" w:sz="1"/>
            </w:tcBorders>
            <w:shd w:fill="EEF2FF" w:val="clear"/>
            <w:tcMar>
              <w:top w:type="dxa" w:w="100"/>
              <w:left w:type="dxa" w:w="160"/>
              <w:bottom w:type="dxa" w:w="100"/>
              <w:right w:type="dxa" w:w="160"/>
            </w:tcMar>
          </w:tcPr>
          <w:p>
            <w:r>
              <w:rPr>
                <w:rFonts w:ascii="Arial" w:cs="Arial" w:eastAsia="Arial" w:hAnsi="Arial"/>
                <w:b/>
                <w:bCs/>
                <w:color w:val="1A56DB"/>
                <w:sz w:val="22"/>
                <w:szCs w:val="22"/>
              </w:rPr>
              <w:t xml:space="preserve">Step 6  🎵  </w:t>
            </w:r>
            <w:r>
              <w:rPr>
                <w:rFonts w:ascii="Arial" w:cs="Arial" w:eastAsia="Arial" w:hAnsi="Arial"/>
                <w:b/>
                <w:bCs/>
                <w:color w:val="0D1020"/>
                <w:sz w:val="22"/>
                <w:szCs w:val="22"/>
              </w:rPr>
              <w:t xml:space="preserve">Set Up TikTok Business Account</w:t>
            </w:r>
          </w:p>
        </w:tc>
      </w:tr>
      <w:tr>
        <w:tc>
          <w:tcPr>
            <w:tcW w:type="dxa" w:w="420"/>
            <w:tcBorders>
              <w:top w:val="none" w:color="FFFFFF" w:sz="0"/>
              <w:left w:val="single" w:color="1A56DB" w:sz="4"/>
              <w:bottom w:val="single" w:color="D4D8F0" w:sz="1"/>
              <w:right w:val="none" w:color="FFFFFF" w:sz="0"/>
            </w:tcBorders>
            <w:shd w:fill="FFFFFF" w:val="clear"/>
            <w:tcMar>
              <w:top w:type="dxa" w:w="80"/>
              <w:left w:type="dxa" w:w="160"/>
              <w:bottom w:type="dxa" w:w="80"/>
              <w:right w:type="dxa" w:w="80"/>
            </w:tcMar>
          </w:tcPr>
          <w:p>
            <w:r>
              <w:rPr>
                <w:rFonts w:ascii="Arial" w:cs="Arial" w:eastAsia="Arial" w:hAnsi="Arial"/>
                <w:b/>
                <w:bCs/>
                <w:color w:val="1A56DB"/>
                <w:sz w:val="20"/>
                <w:szCs w:val="20"/>
              </w:rPr>
              <w:t xml:space="preserve">1.</w:t>
            </w:r>
          </w:p>
        </w:tc>
        <w:tc>
          <w:tcPr>
            <w:tcW w:type="dxa" w:w="8940"/>
            <w:tcBorders>
              <w:top w:val="none" w:color="FFFFFF" w:sz="0"/>
              <w:left w:val="none" w:color="FFFFFF" w:sz="0"/>
              <w:bottom w:val="single" w:color="D4D8F0" w:sz="1"/>
              <w:right w:val="single" w:color="D4D8F0" w:sz="1"/>
            </w:tcBorders>
            <w:shd w:fill="FFFFFF" w:val="clear"/>
            <w:tcMar>
              <w:top w:type="dxa" w:w="80"/>
              <w:left w:type="dxa" w:w="80"/>
              <w:bottom w:type="dxa" w:w="80"/>
              <w:right w:type="dxa" w:w="160"/>
            </w:tcMar>
          </w:tcPr>
          <w:p>
            <w:r>
              <w:rPr>
                <w:rFonts w:ascii="Arial" w:cs="Arial" w:eastAsia="Arial" w:hAnsi="Arial"/>
                <w:color w:val="364060"/>
                <w:sz w:val="20"/>
                <w:szCs w:val="20"/>
              </w:rPr>
              <w:t xml:space="preserve">Go to business.tiktok.com → Create Account → use the Gmail address.</w:t>
            </w:r>
          </w:p>
        </w:tc>
      </w:tr>
      <w:tr>
        <w:tc>
          <w:tcPr>
            <w:tcW w:type="dxa" w:w="420"/>
            <w:tcBorders>
              <w:top w:val="none" w:color="FFFFFF" w:sz="0"/>
              <w:left w:val="single" w:color="1A56DB" w:sz="4"/>
              <w:bottom w:val="single" w:color="D4D8F0" w:sz="1"/>
              <w:right w:val="none" w:color="FFFFFF" w:sz="0"/>
            </w:tcBorders>
            <w:shd w:fill="FFFFFF" w:val="clear"/>
            <w:tcMar>
              <w:top w:type="dxa" w:w="80"/>
              <w:left w:type="dxa" w:w="160"/>
              <w:bottom w:type="dxa" w:w="80"/>
              <w:right w:type="dxa" w:w="80"/>
            </w:tcMar>
          </w:tcPr>
          <w:p>
            <w:r>
              <w:rPr>
                <w:rFonts w:ascii="Arial" w:cs="Arial" w:eastAsia="Arial" w:hAnsi="Arial"/>
                <w:b/>
                <w:bCs/>
                <w:color w:val="1A56DB"/>
                <w:sz w:val="20"/>
                <w:szCs w:val="20"/>
              </w:rPr>
              <w:t xml:space="preserve">2.</w:t>
            </w:r>
          </w:p>
        </w:tc>
        <w:tc>
          <w:tcPr>
            <w:tcW w:type="dxa" w:w="8940"/>
            <w:tcBorders>
              <w:top w:val="none" w:color="FFFFFF" w:sz="0"/>
              <w:left w:val="none" w:color="FFFFFF" w:sz="0"/>
              <w:bottom w:val="single" w:color="D4D8F0" w:sz="1"/>
              <w:right w:val="single" w:color="D4D8F0" w:sz="1"/>
            </w:tcBorders>
            <w:shd w:fill="FFFFFF" w:val="clear"/>
            <w:tcMar>
              <w:top w:type="dxa" w:w="80"/>
              <w:left w:type="dxa" w:w="80"/>
              <w:bottom w:type="dxa" w:w="80"/>
              <w:right w:type="dxa" w:w="160"/>
            </w:tcMar>
          </w:tcPr>
          <w:p>
            <w:r>
              <w:rPr>
                <w:rFonts w:ascii="Arial" w:cs="Arial" w:eastAsia="Arial" w:hAnsi="Arial"/>
                <w:color w:val="364060"/>
                <w:sz w:val="20"/>
                <w:szCs w:val="20"/>
              </w:rPr>
              <w:t xml:space="preserve">Verify the phone number (use the client's mobile — they receive the SMS code on the call).</w:t>
            </w:r>
          </w:p>
        </w:tc>
      </w:tr>
      <w:tr>
        <w:tc>
          <w:tcPr>
            <w:tcW w:type="dxa" w:w="420"/>
            <w:tcBorders>
              <w:top w:val="none" w:color="FFFFFF" w:sz="0"/>
              <w:left w:val="single" w:color="1A56DB" w:sz="4"/>
              <w:bottom w:val="single" w:color="D4D8F0" w:sz="1"/>
              <w:right w:val="none" w:color="FFFFFF" w:sz="0"/>
            </w:tcBorders>
            <w:shd w:fill="FFFFFF" w:val="clear"/>
            <w:tcMar>
              <w:top w:type="dxa" w:w="80"/>
              <w:left w:type="dxa" w:w="160"/>
              <w:bottom w:type="dxa" w:w="80"/>
              <w:right w:type="dxa" w:w="80"/>
            </w:tcMar>
          </w:tcPr>
          <w:p>
            <w:r>
              <w:rPr>
                <w:rFonts w:ascii="Arial" w:cs="Arial" w:eastAsia="Arial" w:hAnsi="Arial"/>
                <w:b/>
                <w:bCs/>
                <w:color w:val="1A56DB"/>
                <w:sz w:val="20"/>
                <w:szCs w:val="20"/>
              </w:rPr>
              <w:t xml:space="preserve">3.</w:t>
            </w:r>
          </w:p>
        </w:tc>
        <w:tc>
          <w:tcPr>
            <w:tcW w:type="dxa" w:w="8940"/>
            <w:tcBorders>
              <w:top w:val="none" w:color="FFFFFF" w:sz="0"/>
              <w:left w:val="none" w:color="FFFFFF" w:sz="0"/>
              <w:bottom w:val="single" w:color="D4D8F0" w:sz="1"/>
              <w:right w:val="single" w:color="D4D8F0" w:sz="1"/>
            </w:tcBorders>
            <w:shd w:fill="FFFFFF" w:val="clear"/>
            <w:tcMar>
              <w:top w:type="dxa" w:w="80"/>
              <w:left w:type="dxa" w:w="80"/>
              <w:bottom w:type="dxa" w:w="80"/>
              <w:right w:type="dxa" w:w="160"/>
            </w:tcMar>
          </w:tcPr>
          <w:p>
            <w:r>
              <w:rPr>
                <w:rFonts w:ascii="Arial" w:cs="Arial" w:eastAsia="Arial" w:hAnsi="Arial"/>
                <w:color w:val="364060"/>
                <w:sz w:val="20"/>
                <w:szCs w:val="20"/>
              </w:rPr>
              <w:t xml:space="preserve">Complete the business profile: category, description, website link.</w:t>
            </w:r>
          </w:p>
        </w:tc>
      </w:tr>
      <w:tr>
        <w:tc>
          <w:tcPr>
            <w:tcW w:type="dxa" w:w="420"/>
            <w:tcBorders>
              <w:top w:val="none" w:color="FFFFFF" w:sz="0"/>
              <w:left w:val="single" w:color="1A56DB" w:sz="4"/>
              <w:bottom w:val="single" w:color="D4D8F0" w:sz="1"/>
              <w:right w:val="none" w:color="FFFFFF" w:sz="0"/>
            </w:tcBorders>
            <w:shd w:fill="FFFFFF" w:val="clear"/>
            <w:tcMar>
              <w:top w:type="dxa" w:w="80"/>
              <w:left w:type="dxa" w:w="160"/>
              <w:bottom w:type="dxa" w:w="80"/>
              <w:right w:type="dxa" w:w="80"/>
            </w:tcMar>
          </w:tcPr>
          <w:p>
            <w:r>
              <w:rPr>
                <w:rFonts w:ascii="Arial" w:cs="Arial" w:eastAsia="Arial" w:hAnsi="Arial"/>
                <w:b/>
                <w:bCs/>
                <w:color w:val="1A56DB"/>
                <w:sz w:val="20"/>
                <w:szCs w:val="20"/>
              </w:rPr>
              <w:t xml:space="preserve">4.</w:t>
            </w:r>
          </w:p>
        </w:tc>
        <w:tc>
          <w:tcPr>
            <w:tcW w:type="dxa" w:w="8940"/>
            <w:tcBorders>
              <w:top w:val="none" w:color="FFFFFF" w:sz="0"/>
              <w:left w:val="none" w:color="FFFFFF" w:sz="0"/>
              <w:bottom w:val="single" w:color="D4D8F0" w:sz="1"/>
              <w:right w:val="single" w:color="D4D8F0" w:sz="1"/>
            </w:tcBorders>
            <w:shd w:fill="FFFFFF" w:val="clear"/>
            <w:tcMar>
              <w:top w:type="dxa" w:w="80"/>
              <w:left w:type="dxa" w:w="80"/>
              <w:bottom w:type="dxa" w:w="80"/>
              <w:right w:type="dxa" w:w="160"/>
            </w:tcMar>
          </w:tcPr>
          <w:p>
            <w:r>
              <w:rPr>
                <w:rFonts w:ascii="Arial" w:cs="Arial" w:eastAsia="Arial" w:hAnsi="Arial"/>
                <w:color w:val="364060"/>
                <w:sz w:val="20"/>
                <w:szCs w:val="20"/>
              </w:rPr>
              <w:t xml:space="preserve">In TikTok Business Center: Settings → Add Team Member → enter your TikTok Business account email. Assign role: Operator (can post, cannot access billing).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940"/>
      </w:tblGrid>
      <w:tr>
        <w:tc>
          <w:tcPr>
            <w:tcW w:type="dxa" w:w="9360"/>
            <w:gridSpan w:val="2"/>
            <w:tcBorders>
              <w:top w:val="single" w:color="D4D8F0" w:sz="1"/>
              <w:left w:val="single" w:color="D4D8F0" w:sz="1"/>
              <w:bottom w:val="single" w:color="C7D4F0" w:sz="1"/>
              <w:right w:val="single" w:color="D4D8F0" w:sz="1"/>
            </w:tcBorders>
            <w:shd w:fill="EEF2FF" w:val="clear"/>
            <w:tcMar>
              <w:top w:type="dxa" w:w="100"/>
              <w:left w:type="dxa" w:w="160"/>
              <w:bottom w:type="dxa" w:w="100"/>
              <w:right w:type="dxa" w:w="160"/>
            </w:tcMar>
          </w:tcPr>
          <w:p>
            <w:r>
              <w:rPr>
                <w:rFonts w:ascii="Arial" w:cs="Arial" w:eastAsia="Arial" w:hAnsi="Arial"/>
                <w:b/>
                <w:bCs/>
                <w:color w:val="1A56DB"/>
                <w:sz w:val="22"/>
                <w:szCs w:val="22"/>
              </w:rPr>
              <w:t xml:space="preserve">Step 7  💼  </w:t>
            </w:r>
            <w:r>
              <w:rPr>
                <w:rFonts w:ascii="Arial" w:cs="Arial" w:eastAsia="Arial" w:hAnsi="Arial"/>
                <w:b/>
                <w:bCs/>
                <w:color w:val="0D1020"/>
                <w:sz w:val="22"/>
                <w:szCs w:val="22"/>
              </w:rPr>
              <w:t xml:space="preserve">Set Up LinkedIn Company Page</w:t>
            </w:r>
          </w:p>
        </w:tc>
      </w:tr>
      <w:tr>
        <w:tc>
          <w:tcPr>
            <w:tcW w:type="dxa" w:w="420"/>
            <w:tcBorders>
              <w:top w:val="none" w:color="FFFFFF" w:sz="0"/>
              <w:left w:val="single" w:color="1A56DB" w:sz="4"/>
              <w:bottom w:val="single" w:color="D4D8F0" w:sz="1"/>
              <w:right w:val="none" w:color="FFFFFF" w:sz="0"/>
            </w:tcBorders>
            <w:shd w:fill="FFFFFF" w:val="clear"/>
            <w:tcMar>
              <w:top w:type="dxa" w:w="80"/>
              <w:left w:type="dxa" w:w="160"/>
              <w:bottom w:type="dxa" w:w="80"/>
              <w:right w:type="dxa" w:w="80"/>
            </w:tcMar>
          </w:tcPr>
          <w:p>
            <w:r>
              <w:rPr>
                <w:rFonts w:ascii="Arial" w:cs="Arial" w:eastAsia="Arial" w:hAnsi="Arial"/>
                <w:b/>
                <w:bCs/>
                <w:color w:val="1A56DB"/>
                <w:sz w:val="20"/>
                <w:szCs w:val="20"/>
              </w:rPr>
              <w:t xml:space="preserve">1.</w:t>
            </w:r>
          </w:p>
        </w:tc>
        <w:tc>
          <w:tcPr>
            <w:tcW w:type="dxa" w:w="8940"/>
            <w:tcBorders>
              <w:top w:val="none" w:color="FFFFFF" w:sz="0"/>
              <w:left w:val="none" w:color="FFFFFF" w:sz="0"/>
              <w:bottom w:val="single" w:color="D4D8F0" w:sz="1"/>
              <w:right w:val="single" w:color="D4D8F0" w:sz="1"/>
            </w:tcBorders>
            <w:shd w:fill="FFFFFF" w:val="clear"/>
            <w:tcMar>
              <w:top w:type="dxa" w:w="80"/>
              <w:left w:type="dxa" w:w="80"/>
              <w:bottom w:type="dxa" w:w="80"/>
              <w:right w:type="dxa" w:w="160"/>
            </w:tcMar>
          </w:tcPr>
          <w:p>
            <w:r>
              <w:rPr>
                <w:rFonts w:ascii="Arial" w:cs="Arial" w:eastAsia="Arial" w:hAnsi="Arial"/>
                <w:color w:val="364060"/>
                <w:sz w:val="20"/>
                <w:szCs w:val="20"/>
              </w:rPr>
              <w:t xml:space="preserve">LinkedIn company pages require a personal profile as admin. Use the client's existing personal LinkedIn if they have one. If not, create a new personal profile using the Gmail.</w:t>
            </w:r>
          </w:p>
        </w:tc>
      </w:tr>
      <w:tr>
        <w:tc>
          <w:tcPr>
            <w:tcW w:type="dxa" w:w="420"/>
            <w:tcBorders>
              <w:top w:val="none" w:color="FFFFFF" w:sz="0"/>
              <w:left w:val="single" w:color="1A56DB" w:sz="4"/>
              <w:bottom w:val="single" w:color="D4D8F0" w:sz="1"/>
              <w:right w:val="none" w:color="FFFFFF" w:sz="0"/>
            </w:tcBorders>
            <w:shd w:fill="FFFFFF" w:val="clear"/>
            <w:tcMar>
              <w:top w:type="dxa" w:w="80"/>
              <w:left w:type="dxa" w:w="160"/>
              <w:bottom w:type="dxa" w:w="80"/>
              <w:right w:type="dxa" w:w="80"/>
            </w:tcMar>
          </w:tcPr>
          <w:p>
            <w:r>
              <w:rPr>
                <w:rFonts w:ascii="Arial" w:cs="Arial" w:eastAsia="Arial" w:hAnsi="Arial"/>
                <w:b/>
                <w:bCs/>
                <w:color w:val="1A56DB"/>
                <w:sz w:val="20"/>
                <w:szCs w:val="20"/>
              </w:rPr>
              <w:t xml:space="preserve">2.</w:t>
            </w:r>
          </w:p>
        </w:tc>
        <w:tc>
          <w:tcPr>
            <w:tcW w:type="dxa" w:w="8940"/>
            <w:tcBorders>
              <w:top w:val="none" w:color="FFFFFF" w:sz="0"/>
              <w:left w:val="none" w:color="FFFFFF" w:sz="0"/>
              <w:bottom w:val="single" w:color="D4D8F0" w:sz="1"/>
              <w:right w:val="single" w:color="D4D8F0" w:sz="1"/>
            </w:tcBorders>
            <w:shd w:fill="FFFFFF" w:val="clear"/>
            <w:tcMar>
              <w:top w:type="dxa" w:w="80"/>
              <w:left w:type="dxa" w:w="80"/>
              <w:bottom w:type="dxa" w:w="80"/>
              <w:right w:type="dxa" w:w="160"/>
            </w:tcMar>
          </w:tcPr>
          <w:p>
            <w:r>
              <w:rPr>
                <w:rFonts w:ascii="Arial" w:cs="Arial" w:eastAsia="Arial" w:hAnsi="Arial"/>
                <w:color w:val="364060"/>
                <w:sz w:val="20"/>
                <w:szCs w:val="20"/>
              </w:rPr>
              <w:t xml:space="preserve">From the personal profile: Work menu → Create a Company Page → fill in company name, URL (businessname), industry, size.</w:t>
            </w:r>
          </w:p>
        </w:tc>
      </w:tr>
      <w:tr>
        <w:tc>
          <w:tcPr>
            <w:tcW w:type="dxa" w:w="420"/>
            <w:tcBorders>
              <w:top w:val="none" w:color="FFFFFF" w:sz="0"/>
              <w:left w:val="single" w:color="1A56DB" w:sz="4"/>
              <w:bottom w:val="single" w:color="D4D8F0" w:sz="1"/>
              <w:right w:val="none" w:color="FFFFFF" w:sz="0"/>
            </w:tcBorders>
            <w:shd w:fill="FFFFFF" w:val="clear"/>
            <w:tcMar>
              <w:top w:type="dxa" w:w="80"/>
              <w:left w:type="dxa" w:w="160"/>
              <w:bottom w:type="dxa" w:w="80"/>
              <w:right w:type="dxa" w:w="80"/>
            </w:tcMar>
          </w:tcPr>
          <w:p>
            <w:r>
              <w:rPr>
                <w:rFonts w:ascii="Arial" w:cs="Arial" w:eastAsia="Arial" w:hAnsi="Arial"/>
                <w:b/>
                <w:bCs/>
                <w:color w:val="1A56DB"/>
                <w:sz w:val="20"/>
                <w:szCs w:val="20"/>
              </w:rPr>
              <w:t xml:space="preserve">3.</w:t>
            </w:r>
          </w:p>
        </w:tc>
        <w:tc>
          <w:tcPr>
            <w:tcW w:type="dxa" w:w="8940"/>
            <w:tcBorders>
              <w:top w:val="none" w:color="FFFFFF" w:sz="0"/>
              <w:left w:val="none" w:color="FFFFFF" w:sz="0"/>
              <w:bottom w:val="single" w:color="D4D8F0" w:sz="1"/>
              <w:right w:val="single" w:color="D4D8F0" w:sz="1"/>
            </w:tcBorders>
            <w:shd w:fill="FFFFFF" w:val="clear"/>
            <w:tcMar>
              <w:top w:type="dxa" w:w="80"/>
              <w:left w:type="dxa" w:w="80"/>
              <w:bottom w:type="dxa" w:w="80"/>
              <w:right w:type="dxa" w:w="160"/>
            </w:tcMar>
          </w:tcPr>
          <w:p>
            <w:r>
              <w:rPr>
                <w:rFonts w:ascii="Arial" w:cs="Arial" w:eastAsia="Arial" w:hAnsi="Arial"/>
                <w:color w:val="364060"/>
                <w:sz w:val="20"/>
                <w:szCs w:val="20"/>
              </w:rPr>
              <w:t xml:space="preserve">Add yourself as Page Admin: Manage Page → Admins → Invite by email.</w:t>
            </w:r>
          </w:p>
        </w:tc>
      </w:tr>
      <w:tr>
        <w:tc>
          <w:tcPr>
            <w:tcW w:type="dxa" w:w="420"/>
            <w:tcBorders>
              <w:top w:val="none" w:color="FFFFFF" w:sz="0"/>
              <w:left w:val="single" w:color="1A56DB" w:sz="4"/>
              <w:bottom w:val="single" w:color="D4D8F0" w:sz="1"/>
              <w:right w:val="none" w:color="FFFFFF" w:sz="0"/>
            </w:tcBorders>
            <w:shd w:fill="FFFFFF" w:val="clear"/>
            <w:tcMar>
              <w:top w:type="dxa" w:w="80"/>
              <w:left w:type="dxa" w:w="160"/>
              <w:bottom w:type="dxa" w:w="80"/>
              <w:right w:type="dxa" w:w="80"/>
            </w:tcMar>
          </w:tcPr>
          <w:p>
            <w:r>
              <w:rPr>
                <w:rFonts w:ascii="Arial" w:cs="Arial" w:eastAsia="Arial" w:hAnsi="Arial"/>
                <w:b/>
                <w:bCs/>
                <w:color w:val="1A56DB"/>
                <w:sz w:val="20"/>
                <w:szCs w:val="20"/>
              </w:rPr>
              <w:t xml:space="preserve">4.</w:t>
            </w:r>
          </w:p>
        </w:tc>
        <w:tc>
          <w:tcPr>
            <w:tcW w:type="dxa" w:w="8940"/>
            <w:tcBorders>
              <w:top w:val="none" w:color="FFFFFF" w:sz="0"/>
              <w:left w:val="none" w:color="FFFFFF" w:sz="0"/>
              <w:bottom w:val="single" w:color="D4D8F0" w:sz="1"/>
              <w:right w:val="single" w:color="D4D8F0" w:sz="1"/>
            </w:tcBorders>
            <w:shd w:fill="FFFFFF" w:val="clear"/>
            <w:tcMar>
              <w:top w:type="dxa" w:w="80"/>
              <w:left w:type="dxa" w:w="80"/>
              <w:bottom w:type="dxa" w:w="80"/>
              <w:right w:type="dxa" w:w="160"/>
            </w:tcMar>
          </w:tcPr>
          <w:p>
            <w:r>
              <w:rPr>
                <w:rFonts w:ascii="Arial" w:cs="Arial" w:eastAsia="Arial" w:hAnsi="Arial"/>
                <w:color w:val="364060"/>
                <w:sz w:val="20"/>
                <w:szCs w:val="20"/>
              </w:rPr>
              <w:t xml:space="preserve">Company page URL format: linkedin.com/company/businessname — note this for the client record.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940"/>
      </w:tblGrid>
      <w:tr>
        <w:tc>
          <w:tcPr>
            <w:tcW w:type="dxa" w:w="9360"/>
            <w:gridSpan w:val="2"/>
            <w:tcBorders>
              <w:top w:val="single" w:color="D4D8F0" w:sz="1"/>
              <w:left w:val="single" w:color="D4D8F0" w:sz="1"/>
              <w:bottom w:val="single" w:color="C7D4F0" w:sz="1"/>
              <w:right w:val="single" w:color="D4D8F0" w:sz="1"/>
            </w:tcBorders>
            <w:shd w:fill="EEF2FF" w:val="clear"/>
            <w:tcMar>
              <w:top w:type="dxa" w:w="100"/>
              <w:left w:type="dxa" w:w="160"/>
              <w:bottom w:type="dxa" w:w="100"/>
              <w:right w:type="dxa" w:w="160"/>
            </w:tcMar>
          </w:tcPr>
          <w:p>
            <w:r>
              <w:rPr>
                <w:rFonts w:ascii="Arial" w:cs="Arial" w:eastAsia="Arial" w:hAnsi="Arial"/>
                <w:b/>
                <w:bCs/>
                <w:color w:val="1A56DB"/>
                <w:sz w:val="22"/>
                <w:szCs w:val="22"/>
              </w:rPr>
              <w:t xml:space="preserve">Step 8  📍  </w:t>
            </w:r>
            <w:r>
              <w:rPr>
                <w:rFonts w:ascii="Arial" w:cs="Arial" w:eastAsia="Arial" w:hAnsi="Arial"/>
                <w:b/>
                <w:bCs/>
                <w:color w:val="0D1020"/>
                <w:sz w:val="22"/>
                <w:szCs w:val="22"/>
              </w:rPr>
              <w:t xml:space="preserve">Activate Google Business Profile + YouTube</w:t>
            </w:r>
          </w:p>
        </w:tc>
      </w:tr>
      <w:tr>
        <w:tc>
          <w:tcPr>
            <w:tcW w:type="dxa" w:w="420"/>
            <w:tcBorders>
              <w:top w:val="none" w:color="FFFFFF" w:sz="0"/>
              <w:left w:val="single" w:color="1A56DB" w:sz="4"/>
              <w:bottom w:val="single" w:color="D4D8F0" w:sz="1"/>
              <w:right w:val="none" w:color="FFFFFF" w:sz="0"/>
            </w:tcBorders>
            <w:shd w:fill="FFFFFF" w:val="clear"/>
            <w:tcMar>
              <w:top w:type="dxa" w:w="80"/>
              <w:left w:type="dxa" w:w="160"/>
              <w:bottom w:type="dxa" w:w="80"/>
              <w:right w:type="dxa" w:w="80"/>
            </w:tcMar>
          </w:tcPr>
          <w:p>
            <w:r>
              <w:rPr>
                <w:rFonts w:ascii="Arial" w:cs="Arial" w:eastAsia="Arial" w:hAnsi="Arial"/>
                <w:b/>
                <w:bCs/>
                <w:color w:val="1A56DB"/>
                <w:sz w:val="20"/>
                <w:szCs w:val="20"/>
              </w:rPr>
              <w:t xml:space="preserve">1.</w:t>
            </w:r>
          </w:p>
        </w:tc>
        <w:tc>
          <w:tcPr>
            <w:tcW w:type="dxa" w:w="8940"/>
            <w:tcBorders>
              <w:top w:val="none" w:color="FFFFFF" w:sz="0"/>
              <w:left w:val="none" w:color="FFFFFF" w:sz="0"/>
              <w:bottom w:val="single" w:color="D4D8F0" w:sz="1"/>
              <w:right w:val="single" w:color="D4D8F0" w:sz="1"/>
            </w:tcBorders>
            <w:shd w:fill="FFFFFF" w:val="clear"/>
            <w:tcMar>
              <w:top w:type="dxa" w:w="80"/>
              <w:left w:type="dxa" w:w="80"/>
              <w:bottom w:type="dxa" w:w="80"/>
              <w:right w:type="dxa" w:w="160"/>
            </w:tcMar>
          </w:tcPr>
          <w:p>
            <w:r>
              <w:rPr>
                <w:rFonts w:ascii="Arial" w:cs="Arial" w:eastAsia="Arial" w:hAnsi="Arial"/>
                <w:color w:val="364060"/>
                <w:sz w:val="20"/>
                <w:szCs w:val="20"/>
              </w:rPr>
              <w:t xml:space="preserve">Both are automatically available under the Gmail account created in Step 4.</w:t>
            </w:r>
          </w:p>
        </w:tc>
      </w:tr>
      <w:tr>
        <w:tc>
          <w:tcPr>
            <w:tcW w:type="dxa" w:w="420"/>
            <w:tcBorders>
              <w:top w:val="none" w:color="FFFFFF" w:sz="0"/>
              <w:left w:val="single" w:color="1A56DB" w:sz="4"/>
              <w:bottom w:val="single" w:color="D4D8F0" w:sz="1"/>
              <w:right w:val="none" w:color="FFFFFF" w:sz="0"/>
            </w:tcBorders>
            <w:shd w:fill="FFFFFF" w:val="clear"/>
            <w:tcMar>
              <w:top w:type="dxa" w:w="80"/>
              <w:left w:type="dxa" w:w="160"/>
              <w:bottom w:type="dxa" w:w="80"/>
              <w:right w:type="dxa" w:w="80"/>
            </w:tcMar>
          </w:tcPr>
          <w:p>
            <w:r>
              <w:rPr>
                <w:rFonts w:ascii="Arial" w:cs="Arial" w:eastAsia="Arial" w:hAnsi="Arial"/>
                <w:b/>
                <w:bCs/>
                <w:color w:val="1A56DB"/>
                <w:sz w:val="20"/>
                <w:szCs w:val="20"/>
              </w:rPr>
              <w:t xml:space="preserve">2.</w:t>
            </w:r>
          </w:p>
        </w:tc>
        <w:tc>
          <w:tcPr>
            <w:tcW w:type="dxa" w:w="8940"/>
            <w:tcBorders>
              <w:top w:val="none" w:color="FFFFFF" w:sz="0"/>
              <w:left w:val="none" w:color="FFFFFF" w:sz="0"/>
              <w:bottom w:val="single" w:color="D4D8F0" w:sz="1"/>
              <w:right w:val="single" w:color="D4D8F0" w:sz="1"/>
            </w:tcBorders>
            <w:shd w:fill="FFFFFF" w:val="clear"/>
            <w:tcMar>
              <w:top w:type="dxa" w:w="80"/>
              <w:left w:type="dxa" w:w="80"/>
              <w:bottom w:type="dxa" w:w="80"/>
              <w:right w:type="dxa" w:w="160"/>
            </w:tcMar>
          </w:tcPr>
          <w:p>
            <w:r>
              <w:rPr>
                <w:rFonts w:ascii="Arial" w:cs="Arial" w:eastAsia="Arial" w:hAnsi="Arial"/>
                <w:color w:val="364060"/>
                <w:sz w:val="20"/>
                <w:szCs w:val="20"/>
              </w:rPr>
              <w:t xml:space="preserve">Google Business Profile: go to business.google.com → Add business → verify via postcard, phone, or video (verification can take 1–14 days). Fill in all details: hours, services, photos, description.</w:t>
            </w:r>
          </w:p>
        </w:tc>
      </w:tr>
      <w:tr>
        <w:tc>
          <w:tcPr>
            <w:tcW w:type="dxa" w:w="420"/>
            <w:tcBorders>
              <w:top w:val="none" w:color="FFFFFF" w:sz="0"/>
              <w:left w:val="single" w:color="1A56DB" w:sz="4"/>
              <w:bottom w:val="single" w:color="D4D8F0" w:sz="1"/>
              <w:right w:val="none" w:color="FFFFFF" w:sz="0"/>
            </w:tcBorders>
            <w:shd w:fill="FFFFFF" w:val="clear"/>
            <w:tcMar>
              <w:top w:type="dxa" w:w="80"/>
              <w:left w:type="dxa" w:w="160"/>
              <w:bottom w:type="dxa" w:w="80"/>
              <w:right w:type="dxa" w:w="80"/>
            </w:tcMar>
          </w:tcPr>
          <w:p>
            <w:r>
              <w:rPr>
                <w:rFonts w:ascii="Arial" w:cs="Arial" w:eastAsia="Arial" w:hAnsi="Arial"/>
                <w:b/>
                <w:bCs/>
                <w:color w:val="1A56DB"/>
                <w:sz w:val="20"/>
                <w:szCs w:val="20"/>
              </w:rPr>
              <w:t xml:space="preserve">3.</w:t>
            </w:r>
          </w:p>
        </w:tc>
        <w:tc>
          <w:tcPr>
            <w:tcW w:type="dxa" w:w="8940"/>
            <w:tcBorders>
              <w:top w:val="none" w:color="FFFFFF" w:sz="0"/>
              <w:left w:val="none" w:color="FFFFFF" w:sz="0"/>
              <w:bottom w:val="single" w:color="D4D8F0" w:sz="1"/>
              <w:right w:val="single" w:color="D4D8F0" w:sz="1"/>
            </w:tcBorders>
            <w:shd w:fill="FFFFFF" w:val="clear"/>
            <w:tcMar>
              <w:top w:type="dxa" w:w="80"/>
              <w:left w:type="dxa" w:w="80"/>
              <w:bottom w:type="dxa" w:w="80"/>
              <w:right w:type="dxa" w:w="160"/>
            </w:tcMar>
          </w:tcPr>
          <w:p>
            <w:r>
              <w:rPr>
                <w:rFonts w:ascii="Arial" w:cs="Arial" w:eastAsia="Arial" w:hAnsi="Arial"/>
                <w:color w:val="364060"/>
                <w:sz w:val="20"/>
                <w:szCs w:val="20"/>
              </w:rPr>
              <w:t xml:space="preserve">YouTube: youtube.com → Create channel → Business/brand channel → name it after the business. Upload a channel icon and banner. This is where any video content will live.</w:t>
            </w:r>
          </w:p>
        </w:tc>
      </w:tr>
      <w:tr>
        <w:tc>
          <w:tcPr>
            <w:tcW w:type="dxa" w:w="420"/>
            <w:tcBorders>
              <w:top w:val="none" w:color="FFFFFF" w:sz="0"/>
              <w:left w:val="single" w:color="1A56DB" w:sz="4"/>
              <w:bottom w:val="single" w:color="D4D8F0" w:sz="1"/>
              <w:right w:val="none" w:color="FFFFFF" w:sz="0"/>
            </w:tcBorders>
            <w:shd w:fill="FFFFFF" w:val="clear"/>
            <w:tcMar>
              <w:top w:type="dxa" w:w="80"/>
              <w:left w:type="dxa" w:w="160"/>
              <w:bottom w:type="dxa" w:w="80"/>
              <w:right w:type="dxa" w:w="80"/>
            </w:tcMar>
          </w:tcPr>
          <w:p>
            <w:r>
              <w:rPr>
                <w:rFonts w:ascii="Arial" w:cs="Arial" w:eastAsia="Arial" w:hAnsi="Arial"/>
                <w:b/>
                <w:bCs/>
                <w:color w:val="1A56DB"/>
                <w:sz w:val="20"/>
                <w:szCs w:val="20"/>
              </w:rPr>
              <w:t xml:space="preserve">4.</w:t>
            </w:r>
          </w:p>
        </w:tc>
        <w:tc>
          <w:tcPr>
            <w:tcW w:type="dxa" w:w="8940"/>
            <w:tcBorders>
              <w:top w:val="none" w:color="FFFFFF" w:sz="0"/>
              <w:left w:val="none" w:color="FFFFFF" w:sz="0"/>
              <w:bottom w:val="single" w:color="D4D8F0" w:sz="1"/>
              <w:right w:val="single" w:color="D4D8F0" w:sz="1"/>
            </w:tcBorders>
            <w:shd w:fill="FFFFFF" w:val="clear"/>
            <w:tcMar>
              <w:top w:type="dxa" w:w="80"/>
              <w:left w:type="dxa" w:w="80"/>
              <w:bottom w:type="dxa" w:w="80"/>
              <w:right w:type="dxa" w:w="160"/>
            </w:tcMar>
          </w:tcPr>
          <w:p>
            <w:r>
              <w:rPr>
                <w:rFonts w:ascii="Arial" w:cs="Arial" w:eastAsia="Arial" w:hAnsi="Arial"/>
                <w:color w:val="364060"/>
                <w:sz w:val="20"/>
                <w:szCs w:val="20"/>
              </w:rPr>
              <w:t xml:space="preserve">Add your agency Gmail as a manager/owner on both so you can post without needing the client's login.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940"/>
      </w:tblGrid>
      <w:tr>
        <w:tc>
          <w:tcPr>
            <w:tcW w:type="dxa" w:w="9360"/>
            <w:gridSpan w:val="2"/>
            <w:tcBorders>
              <w:top w:val="single" w:color="D4D8F0" w:sz="1"/>
              <w:left w:val="single" w:color="D4D8F0" w:sz="1"/>
              <w:bottom w:val="single" w:color="C7D4F0" w:sz="1"/>
              <w:right w:val="single" w:color="D4D8F0" w:sz="1"/>
            </w:tcBorders>
            <w:shd w:fill="EEF2FF" w:val="clear"/>
            <w:tcMar>
              <w:top w:type="dxa" w:w="100"/>
              <w:left w:type="dxa" w:w="160"/>
              <w:bottom w:type="dxa" w:w="100"/>
              <w:right w:type="dxa" w:w="160"/>
            </w:tcMar>
          </w:tcPr>
          <w:p>
            <w:r>
              <w:rPr>
                <w:rFonts w:ascii="Arial" w:cs="Arial" w:eastAsia="Arial" w:hAnsi="Arial"/>
                <w:b/>
                <w:bCs/>
                <w:color w:val="1A56DB"/>
                <w:sz w:val="22"/>
                <w:szCs w:val="22"/>
              </w:rPr>
              <w:t xml:space="preserve">Step 9  📌  </w:t>
            </w:r>
            <w:r>
              <w:rPr>
                <w:rFonts w:ascii="Arial" w:cs="Arial" w:eastAsia="Arial" w:hAnsi="Arial"/>
                <w:b/>
                <w:bCs/>
                <w:color w:val="0D1020"/>
                <w:sz w:val="22"/>
                <w:szCs w:val="22"/>
              </w:rPr>
              <w:t xml:space="preserve">Connect All Platforms to Metricool</w:t>
            </w:r>
          </w:p>
        </w:tc>
      </w:tr>
      <w:tr>
        <w:tc>
          <w:tcPr>
            <w:tcW w:type="dxa" w:w="420"/>
            <w:tcBorders>
              <w:top w:val="none" w:color="FFFFFF" w:sz="0"/>
              <w:left w:val="single" w:color="1A56DB" w:sz="4"/>
              <w:bottom w:val="single" w:color="D4D8F0" w:sz="1"/>
              <w:right w:val="none" w:color="FFFFFF" w:sz="0"/>
            </w:tcBorders>
            <w:shd w:fill="FFFFFF" w:val="clear"/>
            <w:tcMar>
              <w:top w:type="dxa" w:w="80"/>
              <w:left w:type="dxa" w:w="160"/>
              <w:bottom w:type="dxa" w:w="80"/>
              <w:right w:type="dxa" w:w="80"/>
            </w:tcMar>
          </w:tcPr>
          <w:p>
            <w:r>
              <w:rPr>
                <w:rFonts w:ascii="Arial" w:cs="Arial" w:eastAsia="Arial" w:hAnsi="Arial"/>
                <w:b/>
                <w:bCs/>
                <w:color w:val="1A56DB"/>
                <w:sz w:val="20"/>
                <w:szCs w:val="20"/>
              </w:rPr>
              <w:t xml:space="preserve">1.</w:t>
            </w:r>
          </w:p>
        </w:tc>
        <w:tc>
          <w:tcPr>
            <w:tcW w:type="dxa" w:w="8940"/>
            <w:tcBorders>
              <w:top w:val="none" w:color="FFFFFF" w:sz="0"/>
              <w:left w:val="none" w:color="FFFFFF" w:sz="0"/>
              <w:bottom w:val="single" w:color="D4D8F0" w:sz="1"/>
              <w:right w:val="single" w:color="D4D8F0" w:sz="1"/>
            </w:tcBorders>
            <w:shd w:fill="FFFFFF" w:val="clear"/>
            <w:tcMar>
              <w:top w:type="dxa" w:w="80"/>
              <w:left w:type="dxa" w:w="80"/>
              <w:bottom w:type="dxa" w:w="80"/>
              <w:right w:type="dxa" w:w="160"/>
            </w:tcMar>
          </w:tcPr>
          <w:p>
            <w:r>
              <w:rPr>
                <w:rFonts w:ascii="Arial" w:cs="Arial" w:eastAsia="Arial" w:hAnsi="Arial"/>
                <w:color w:val="364060"/>
                <w:sz w:val="20"/>
                <w:szCs w:val="20"/>
              </w:rPr>
              <w:t xml:space="preserve">Log in to your Metricool agency account → Brands → Add Brand → enter client business name.</w:t>
            </w:r>
          </w:p>
        </w:tc>
      </w:tr>
      <w:tr>
        <w:tc>
          <w:tcPr>
            <w:tcW w:type="dxa" w:w="420"/>
            <w:tcBorders>
              <w:top w:val="none" w:color="FFFFFF" w:sz="0"/>
              <w:left w:val="single" w:color="1A56DB" w:sz="4"/>
              <w:bottom w:val="single" w:color="D4D8F0" w:sz="1"/>
              <w:right w:val="none" w:color="FFFFFF" w:sz="0"/>
            </w:tcBorders>
            <w:shd w:fill="FFFFFF" w:val="clear"/>
            <w:tcMar>
              <w:top w:type="dxa" w:w="80"/>
              <w:left w:type="dxa" w:w="160"/>
              <w:bottom w:type="dxa" w:w="80"/>
              <w:right w:type="dxa" w:w="80"/>
            </w:tcMar>
          </w:tcPr>
          <w:p>
            <w:r>
              <w:rPr>
                <w:rFonts w:ascii="Arial" w:cs="Arial" w:eastAsia="Arial" w:hAnsi="Arial"/>
                <w:b/>
                <w:bCs/>
                <w:color w:val="1A56DB"/>
                <w:sz w:val="20"/>
                <w:szCs w:val="20"/>
              </w:rPr>
              <w:t xml:space="preserve">2.</w:t>
            </w:r>
          </w:p>
        </w:tc>
        <w:tc>
          <w:tcPr>
            <w:tcW w:type="dxa" w:w="8940"/>
            <w:tcBorders>
              <w:top w:val="none" w:color="FFFFFF" w:sz="0"/>
              <w:left w:val="none" w:color="FFFFFF" w:sz="0"/>
              <w:bottom w:val="single" w:color="D4D8F0" w:sz="1"/>
              <w:right w:val="single" w:color="D4D8F0" w:sz="1"/>
            </w:tcBorders>
            <w:shd w:fill="FFFFFF" w:val="clear"/>
            <w:tcMar>
              <w:top w:type="dxa" w:w="80"/>
              <w:left w:type="dxa" w:w="80"/>
              <w:bottom w:type="dxa" w:w="80"/>
              <w:right w:type="dxa" w:w="160"/>
            </w:tcMar>
          </w:tcPr>
          <w:p>
            <w:r>
              <w:rPr>
                <w:rFonts w:ascii="Arial" w:cs="Arial" w:eastAsia="Arial" w:hAnsi="Arial"/>
                <w:color w:val="364060"/>
                <w:sz w:val="20"/>
                <w:szCs w:val="20"/>
              </w:rPr>
              <w:t xml:space="preserve">Connect each platform via OAuth: click the platform button, it opens an authorisation pop-up, log in as the account (you have manager access from Steps 5–8), approve.</w:t>
            </w:r>
          </w:p>
        </w:tc>
      </w:tr>
      <w:tr>
        <w:tc>
          <w:tcPr>
            <w:tcW w:type="dxa" w:w="420"/>
            <w:tcBorders>
              <w:top w:val="none" w:color="FFFFFF" w:sz="0"/>
              <w:left w:val="single" w:color="1A56DB" w:sz="4"/>
              <w:bottom w:val="single" w:color="D4D8F0" w:sz="1"/>
              <w:right w:val="none" w:color="FFFFFF" w:sz="0"/>
            </w:tcBorders>
            <w:shd w:fill="FFFFFF" w:val="clear"/>
            <w:tcMar>
              <w:top w:type="dxa" w:w="80"/>
              <w:left w:type="dxa" w:w="160"/>
              <w:bottom w:type="dxa" w:w="80"/>
              <w:right w:type="dxa" w:w="80"/>
            </w:tcMar>
          </w:tcPr>
          <w:p>
            <w:r>
              <w:rPr>
                <w:rFonts w:ascii="Arial" w:cs="Arial" w:eastAsia="Arial" w:hAnsi="Arial"/>
                <w:b/>
                <w:bCs/>
                <w:color w:val="1A56DB"/>
                <w:sz w:val="20"/>
                <w:szCs w:val="20"/>
              </w:rPr>
              <w:t xml:space="preserve">3.</w:t>
            </w:r>
          </w:p>
        </w:tc>
        <w:tc>
          <w:tcPr>
            <w:tcW w:type="dxa" w:w="8940"/>
            <w:tcBorders>
              <w:top w:val="none" w:color="FFFFFF" w:sz="0"/>
              <w:left w:val="none" w:color="FFFFFF" w:sz="0"/>
              <w:bottom w:val="single" w:color="D4D8F0" w:sz="1"/>
              <w:right w:val="single" w:color="D4D8F0" w:sz="1"/>
            </w:tcBorders>
            <w:shd w:fill="FFFFFF" w:val="clear"/>
            <w:tcMar>
              <w:top w:type="dxa" w:w="80"/>
              <w:left w:type="dxa" w:w="80"/>
              <w:bottom w:type="dxa" w:w="80"/>
              <w:right w:type="dxa" w:w="160"/>
            </w:tcMar>
          </w:tcPr>
          <w:p>
            <w:r>
              <w:rPr>
                <w:rFonts w:ascii="Arial" w:cs="Arial" w:eastAsia="Arial" w:hAnsi="Arial"/>
                <w:color w:val="364060"/>
                <w:sz w:val="20"/>
                <w:szCs w:val="20"/>
              </w:rPr>
              <w:t xml:space="preserve">Do NOT send the client a Metricool link — connect the platforms yourself using your agency access. Cleaner, faster, fewer support calls.</w:t>
            </w:r>
          </w:p>
        </w:tc>
      </w:tr>
      <w:tr>
        <w:tc>
          <w:tcPr>
            <w:tcW w:type="dxa" w:w="420"/>
            <w:tcBorders>
              <w:top w:val="none" w:color="FFFFFF" w:sz="0"/>
              <w:left w:val="single" w:color="1A56DB" w:sz="4"/>
              <w:bottom w:val="single" w:color="D4D8F0" w:sz="1"/>
              <w:right w:val="none" w:color="FFFFFF" w:sz="0"/>
            </w:tcBorders>
            <w:shd w:fill="FFFFFF" w:val="clear"/>
            <w:tcMar>
              <w:top w:type="dxa" w:w="80"/>
              <w:left w:type="dxa" w:w="160"/>
              <w:bottom w:type="dxa" w:w="80"/>
              <w:right w:type="dxa" w:w="80"/>
            </w:tcMar>
          </w:tcPr>
          <w:p>
            <w:r>
              <w:rPr>
                <w:rFonts w:ascii="Arial" w:cs="Arial" w:eastAsia="Arial" w:hAnsi="Arial"/>
                <w:b/>
                <w:bCs/>
                <w:color w:val="1A56DB"/>
                <w:sz w:val="20"/>
                <w:szCs w:val="20"/>
              </w:rPr>
              <w:t xml:space="preserve">4.</w:t>
            </w:r>
          </w:p>
        </w:tc>
        <w:tc>
          <w:tcPr>
            <w:tcW w:type="dxa" w:w="8940"/>
            <w:tcBorders>
              <w:top w:val="none" w:color="FFFFFF" w:sz="0"/>
              <w:left w:val="none" w:color="FFFFFF" w:sz="0"/>
              <w:bottom w:val="single" w:color="D4D8F0" w:sz="1"/>
              <w:right w:val="single" w:color="D4D8F0" w:sz="1"/>
            </w:tcBorders>
            <w:shd w:fill="FFFFFF" w:val="clear"/>
            <w:tcMar>
              <w:top w:type="dxa" w:w="80"/>
              <w:left w:type="dxa" w:w="80"/>
              <w:bottom w:type="dxa" w:w="80"/>
              <w:right w:type="dxa" w:w="160"/>
            </w:tcMar>
          </w:tcPr>
          <w:p>
            <w:r>
              <w:rPr>
                <w:rFonts w:ascii="Arial" w:cs="Arial" w:eastAsia="Arial" w:hAnsi="Arial"/>
                <w:color w:val="364060"/>
                <w:sz w:val="20"/>
                <w:szCs w:val="20"/>
              </w:rPr>
              <w:t xml:space="preserve">Test the connection: create a draft post in Metricool for one platform, preview it, then delete it. Confirm all connected platforms show in the schedule.</w:t>
            </w:r>
          </w:p>
        </w:tc>
      </w:tr>
      <w:tr>
        <w:tc>
          <w:tcPr>
            <w:tcW w:type="dxa" w:w="420"/>
            <w:tcBorders>
              <w:top w:val="none" w:color="FFFFFF" w:sz="0"/>
              <w:left w:val="single" w:color="1A56DB" w:sz="4"/>
              <w:bottom w:val="single" w:color="D4D8F0" w:sz="1"/>
              <w:right w:val="none" w:color="FFFFFF" w:sz="0"/>
            </w:tcBorders>
            <w:shd w:fill="FFFFFF" w:val="clear"/>
            <w:tcMar>
              <w:top w:type="dxa" w:w="80"/>
              <w:left w:type="dxa" w:w="160"/>
              <w:bottom w:type="dxa" w:w="80"/>
              <w:right w:type="dxa" w:w="80"/>
            </w:tcMar>
          </w:tcPr>
          <w:p>
            <w:r>
              <w:rPr>
                <w:rFonts w:ascii="Arial" w:cs="Arial" w:eastAsia="Arial" w:hAnsi="Arial"/>
                <w:b/>
                <w:bCs/>
                <w:color w:val="1A56DB"/>
                <w:sz w:val="20"/>
                <w:szCs w:val="20"/>
              </w:rPr>
              <w:t xml:space="preserve">5.</w:t>
            </w:r>
          </w:p>
        </w:tc>
        <w:tc>
          <w:tcPr>
            <w:tcW w:type="dxa" w:w="8940"/>
            <w:tcBorders>
              <w:top w:val="none" w:color="FFFFFF" w:sz="0"/>
              <w:left w:val="none" w:color="FFFFFF" w:sz="0"/>
              <w:bottom w:val="single" w:color="D4D8F0" w:sz="1"/>
              <w:right w:val="single" w:color="D4D8F0" w:sz="1"/>
            </w:tcBorders>
            <w:shd w:fill="FFFFFF" w:val="clear"/>
            <w:tcMar>
              <w:top w:type="dxa" w:w="80"/>
              <w:left w:type="dxa" w:w="80"/>
              <w:bottom w:type="dxa" w:w="80"/>
              <w:right w:type="dxa" w:w="160"/>
            </w:tcMar>
          </w:tcPr>
          <w:p>
            <w:r>
              <w:rPr>
                <w:rFonts w:ascii="Arial" w:cs="Arial" w:eastAsia="Arial" w:hAnsi="Arial"/>
                <w:color w:val="364060"/>
                <w:sz w:val="20"/>
                <w:szCs w:val="20"/>
              </w:rPr>
              <w:t xml:space="preserve">Set the posting timezone: client's local timezone (usually AEST or AEDT).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940"/>
      </w:tblGrid>
      <w:tr>
        <w:tc>
          <w:tcPr>
            <w:tcW w:type="dxa" w:w="9360"/>
            <w:gridSpan w:val="2"/>
            <w:tcBorders>
              <w:top w:val="single" w:color="D4D8F0" w:sz="1"/>
              <w:left w:val="single" w:color="D4D8F0" w:sz="1"/>
              <w:bottom w:val="single" w:color="C7D4F0" w:sz="1"/>
              <w:right w:val="single" w:color="D4D8F0" w:sz="1"/>
            </w:tcBorders>
            <w:shd w:fill="EEF2FF" w:val="clear"/>
            <w:tcMar>
              <w:top w:type="dxa" w:w="100"/>
              <w:left w:type="dxa" w:w="160"/>
              <w:bottom w:type="dxa" w:w="100"/>
              <w:right w:type="dxa" w:w="160"/>
            </w:tcMar>
          </w:tcPr>
          <w:p>
            <w:r>
              <w:rPr>
                <w:rFonts w:ascii="Arial" w:cs="Arial" w:eastAsia="Arial" w:hAnsi="Arial"/>
                <w:b/>
                <w:bCs/>
                <w:color w:val="1A56DB"/>
                <w:sz w:val="22"/>
                <w:szCs w:val="22"/>
              </w:rPr>
              <w:t xml:space="preserve">Step 10  🗓️  </w:t>
            </w:r>
            <w:r>
              <w:rPr>
                <w:rFonts w:ascii="Arial" w:cs="Arial" w:eastAsia="Arial" w:hAnsi="Arial"/>
                <w:b/>
                <w:bCs/>
                <w:color w:val="0D1020"/>
                <w:sz w:val="22"/>
                <w:szCs w:val="22"/>
              </w:rPr>
              <w:t xml:space="preserve">Configure Posting Schedule + Approval Mode</w:t>
            </w:r>
          </w:p>
        </w:tc>
      </w:tr>
      <w:tr>
        <w:tc>
          <w:tcPr>
            <w:tcW w:type="dxa" w:w="420"/>
            <w:tcBorders>
              <w:top w:val="none" w:color="FFFFFF" w:sz="0"/>
              <w:left w:val="single" w:color="1A56DB" w:sz="4"/>
              <w:bottom w:val="single" w:color="D4D8F0" w:sz="1"/>
              <w:right w:val="none" w:color="FFFFFF" w:sz="0"/>
            </w:tcBorders>
            <w:shd w:fill="FFFFFF" w:val="clear"/>
            <w:tcMar>
              <w:top w:type="dxa" w:w="80"/>
              <w:left w:type="dxa" w:w="160"/>
              <w:bottom w:type="dxa" w:w="80"/>
              <w:right w:type="dxa" w:w="80"/>
            </w:tcMar>
          </w:tcPr>
          <w:p>
            <w:r>
              <w:rPr>
                <w:rFonts w:ascii="Arial" w:cs="Arial" w:eastAsia="Arial" w:hAnsi="Arial"/>
                <w:b/>
                <w:bCs/>
                <w:color w:val="1A56DB"/>
                <w:sz w:val="20"/>
                <w:szCs w:val="20"/>
              </w:rPr>
              <w:t xml:space="preserve">1.</w:t>
            </w:r>
          </w:p>
        </w:tc>
        <w:tc>
          <w:tcPr>
            <w:tcW w:type="dxa" w:w="8940"/>
            <w:tcBorders>
              <w:top w:val="none" w:color="FFFFFF" w:sz="0"/>
              <w:left w:val="none" w:color="FFFFFF" w:sz="0"/>
              <w:bottom w:val="single" w:color="D4D8F0" w:sz="1"/>
              <w:right w:val="single" w:color="D4D8F0" w:sz="1"/>
            </w:tcBorders>
            <w:shd w:fill="FFFFFF" w:val="clear"/>
            <w:tcMar>
              <w:top w:type="dxa" w:w="80"/>
              <w:left w:type="dxa" w:w="80"/>
              <w:bottom w:type="dxa" w:w="80"/>
              <w:right w:type="dxa" w:w="160"/>
            </w:tcMar>
          </w:tcPr>
          <w:p>
            <w:r>
              <w:rPr>
                <w:rFonts w:ascii="Arial" w:cs="Arial" w:eastAsia="Arial" w:hAnsi="Arial"/>
                <w:color w:val="364060"/>
                <w:sz w:val="20"/>
                <w:szCs w:val="20"/>
              </w:rPr>
              <w:t xml:space="preserve">Agree on posting frequency: Starter = 2×/week, Growth = 4×/week, Done-for-You = daily.</w:t>
            </w:r>
          </w:p>
        </w:tc>
      </w:tr>
      <w:tr>
        <w:tc>
          <w:tcPr>
            <w:tcW w:type="dxa" w:w="420"/>
            <w:tcBorders>
              <w:top w:val="none" w:color="FFFFFF" w:sz="0"/>
              <w:left w:val="single" w:color="1A56DB" w:sz="4"/>
              <w:bottom w:val="single" w:color="D4D8F0" w:sz="1"/>
              <w:right w:val="none" w:color="FFFFFF" w:sz="0"/>
            </w:tcBorders>
            <w:shd w:fill="FFFFFF" w:val="clear"/>
            <w:tcMar>
              <w:top w:type="dxa" w:w="80"/>
              <w:left w:type="dxa" w:w="160"/>
              <w:bottom w:type="dxa" w:w="80"/>
              <w:right w:type="dxa" w:w="80"/>
            </w:tcMar>
          </w:tcPr>
          <w:p>
            <w:r>
              <w:rPr>
                <w:rFonts w:ascii="Arial" w:cs="Arial" w:eastAsia="Arial" w:hAnsi="Arial"/>
                <w:b/>
                <w:bCs/>
                <w:color w:val="1A56DB"/>
                <w:sz w:val="20"/>
                <w:szCs w:val="20"/>
              </w:rPr>
              <w:t xml:space="preserve">2.</w:t>
            </w:r>
          </w:p>
        </w:tc>
        <w:tc>
          <w:tcPr>
            <w:tcW w:type="dxa" w:w="8940"/>
            <w:tcBorders>
              <w:top w:val="none" w:color="FFFFFF" w:sz="0"/>
              <w:left w:val="none" w:color="FFFFFF" w:sz="0"/>
              <w:bottom w:val="single" w:color="D4D8F0" w:sz="1"/>
              <w:right w:val="single" w:color="D4D8F0" w:sz="1"/>
            </w:tcBorders>
            <w:shd w:fill="FFFFFF" w:val="clear"/>
            <w:tcMar>
              <w:top w:type="dxa" w:w="80"/>
              <w:left w:type="dxa" w:w="80"/>
              <w:bottom w:type="dxa" w:w="80"/>
              <w:right w:type="dxa" w:w="160"/>
            </w:tcMar>
          </w:tcPr>
          <w:p>
            <w:r>
              <w:rPr>
                <w:rFonts w:ascii="Arial" w:cs="Arial" w:eastAsia="Arial" w:hAnsi="Arial"/>
                <w:color w:val="364060"/>
                <w:sz w:val="20"/>
                <w:szCs w:val="20"/>
              </w:rPr>
              <w:t xml:space="preserve">Confirm preferred platforms and any blackout dates (e.g. closed over Christmas).</w:t>
            </w:r>
          </w:p>
        </w:tc>
      </w:tr>
      <w:tr>
        <w:tc>
          <w:tcPr>
            <w:tcW w:type="dxa" w:w="420"/>
            <w:tcBorders>
              <w:top w:val="none" w:color="FFFFFF" w:sz="0"/>
              <w:left w:val="single" w:color="1A56DB" w:sz="4"/>
              <w:bottom w:val="single" w:color="D4D8F0" w:sz="1"/>
              <w:right w:val="none" w:color="FFFFFF" w:sz="0"/>
            </w:tcBorders>
            <w:shd w:fill="FFFFFF" w:val="clear"/>
            <w:tcMar>
              <w:top w:type="dxa" w:w="80"/>
              <w:left w:type="dxa" w:w="160"/>
              <w:bottom w:type="dxa" w:w="80"/>
              <w:right w:type="dxa" w:w="80"/>
            </w:tcMar>
          </w:tcPr>
          <w:p>
            <w:r>
              <w:rPr>
                <w:rFonts w:ascii="Arial" w:cs="Arial" w:eastAsia="Arial" w:hAnsi="Arial"/>
                <w:b/>
                <w:bCs/>
                <w:color w:val="1A56DB"/>
                <w:sz w:val="20"/>
                <w:szCs w:val="20"/>
              </w:rPr>
              <w:t xml:space="preserve">3.</w:t>
            </w:r>
          </w:p>
        </w:tc>
        <w:tc>
          <w:tcPr>
            <w:tcW w:type="dxa" w:w="8940"/>
            <w:tcBorders>
              <w:top w:val="none" w:color="FFFFFF" w:sz="0"/>
              <w:left w:val="none" w:color="FFFFFF" w:sz="0"/>
              <w:bottom w:val="single" w:color="D4D8F0" w:sz="1"/>
              <w:right w:val="single" w:color="D4D8F0" w:sz="1"/>
            </w:tcBorders>
            <w:shd w:fill="FFFFFF" w:val="clear"/>
            <w:tcMar>
              <w:top w:type="dxa" w:w="80"/>
              <w:left w:type="dxa" w:w="80"/>
              <w:bottom w:type="dxa" w:w="80"/>
              <w:right w:type="dxa" w:w="160"/>
            </w:tcMar>
          </w:tcPr>
          <w:p>
            <w:r>
              <w:rPr>
                <w:rFonts w:ascii="Arial" w:cs="Arial" w:eastAsia="Arial" w:hAnsi="Arial"/>
                <w:color w:val="364060"/>
                <w:sz w:val="20"/>
                <w:szCs w:val="20"/>
              </w:rPr>
              <w:t xml:space="preserve">Set posting preference in the client's WebGecko client portal → Social tab: Auto-post (you publish without their input) or Manual approval (they approve each post before it goes live).</w:t>
            </w:r>
          </w:p>
        </w:tc>
      </w:tr>
      <w:tr>
        <w:tc>
          <w:tcPr>
            <w:tcW w:type="dxa" w:w="420"/>
            <w:tcBorders>
              <w:top w:val="none" w:color="FFFFFF" w:sz="0"/>
              <w:left w:val="single" w:color="1A56DB" w:sz="4"/>
              <w:bottom w:val="single" w:color="D4D8F0" w:sz="1"/>
              <w:right w:val="none" w:color="FFFFFF" w:sz="0"/>
            </w:tcBorders>
            <w:shd w:fill="FFFFFF" w:val="clear"/>
            <w:tcMar>
              <w:top w:type="dxa" w:w="80"/>
              <w:left w:type="dxa" w:w="160"/>
              <w:bottom w:type="dxa" w:w="80"/>
              <w:right w:type="dxa" w:w="80"/>
            </w:tcMar>
          </w:tcPr>
          <w:p>
            <w:r>
              <w:rPr>
                <w:rFonts w:ascii="Arial" w:cs="Arial" w:eastAsia="Arial" w:hAnsi="Arial"/>
                <w:b/>
                <w:bCs/>
                <w:color w:val="1A56DB"/>
                <w:sz w:val="20"/>
                <w:szCs w:val="20"/>
              </w:rPr>
              <w:t xml:space="preserve">4.</w:t>
            </w:r>
          </w:p>
        </w:tc>
        <w:tc>
          <w:tcPr>
            <w:tcW w:type="dxa" w:w="8940"/>
            <w:tcBorders>
              <w:top w:val="none" w:color="FFFFFF" w:sz="0"/>
              <w:left w:val="none" w:color="FFFFFF" w:sz="0"/>
              <w:bottom w:val="single" w:color="D4D8F0" w:sz="1"/>
              <w:right w:val="single" w:color="D4D8F0" w:sz="1"/>
            </w:tcBorders>
            <w:shd w:fill="FFFFFF" w:val="clear"/>
            <w:tcMar>
              <w:top w:type="dxa" w:w="80"/>
              <w:left w:type="dxa" w:w="80"/>
              <w:bottom w:type="dxa" w:w="80"/>
              <w:right w:type="dxa" w:w="160"/>
            </w:tcMar>
          </w:tcPr>
          <w:p>
            <w:r>
              <w:rPr>
                <w:rFonts w:ascii="Arial" w:cs="Arial" w:eastAsia="Arial" w:hAnsi="Arial"/>
                <w:color w:val="364060"/>
                <w:sz w:val="20"/>
                <w:szCs w:val="20"/>
              </w:rPr>
              <w:t xml:space="preserve">Default recommendation: Auto-post for trades and retail. Manual approval for professional services (lawyers, accountants, real estate) where brand voice is critical.</w:t>
            </w:r>
          </w:p>
        </w:tc>
      </w:tr>
      <w:tr>
        <w:tc>
          <w:tcPr>
            <w:tcW w:type="dxa" w:w="420"/>
            <w:tcBorders>
              <w:top w:val="none" w:color="FFFFFF" w:sz="0"/>
              <w:left w:val="single" w:color="1A56DB" w:sz="4"/>
              <w:bottom w:val="single" w:color="D4D8F0" w:sz="1"/>
              <w:right w:val="none" w:color="FFFFFF" w:sz="0"/>
            </w:tcBorders>
            <w:shd w:fill="FFFFFF" w:val="clear"/>
            <w:tcMar>
              <w:top w:type="dxa" w:w="80"/>
              <w:left w:type="dxa" w:w="160"/>
              <w:bottom w:type="dxa" w:w="80"/>
              <w:right w:type="dxa" w:w="80"/>
            </w:tcMar>
          </w:tcPr>
          <w:p>
            <w:r>
              <w:rPr>
                <w:rFonts w:ascii="Arial" w:cs="Arial" w:eastAsia="Arial" w:hAnsi="Arial"/>
                <w:b/>
                <w:bCs/>
                <w:color w:val="1A56DB"/>
                <w:sz w:val="20"/>
                <w:szCs w:val="20"/>
              </w:rPr>
              <w:t xml:space="preserve">5.</w:t>
            </w:r>
          </w:p>
        </w:tc>
        <w:tc>
          <w:tcPr>
            <w:tcW w:type="dxa" w:w="8940"/>
            <w:tcBorders>
              <w:top w:val="none" w:color="FFFFFF" w:sz="0"/>
              <w:left w:val="none" w:color="FFFFFF" w:sz="0"/>
              <w:bottom w:val="single" w:color="D4D8F0" w:sz="1"/>
              <w:right w:val="single" w:color="D4D8F0" w:sz="1"/>
            </w:tcBorders>
            <w:shd w:fill="FFFFFF" w:val="clear"/>
            <w:tcMar>
              <w:top w:type="dxa" w:w="80"/>
              <w:left w:type="dxa" w:w="80"/>
              <w:bottom w:type="dxa" w:w="80"/>
              <w:right w:type="dxa" w:w="160"/>
            </w:tcMar>
          </w:tcPr>
          <w:p>
            <w:r>
              <w:rPr>
                <w:rFonts w:ascii="Arial" w:cs="Arial" w:eastAsia="Arial" w:hAnsi="Arial"/>
                <w:color w:val="364060"/>
                <w:sz w:val="20"/>
                <w:szCs w:val="20"/>
              </w:rPr>
              <w:t xml:space="preserve">Note their content preferences: tone, topics they want to avoid, any competitors not to mention.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940"/>
      </w:tblGrid>
      <w:tr>
        <w:tc>
          <w:tcPr>
            <w:tcW w:type="dxa" w:w="9360"/>
            <w:gridSpan w:val="2"/>
            <w:tcBorders>
              <w:top w:val="single" w:color="D4D8F0" w:sz="1"/>
              <w:left w:val="single" w:color="D4D8F0" w:sz="1"/>
              <w:bottom w:val="single" w:color="C7D4F0" w:sz="1"/>
              <w:right w:val="single" w:color="D4D8F0" w:sz="1"/>
            </w:tcBorders>
            <w:shd w:fill="EEF2FF" w:val="clear"/>
            <w:tcMar>
              <w:top w:type="dxa" w:w="100"/>
              <w:left w:type="dxa" w:w="160"/>
              <w:bottom w:type="dxa" w:w="100"/>
              <w:right w:type="dxa" w:w="160"/>
            </w:tcMar>
          </w:tcPr>
          <w:p>
            <w:r>
              <w:rPr>
                <w:rFonts w:ascii="Arial" w:cs="Arial" w:eastAsia="Arial" w:hAnsi="Arial"/>
                <w:b/>
                <w:bCs/>
                <w:color w:val="1A56DB"/>
                <w:sz w:val="22"/>
                <w:szCs w:val="22"/>
              </w:rPr>
              <w:t xml:space="preserve">Step 11  🤖  </w:t>
            </w:r>
            <w:r>
              <w:rPr>
                <w:rFonts w:ascii="Arial" w:cs="Arial" w:eastAsia="Arial" w:hAnsi="Arial"/>
                <w:b/>
                <w:bCs/>
                <w:color w:val="0D1020"/>
                <w:sz w:val="22"/>
                <w:szCs w:val="22"/>
              </w:rPr>
              <w:t xml:space="preserve">Configure AI Brand Voice + First Brief</w:t>
            </w:r>
          </w:p>
        </w:tc>
      </w:tr>
      <w:tr>
        <w:tc>
          <w:tcPr>
            <w:tcW w:type="dxa" w:w="420"/>
            <w:tcBorders>
              <w:top w:val="none" w:color="FFFFFF" w:sz="0"/>
              <w:left w:val="single" w:color="1A56DB" w:sz="4"/>
              <w:bottom w:val="single" w:color="D4D8F0" w:sz="1"/>
              <w:right w:val="none" w:color="FFFFFF" w:sz="0"/>
            </w:tcBorders>
            <w:shd w:fill="FFFFFF" w:val="clear"/>
            <w:tcMar>
              <w:top w:type="dxa" w:w="80"/>
              <w:left w:type="dxa" w:w="160"/>
              <w:bottom w:type="dxa" w:w="80"/>
              <w:right w:type="dxa" w:w="80"/>
            </w:tcMar>
          </w:tcPr>
          <w:p>
            <w:r>
              <w:rPr>
                <w:rFonts w:ascii="Arial" w:cs="Arial" w:eastAsia="Arial" w:hAnsi="Arial"/>
                <w:b/>
                <w:bCs/>
                <w:color w:val="1A56DB"/>
                <w:sz w:val="20"/>
                <w:szCs w:val="20"/>
              </w:rPr>
              <w:t xml:space="preserve">1.</w:t>
            </w:r>
          </w:p>
        </w:tc>
        <w:tc>
          <w:tcPr>
            <w:tcW w:type="dxa" w:w="8940"/>
            <w:tcBorders>
              <w:top w:val="none" w:color="FFFFFF" w:sz="0"/>
              <w:left w:val="none" w:color="FFFFFF" w:sz="0"/>
              <w:bottom w:val="single" w:color="D4D8F0" w:sz="1"/>
              <w:right w:val="single" w:color="D4D8F0" w:sz="1"/>
            </w:tcBorders>
            <w:shd w:fill="FFFFFF" w:val="clear"/>
            <w:tcMar>
              <w:top w:type="dxa" w:w="80"/>
              <w:left w:type="dxa" w:w="80"/>
              <w:bottom w:type="dxa" w:w="80"/>
              <w:right w:type="dxa" w:w="160"/>
            </w:tcMar>
          </w:tcPr>
          <w:p>
            <w:r>
              <w:rPr>
                <w:rFonts w:ascii="Arial" w:cs="Arial" w:eastAsia="Arial" w:hAnsi="Arial"/>
                <w:color w:val="364060"/>
                <w:sz w:val="20"/>
                <w:szCs w:val="20"/>
              </w:rPr>
              <w:t xml:space="preserve">Record in the client's admin panel: industry, tone (professional / friendly / casual / promotional), content themes (e.g. before-and-afters, promotions, tips, reviews), and any restrictions.</w:t>
            </w:r>
          </w:p>
        </w:tc>
      </w:tr>
      <w:tr>
        <w:tc>
          <w:tcPr>
            <w:tcW w:type="dxa" w:w="420"/>
            <w:tcBorders>
              <w:top w:val="none" w:color="FFFFFF" w:sz="0"/>
              <w:left w:val="single" w:color="1A56DB" w:sz="4"/>
              <w:bottom w:val="single" w:color="D4D8F0" w:sz="1"/>
              <w:right w:val="none" w:color="FFFFFF" w:sz="0"/>
            </w:tcBorders>
            <w:shd w:fill="FFFFFF" w:val="clear"/>
            <w:tcMar>
              <w:top w:type="dxa" w:w="80"/>
              <w:left w:type="dxa" w:w="160"/>
              <w:bottom w:type="dxa" w:w="80"/>
              <w:right w:type="dxa" w:w="80"/>
            </w:tcMar>
          </w:tcPr>
          <w:p>
            <w:r>
              <w:rPr>
                <w:rFonts w:ascii="Arial" w:cs="Arial" w:eastAsia="Arial" w:hAnsi="Arial"/>
                <w:b/>
                <w:bCs/>
                <w:color w:val="1A56DB"/>
                <w:sz w:val="20"/>
                <w:szCs w:val="20"/>
              </w:rPr>
              <w:t xml:space="preserve">2.</w:t>
            </w:r>
          </w:p>
        </w:tc>
        <w:tc>
          <w:tcPr>
            <w:tcW w:type="dxa" w:w="8940"/>
            <w:tcBorders>
              <w:top w:val="none" w:color="FFFFFF" w:sz="0"/>
              <w:left w:val="none" w:color="FFFFFF" w:sz="0"/>
              <w:bottom w:val="single" w:color="D4D8F0" w:sz="1"/>
              <w:right w:val="single" w:color="D4D8F0" w:sz="1"/>
            </w:tcBorders>
            <w:shd w:fill="FFFFFF" w:val="clear"/>
            <w:tcMar>
              <w:top w:type="dxa" w:w="80"/>
              <w:left w:type="dxa" w:w="80"/>
              <w:bottom w:type="dxa" w:w="80"/>
              <w:right w:type="dxa" w:w="160"/>
            </w:tcMar>
          </w:tcPr>
          <w:p>
            <w:r>
              <w:rPr>
                <w:rFonts w:ascii="Arial" w:cs="Arial" w:eastAsia="Arial" w:hAnsi="Arial"/>
                <w:color w:val="364060"/>
                <w:sz w:val="20"/>
                <w:szCs w:val="20"/>
              </w:rPr>
              <w:t xml:space="preserve">This seeds the AI caption generator. Better inputs = better first drafts = less editing time for you.</w:t>
            </w:r>
          </w:p>
        </w:tc>
      </w:tr>
      <w:tr>
        <w:tc>
          <w:tcPr>
            <w:tcW w:type="dxa" w:w="420"/>
            <w:tcBorders>
              <w:top w:val="none" w:color="FFFFFF" w:sz="0"/>
              <w:left w:val="single" w:color="1A56DB" w:sz="4"/>
              <w:bottom w:val="single" w:color="D4D8F0" w:sz="1"/>
              <w:right w:val="none" w:color="FFFFFF" w:sz="0"/>
            </w:tcBorders>
            <w:shd w:fill="FFFFFF" w:val="clear"/>
            <w:tcMar>
              <w:top w:type="dxa" w:w="80"/>
              <w:left w:type="dxa" w:w="160"/>
              <w:bottom w:type="dxa" w:w="80"/>
              <w:right w:type="dxa" w:w="80"/>
            </w:tcMar>
          </w:tcPr>
          <w:p>
            <w:r>
              <w:rPr>
                <w:rFonts w:ascii="Arial" w:cs="Arial" w:eastAsia="Arial" w:hAnsi="Arial"/>
                <w:b/>
                <w:bCs/>
                <w:color w:val="1A56DB"/>
                <w:sz w:val="20"/>
                <w:szCs w:val="20"/>
              </w:rPr>
              <w:t xml:space="preserve">3.</w:t>
            </w:r>
          </w:p>
        </w:tc>
        <w:tc>
          <w:tcPr>
            <w:tcW w:type="dxa" w:w="8940"/>
            <w:tcBorders>
              <w:top w:val="none" w:color="FFFFFF" w:sz="0"/>
              <w:left w:val="none" w:color="FFFFFF" w:sz="0"/>
              <w:bottom w:val="single" w:color="D4D8F0" w:sz="1"/>
              <w:right w:val="single" w:color="D4D8F0" w:sz="1"/>
            </w:tcBorders>
            <w:shd w:fill="FFFFFF" w:val="clear"/>
            <w:tcMar>
              <w:top w:type="dxa" w:w="80"/>
              <w:left w:type="dxa" w:w="80"/>
              <w:bottom w:type="dxa" w:w="80"/>
              <w:right w:type="dxa" w:w="160"/>
            </w:tcMar>
          </w:tcPr>
          <w:p>
            <w:r>
              <w:rPr>
                <w:rFonts w:ascii="Arial" w:cs="Arial" w:eastAsia="Arial" w:hAnsi="Arial"/>
                <w:color w:val="364060"/>
                <w:sz w:val="20"/>
                <w:szCs w:val="20"/>
              </w:rPr>
              <w:t xml:space="preserve">Prepare the first batch of 4–8 posts. Use their logo, any photos they have provided, and AI-generated captions.</w:t>
            </w:r>
          </w:p>
        </w:tc>
      </w:tr>
      <w:tr>
        <w:tc>
          <w:tcPr>
            <w:tcW w:type="dxa" w:w="420"/>
            <w:tcBorders>
              <w:top w:val="none" w:color="FFFFFF" w:sz="0"/>
              <w:left w:val="single" w:color="1A56DB" w:sz="4"/>
              <w:bottom w:val="single" w:color="D4D8F0" w:sz="1"/>
              <w:right w:val="none" w:color="FFFFFF" w:sz="0"/>
            </w:tcBorders>
            <w:shd w:fill="FFFFFF" w:val="clear"/>
            <w:tcMar>
              <w:top w:type="dxa" w:w="80"/>
              <w:left w:type="dxa" w:w="160"/>
              <w:bottom w:type="dxa" w:w="80"/>
              <w:right w:type="dxa" w:w="80"/>
            </w:tcMar>
          </w:tcPr>
          <w:p>
            <w:r>
              <w:rPr>
                <w:rFonts w:ascii="Arial" w:cs="Arial" w:eastAsia="Arial" w:hAnsi="Arial"/>
                <w:b/>
                <w:bCs/>
                <w:color w:val="1A56DB"/>
                <w:sz w:val="20"/>
                <w:szCs w:val="20"/>
              </w:rPr>
              <w:t xml:space="preserve">4.</w:t>
            </w:r>
          </w:p>
        </w:tc>
        <w:tc>
          <w:tcPr>
            <w:tcW w:type="dxa" w:w="8940"/>
            <w:tcBorders>
              <w:top w:val="none" w:color="FFFFFF" w:sz="0"/>
              <w:left w:val="none" w:color="FFFFFF" w:sz="0"/>
              <w:bottom w:val="single" w:color="D4D8F0" w:sz="1"/>
              <w:right w:val="single" w:color="D4D8F0" w:sz="1"/>
            </w:tcBorders>
            <w:shd w:fill="FFFFFF" w:val="clear"/>
            <w:tcMar>
              <w:top w:type="dxa" w:w="80"/>
              <w:left w:type="dxa" w:w="80"/>
              <w:bottom w:type="dxa" w:w="80"/>
              <w:right w:type="dxa" w:w="160"/>
            </w:tcMar>
          </w:tcPr>
          <w:p>
            <w:r>
              <w:rPr>
                <w:rFonts w:ascii="Arial" w:cs="Arial" w:eastAsia="Arial" w:hAnsi="Arial"/>
                <w:color w:val="364060"/>
                <w:sz w:val="20"/>
                <w:szCs w:val="20"/>
              </w:rPr>
              <w:t xml:space="preserve">If they are on Done-for-You tier: generate images via DALL·E or Midjourney based on their industry. No client photos needed.</w:t>
            </w:r>
          </w:p>
        </w:tc>
      </w:tr>
      <w:tr>
        <w:tc>
          <w:tcPr>
            <w:tcW w:type="dxa" w:w="420"/>
            <w:tcBorders>
              <w:top w:val="none" w:color="FFFFFF" w:sz="0"/>
              <w:left w:val="single" w:color="1A56DB" w:sz="4"/>
              <w:bottom w:val="single" w:color="D4D8F0" w:sz="1"/>
              <w:right w:val="none" w:color="FFFFFF" w:sz="0"/>
            </w:tcBorders>
            <w:shd w:fill="FFFFFF" w:val="clear"/>
            <w:tcMar>
              <w:top w:type="dxa" w:w="80"/>
              <w:left w:type="dxa" w:w="160"/>
              <w:bottom w:type="dxa" w:w="80"/>
              <w:right w:type="dxa" w:w="80"/>
            </w:tcMar>
          </w:tcPr>
          <w:p>
            <w:r>
              <w:rPr>
                <w:rFonts w:ascii="Arial" w:cs="Arial" w:eastAsia="Arial" w:hAnsi="Arial"/>
                <w:b/>
                <w:bCs/>
                <w:color w:val="1A56DB"/>
                <w:sz w:val="20"/>
                <w:szCs w:val="20"/>
              </w:rPr>
              <w:t xml:space="preserve">5.</w:t>
            </w:r>
          </w:p>
        </w:tc>
        <w:tc>
          <w:tcPr>
            <w:tcW w:type="dxa" w:w="8940"/>
            <w:tcBorders>
              <w:top w:val="none" w:color="FFFFFF" w:sz="0"/>
              <w:left w:val="none" w:color="FFFFFF" w:sz="0"/>
              <w:bottom w:val="single" w:color="D4D8F0" w:sz="1"/>
              <w:right w:val="single" w:color="D4D8F0" w:sz="1"/>
            </w:tcBorders>
            <w:shd w:fill="FFFFFF" w:val="clear"/>
            <w:tcMar>
              <w:top w:type="dxa" w:w="80"/>
              <w:left w:type="dxa" w:w="80"/>
              <w:bottom w:type="dxa" w:w="80"/>
              <w:right w:type="dxa" w:w="160"/>
            </w:tcMar>
          </w:tcPr>
          <w:p>
            <w:r>
              <w:rPr>
                <w:rFonts w:ascii="Arial" w:cs="Arial" w:eastAsia="Arial" w:hAnsi="Arial"/>
                <w:color w:val="364060"/>
                <w:sz w:val="20"/>
                <w:szCs w:val="20"/>
              </w:rPr>
              <w:t xml:space="preserve">If on Manual Approval: send the batch to the client via their portal for review. Give them 2 business days to approve before you publish on their behalf.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940"/>
      </w:tblGrid>
      <w:tr>
        <w:tc>
          <w:tcPr>
            <w:tcW w:type="dxa" w:w="9360"/>
            <w:gridSpan w:val="2"/>
            <w:tcBorders>
              <w:top w:val="single" w:color="D4D8F0" w:sz="1"/>
              <w:left w:val="single" w:color="D4D8F0" w:sz="1"/>
              <w:bottom w:val="single" w:color="C7D4F0" w:sz="1"/>
              <w:right w:val="single" w:color="D4D8F0" w:sz="1"/>
            </w:tcBorders>
            <w:shd w:fill="EEF2FF" w:val="clear"/>
            <w:tcMar>
              <w:top w:type="dxa" w:w="100"/>
              <w:left w:type="dxa" w:w="160"/>
              <w:bottom w:type="dxa" w:w="100"/>
              <w:right w:type="dxa" w:w="160"/>
            </w:tcMar>
          </w:tcPr>
          <w:p>
            <w:r>
              <w:rPr>
                <w:rFonts w:ascii="Arial" w:cs="Arial" w:eastAsia="Arial" w:hAnsi="Arial"/>
                <w:b/>
                <w:bCs/>
                <w:color w:val="1A56DB"/>
                <w:sz w:val="22"/>
                <w:szCs w:val="22"/>
              </w:rPr>
              <w:t xml:space="preserve">Step 12  🚀  </w:t>
            </w:r>
            <w:r>
              <w:rPr>
                <w:rFonts w:ascii="Arial" w:cs="Arial" w:eastAsia="Arial" w:hAnsi="Arial"/>
                <w:b/>
                <w:bCs/>
                <w:color w:val="0D1020"/>
                <w:sz w:val="22"/>
                <w:szCs w:val="22"/>
              </w:rPr>
              <w:t xml:space="preserve">First Posts Live — Confirm and Hand Off</w:t>
            </w:r>
          </w:p>
        </w:tc>
      </w:tr>
      <w:tr>
        <w:tc>
          <w:tcPr>
            <w:tcW w:type="dxa" w:w="420"/>
            <w:tcBorders>
              <w:top w:val="none" w:color="FFFFFF" w:sz="0"/>
              <w:left w:val="single" w:color="1A56DB" w:sz="4"/>
              <w:bottom w:val="single" w:color="D4D8F0" w:sz="1"/>
              <w:right w:val="none" w:color="FFFFFF" w:sz="0"/>
            </w:tcBorders>
            <w:shd w:fill="FFFFFF" w:val="clear"/>
            <w:tcMar>
              <w:top w:type="dxa" w:w="80"/>
              <w:left w:type="dxa" w:w="160"/>
              <w:bottom w:type="dxa" w:w="80"/>
              <w:right w:type="dxa" w:w="80"/>
            </w:tcMar>
          </w:tcPr>
          <w:p>
            <w:r>
              <w:rPr>
                <w:rFonts w:ascii="Arial" w:cs="Arial" w:eastAsia="Arial" w:hAnsi="Arial"/>
                <w:b/>
                <w:bCs/>
                <w:color w:val="1A56DB"/>
                <w:sz w:val="20"/>
                <w:szCs w:val="20"/>
              </w:rPr>
              <w:t xml:space="preserve">1.</w:t>
            </w:r>
          </w:p>
        </w:tc>
        <w:tc>
          <w:tcPr>
            <w:tcW w:type="dxa" w:w="8940"/>
            <w:tcBorders>
              <w:top w:val="none" w:color="FFFFFF" w:sz="0"/>
              <w:left w:val="none" w:color="FFFFFF" w:sz="0"/>
              <w:bottom w:val="single" w:color="D4D8F0" w:sz="1"/>
              <w:right w:val="single" w:color="D4D8F0" w:sz="1"/>
            </w:tcBorders>
            <w:shd w:fill="FFFFFF" w:val="clear"/>
            <w:tcMar>
              <w:top w:type="dxa" w:w="80"/>
              <w:left w:type="dxa" w:w="80"/>
              <w:bottom w:type="dxa" w:w="80"/>
              <w:right w:type="dxa" w:w="160"/>
            </w:tcMar>
          </w:tcPr>
          <w:p>
            <w:r>
              <w:rPr>
                <w:rFonts w:ascii="Arial" w:cs="Arial" w:eastAsia="Arial" w:hAnsi="Arial"/>
                <w:color w:val="364060"/>
                <w:sz w:val="20"/>
                <w:szCs w:val="20"/>
              </w:rPr>
              <w:t xml:space="preserve">Schedule the first batch in Metricool. Stagger across the week — do not dump everything on the same day.</w:t>
            </w:r>
          </w:p>
        </w:tc>
      </w:tr>
      <w:tr>
        <w:tc>
          <w:tcPr>
            <w:tcW w:type="dxa" w:w="420"/>
            <w:tcBorders>
              <w:top w:val="none" w:color="FFFFFF" w:sz="0"/>
              <w:left w:val="single" w:color="1A56DB" w:sz="4"/>
              <w:bottom w:val="single" w:color="D4D8F0" w:sz="1"/>
              <w:right w:val="none" w:color="FFFFFF" w:sz="0"/>
            </w:tcBorders>
            <w:shd w:fill="FFFFFF" w:val="clear"/>
            <w:tcMar>
              <w:top w:type="dxa" w:w="80"/>
              <w:left w:type="dxa" w:w="160"/>
              <w:bottom w:type="dxa" w:w="80"/>
              <w:right w:type="dxa" w:w="80"/>
            </w:tcMar>
          </w:tcPr>
          <w:p>
            <w:r>
              <w:rPr>
                <w:rFonts w:ascii="Arial" w:cs="Arial" w:eastAsia="Arial" w:hAnsi="Arial"/>
                <w:b/>
                <w:bCs/>
                <w:color w:val="1A56DB"/>
                <w:sz w:val="20"/>
                <w:szCs w:val="20"/>
              </w:rPr>
              <w:t xml:space="preserve">2.</w:t>
            </w:r>
          </w:p>
        </w:tc>
        <w:tc>
          <w:tcPr>
            <w:tcW w:type="dxa" w:w="8940"/>
            <w:tcBorders>
              <w:top w:val="none" w:color="FFFFFF" w:sz="0"/>
              <w:left w:val="none" w:color="FFFFFF" w:sz="0"/>
              <w:bottom w:val="single" w:color="D4D8F0" w:sz="1"/>
              <w:right w:val="single" w:color="D4D8F0" w:sz="1"/>
            </w:tcBorders>
            <w:shd w:fill="FFFFFF" w:val="clear"/>
            <w:tcMar>
              <w:top w:type="dxa" w:w="80"/>
              <w:left w:type="dxa" w:w="80"/>
              <w:bottom w:type="dxa" w:w="80"/>
              <w:right w:type="dxa" w:w="160"/>
            </w:tcMar>
          </w:tcPr>
          <w:p>
            <w:r>
              <w:rPr>
                <w:rFonts w:ascii="Arial" w:cs="Arial" w:eastAsia="Arial" w:hAnsi="Arial"/>
                <w:color w:val="364060"/>
                <w:sz w:val="20"/>
                <w:szCs w:val="20"/>
              </w:rPr>
              <w:t xml:space="preserve">Send the client an email: 'Your first posts are scheduled. Here's what's coming up this week.' Include a screenshot of the calendar.</w:t>
            </w:r>
          </w:p>
        </w:tc>
      </w:tr>
      <w:tr>
        <w:tc>
          <w:tcPr>
            <w:tcW w:type="dxa" w:w="420"/>
            <w:tcBorders>
              <w:top w:val="none" w:color="FFFFFF" w:sz="0"/>
              <w:left w:val="single" w:color="1A56DB" w:sz="4"/>
              <w:bottom w:val="single" w:color="D4D8F0" w:sz="1"/>
              <w:right w:val="none" w:color="FFFFFF" w:sz="0"/>
            </w:tcBorders>
            <w:shd w:fill="FFFFFF" w:val="clear"/>
            <w:tcMar>
              <w:top w:type="dxa" w:w="80"/>
              <w:left w:type="dxa" w:w="160"/>
              <w:bottom w:type="dxa" w:w="80"/>
              <w:right w:type="dxa" w:w="80"/>
            </w:tcMar>
          </w:tcPr>
          <w:p>
            <w:r>
              <w:rPr>
                <w:rFonts w:ascii="Arial" w:cs="Arial" w:eastAsia="Arial" w:hAnsi="Arial"/>
                <w:b/>
                <w:bCs/>
                <w:color w:val="1A56DB"/>
                <w:sz w:val="20"/>
                <w:szCs w:val="20"/>
              </w:rPr>
              <w:t xml:space="preserve">3.</w:t>
            </w:r>
          </w:p>
        </w:tc>
        <w:tc>
          <w:tcPr>
            <w:tcW w:type="dxa" w:w="8940"/>
            <w:tcBorders>
              <w:top w:val="none" w:color="FFFFFF" w:sz="0"/>
              <w:left w:val="none" w:color="FFFFFF" w:sz="0"/>
              <w:bottom w:val="single" w:color="D4D8F0" w:sz="1"/>
              <w:right w:val="single" w:color="D4D8F0" w:sz="1"/>
            </w:tcBorders>
            <w:shd w:fill="FFFFFF" w:val="clear"/>
            <w:tcMar>
              <w:top w:type="dxa" w:w="80"/>
              <w:left w:type="dxa" w:w="80"/>
              <w:bottom w:type="dxa" w:w="80"/>
              <w:right w:type="dxa" w:w="160"/>
            </w:tcMar>
          </w:tcPr>
          <w:p>
            <w:r>
              <w:rPr>
                <w:rFonts w:ascii="Arial" w:cs="Arial" w:eastAsia="Arial" w:hAnsi="Arial"/>
                <w:color w:val="364060"/>
                <w:sz w:val="20"/>
                <w:szCs w:val="20"/>
              </w:rPr>
              <w:t xml:space="preserve">Confirm they can log into their WebGecko portal and see the Social tab with their content calendar and platform status.</w:t>
            </w:r>
          </w:p>
        </w:tc>
      </w:tr>
      <w:tr>
        <w:tc>
          <w:tcPr>
            <w:tcW w:type="dxa" w:w="420"/>
            <w:tcBorders>
              <w:top w:val="none" w:color="FFFFFF" w:sz="0"/>
              <w:left w:val="single" w:color="1A56DB" w:sz="4"/>
              <w:bottom w:val="single" w:color="D4D8F0" w:sz="1"/>
              <w:right w:val="none" w:color="FFFFFF" w:sz="0"/>
            </w:tcBorders>
            <w:shd w:fill="FFFFFF" w:val="clear"/>
            <w:tcMar>
              <w:top w:type="dxa" w:w="80"/>
              <w:left w:type="dxa" w:w="160"/>
              <w:bottom w:type="dxa" w:w="80"/>
              <w:right w:type="dxa" w:w="80"/>
            </w:tcMar>
          </w:tcPr>
          <w:p>
            <w:r>
              <w:rPr>
                <w:rFonts w:ascii="Arial" w:cs="Arial" w:eastAsia="Arial" w:hAnsi="Arial"/>
                <w:b/>
                <w:bCs/>
                <w:color w:val="1A56DB"/>
                <w:sz w:val="20"/>
                <w:szCs w:val="20"/>
              </w:rPr>
              <w:t xml:space="preserve">4.</w:t>
            </w:r>
          </w:p>
        </w:tc>
        <w:tc>
          <w:tcPr>
            <w:tcW w:type="dxa" w:w="8940"/>
            <w:tcBorders>
              <w:top w:val="none" w:color="FFFFFF" w:sz="0"/>
              <w:left w:val="none" w:color="FFFFFF" w:sz="0"/>
              <w:bottom w:val="single" w:color="D4D8F0" w:sz="1"/>
              <w:right w:val="single" w:color="D4D8F0" w:sz="1"/>
            </w:tcBorders>
            <w:shd w:fill="FFFFFF" w:val="clear"/>
            <w:tcMar>
              <w:top w:type="dxa" w:w="80"/>
              <w:left w:type="dxa" w:w="80"/>
              <w:bottom w:type="dxa" w:w="80"/>
              <w:right w:type="dxa" w:w="160"/>
            </w:tcMar>
          </w:tcPr>
          <w:p>
            <w:r>
              <w:rPr>
                <w:rFonts w:ascii="Arial" w:cs="Arial" w:eastAsia="Arial" w:hAnsi="Arial"/>
                <w:color w:val="364060"/>
                <w:sz w:val="20"/>
                <w:szCs w:val="20"/>
              </w:rPr>
              <w:t xml:space="preserve">Set a 30-day review reminder: check their analytics, engagement rate, and follower growth. Adjust content mix if needed.</w:t>
            </w:r>
          </w:p>
        </w:tc>
      </w:tr>
      <w:tr>
        <w:tc>
          <w:tcPr>
            <w:tcW w:type="dxa" w:w="420"/>
            <w:tcBorders>
              <w:top w:val="none" w:color="FFFFFF" w:sz="0"/>
              <w:left w:val="single" w:color="1A56DB" w:sz="4"/>
              <w:bottom w:val="single" w:color="D4D8F0" w:sz="1"/>
              <w:right w:val="none" w:color="FFFFFF" w:sz="0"/>
            </w:tcBorders>
            <w:shd w:fill="FFFFFF" w:val="clear"/>
            <w:tcMar>
              <w:top w:type="dxa" w:w="80"/>
              <w:left w:type="dxa" w:w="160"/>
              <w:bottom w:type="dxa" w:w="80"/>
              <w:right w:type="dxa" w:w="80"/>
            </w:tcMar>
          </w:tcPr>
          <w:p>
            <w:r>
              <w:rPr>
                <w:rFonts w:ascii="Arial" w:cs="Arial" w:eastAsia="Arial" w:hAnsi="Arial"/>
                <w:b/>
                <w:bCs/>
                <w:color w:val="1A56DB"/>
                <w:sz w:val="20"/>
                <w:szCs w:val="20"/>
              </w:rPr>
              <w:t xml:space="preserve">5.</w:t>
            </w:r>
          </w:p>
        </w:tc>
        <w:tc>
          <w:tcPr>
            <w:tcW w:type="dxa" w:w="8940"/>
            <w:tcBorders>
              <w:top w:val="none" w:color="FFFFFF" w:sz="0"/>
              <w:left w:val="none" w:color="FFFFFF" w:sz="0"/>
              <w:bottom w:val="single" w:color="D4D8F0" w:sz="1"/>
              <w:right w:val="single" w:color="D4D8F0" w:sz="1"/>
            </w:tcBorders>
            <w:shd w:fill="FFFFFF" w:val="clear"/>
            <w:tcMar>
              <w:top w:type="dxa" w:w="80"/>
              <w:left w:type="dxa" w:w="80"/>
              <w:bottom w:type="dxa" w:w="80"/>
              <w:right w:type="dxa" w:w="160"/>
            </w:tcMar>
          </w:tcPr>
          <w:p>
            <w:r>
              <w:rPr>
                <w:rFonts w:ascii="Arial" w:cs="Arial" w:eastAsia="Arial" w:hAnsi="Arial"/>
                <w:color w:val="364060"/>
                <w:sz w:val="20"/>
                <w:szCs w:val="20"/>
              </w:rPr>
              <w:t xml:space="preserve">Invoice the first month's fee (if not already collected upfront).</w:t>
            </w:r>
          </w:p>
        </w:tc>
      </w:tr>
    </w:tbl>
    <w:p>
      <w:pPr>
        <w:pBdr>
          <w:bottom w:val="single" w:color="E2E8F0" w:sz="6" w:space="1"/>
        </w:pBdr>
        <w:spacing w:after="160" w:before="160"/>
      </w:pPr>
    </w:p>
    <w:p>
      <w:pPr>
        <w:pStyle w:val="Heading1"/>
        <w:spacing w:after="120" w:before="320"/>
      </w:pPr>
      <w:r>
        <w:rPr>
          <w:rFonts w:ascii="Arial" w:cs="Arial" w:eastAsia="Arial" w:hAnsi="Arial"/>
          <w:b/>
          <w:bCs/>
          <w:color w:val="0D1020"/>
          <w:sz w:val="32"/>
          <w:szCs w:val="32"/>
        </w:rPr>
        <w:t xml:space="preserve">Account Credentials &amp; Access Reference</w:t>
      </w:r>
    </w:p>
    <w:p>
      <w:pPr>
        <w:spacing w:after="80" w:before="60"/>
      </w:pPr>
      <w:r>
        <w:rPr>
          <w:rFonts w:ascii="Arial" w:cs="Arial" w:eastAsia="Arial" w:hAnsi="Arial"/>
          <w:color w:val="364060"/>
          <w:sz w:val="22"/>
          <w:szCs w:val="22"/>
        </w:rPr>
        <w:t xml:space="preserve">For each client, maintain a record of the following in their admin panel. Do NOT store passwords in plain text — use your password manager (1Password or Bitwarden recommended).</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4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How You Access It</w:t>
            </w:r>
          </w:p>
        </w:tc>
        <w:tc>
          <w:tcPr>
            <w:tcW w:type="dxa" w:w="43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Client Access Method</w:t>
            </w:r>
          </w:p>
        </w:tc>
      </w:tr>
      <w:tr>
        <w:tc>
          <w:tcPr>
            <w:tcW w:type="dxa" w:w="2600"/>
            <w:tcBorders>
              <w:top w:val="single" w:color="D4D8F0" w:sz="1"/>
              <w:left w:val="single" w:color="D4D8F0" w:sz="1"/>
              <w:bottom w:val="single" w:color="D4D8F0" w:sz="1"/>
              <w:right w:val="single" w:color="D4D8F0" w:sz="1"/>
            </w:tcBorders>
            <w:shd w:fill="FFFFFF" w:val="clear"/>
            <w:tcMar>
              <w:top w:type="dxa" w:w="80"/>
              <w:left w:type="dxa" w:w="120"/>
              <w:bottom w:type="dxa" w:w="80"/>
              <w:right w:type="dxa" w:w="120"/>
            </w:tcMar>
          </w:tcPr>
          <w:p>
            <w:r>
              <w:rPr>
                <w:rFonts w:ascii="Arial" w:cs="Arial" w:eastAsia="Arial" w:hAnsi="Arial"/>
                <w:color w:val="364060"/>
                <w:sz w:val="20"/>
                <w:szCs w:val="20"/>
              </w:rPr>
              <w:t xml:space="preserve">Instagram &amp; Facebook</w:t>
            </w:r>
          </w:p>
        </w:tc>
        <w:tc>
          <w:tcPr>
            <w:tcW w:type="dxa" w:w="2400"/>
            <w:tcBorders>
              <w:top w:val="single" w:color="D4D8F0" w:sz="1"/>
              <w:left w:val="single" w:color="D4D8F0" w:sz="1"/>
              <w:bottom w:val="single" w:color="D4D8F0" w:sz="1"/>
              <w:right w:val="single" w:color="D4D8F0" w:sz="1"/>
            </w:tcBorders>
            <w:shd w:fill="FFFFFF" w:val="clear"/>
            <w:tcMar>
              <w:top w:type="dxa" w:w="80"/>
              <w:left w:type="dxa" w:w="120"/>
              <w:bottom w:type="dxa" w:w="80"/>
              <w:right w:type="dxa" w:w="120"/>
            </w:tcMar>
          </w:tcPr>
          <w:p>
            <w:r>
              <w:rPr>
                <w:rFonts w:ascii="Arial" w:cs="Arial" w:eastAsia="Arial" w:hAnsi="Arial"/>
                <w:color w:val="364060"/>
                <w:sz w:val="20"/>
                <w:szCs w:val="20"/>
              </w:rPr>
              <w:t xml:space="preserve">Meta Business Manager Partner access (no password needed)</w:t>
            </w:r>
          </w:p>
        </w:tc>
        <w:tc>
          <w:tcPr>
            <w:tcW w:type="dxa" w:w="4360"/>
            <w:tcBorders>
              <w:top w:val="single" w:color="D4D8F0" w:sz="1"/>
              <w:left w:val="single" w:color="D4D8F0" w:sz="1"/>
              <w:bottom w:val="single" w:color="D4D8F0" w:sz="1"/>
              <w:right w:val="single" w:color="D4D8F0" w:sz="1"/>
            </w:tcBorders>
            <w:shd w:fill="FFFFFF" w:val="clear"/>
            <w:tcMar>
              <w:top w:type="dxa" w:w="80"/>
              <w:left w:type="dxa" w:w="120"/>
              <w:bottom w:type="dxa" w:w="80"/>
              <w:right w:type="dxa" w:w="120"/>
            </w:tcMar>
          </w:tcPr>
          <w:p>
            <w:r>
              <w:rPr>
                <w:rFonts w:ascii="Arial" w:cs="Arial" w:eastAsia="Arial" w:hAnsi="Arial"/>
                <w:color w:val="364060"/>
                <w:sz w:val="20"/>
                <w:szCs w:val="20"/>
              </w:rPr>
              <w:t xml:space="preserve">Client logs in with their Gmail + their own password</w:t>
            </w:r>
          </w:p>
        </w:tc>
      </w:tr>
      <w:tr>
        <w:tc>
          <w:tcPr>
            <w:tcW w:type="dxa" w:w="2600"/>
            <w:tcBorders>
              <w:top w:val="single" w:color="D4D8F0" w:sz="1"/>
              <w:left w:val="single" w:color="D4D8F0" w:sz="1"/>
              <w:bottom w:val="single" w:color="D4D8F0" w:sz="1"/>
              <w:right w:val="single" w:color="D4D8F0" w:sz="1"/>
            </w:tcBorders>
            <w:shd w:fill="F7F9FF" w:val="clear"/>
            <w:tcMar>
              <w:top w:type="dxa" w:w="80"/>
              <w:left w:type="dxa" w:w="120"/>
              <w:bottom w:type="dxa" w:w="80"/>
              <w:right w:type="dxa" w:w="120"/>
            </w:tcMar>
          </w:tcPr>
          <w:p>
            <w:r>
              <w:rPr>
                <w:rFonts w:ascii="Arial" w:cs="Arial" w:eastAsia="Arial" w:hAnsi="Arial"/>
                <w:color w:val="364060"/>
                <w:sz w:val="20"/>
                <w:szCs w:val="20"/>
              </w:rPr>
              <w:t xml:space="preserve">TikTok</w:t>
            </w:r>
          </w:p>
        </w:tc>
        <w:tc>
          <w:tcPr>
            <w:tcW w:type="dxa" w:w="2400"/>
            <w:tcBorders>
              <w:top w:val="single" w:color="D4D8F0" w:sz="1"/>
              <w:left w:val="single" w:color="D4D8F0" w:sz="1"/>
              <w:bottom w:val="single" w:color="D4D8F0" w:sz="1"/>
              <w:right w:val="single" w:color="D4D8F0" w:sz="1"/>
            </w:tcBorders>
            <w:shd w:fill="F7F9FF" w:val="clear"/>
            <w:tcMar>
              <w:top w:type="dxa" w:w="80"/>
              <w:left w:type="dxa" w:w="120"/>
              <w:bottom w:type="dxa" w:w="80"/>
              <w:right w:type="dxa" w:w="120"/>
            </w:tcMar>
          </w:tcPr>
          <w:p>
            <w:r>
              <w:rPr>
                <w:rFonts w:ascii="Arial" w:cs="Arial" w:eastAsia="Arial" w:hAnsi="Arial"/>
                <w:color w:val="364060"/>
                <w:sz w:val="20"/>
                <w:szCs w:val="20"/>
              </w:rPr>
              <w:t xml:space="preserve">TikTok Business Center team member (Operator role)</w:t>
            </w:r>
          </w:p>
        </w:tc>
        <w:tc>
          <w:tcPr>
            <w:tcW w:type="dxa" w:w="4360"/>
            <w:tcBorders>
              <w:top w:val="single" w:color="D4D8F0" w:sz="1"/>
              <w:left w:val="single" w:color="D4D8F0" w:sz="1"/>
              <w:bottom w:val="single" w:color="D4D8F0" w:sz="1"/>
              <w:right w:val="single" w:color="D4D8F0" w:sz="1"/>
            </w:tcBorders>
            <w:shd w:fill="F7F9FF" w:val="clear"/>
            <w:tcMar>
              <w:top w:type="dxa" w:w="80"/>
              <w:left w:type="dxa" w:w="120"/>
              <w:bottom w:type="dxa" w:w="80"/>
              <w:right w:type="dxa" w:w="120"/>
            </w:tcMar>
          </w:tcPr>
          <w:p>
            <w:r>
              <w:rPr>
                <w:rFonts w:ascii="Arial" w:cs="Arial" w:eastAsia="Arial" w:hAnsi="Arial"/>
                <w:color w:val="364060"/>
                <w:sz w:val="20"/>
                <w:szCs w:val="20"/>
              </w:rPr>
              <w:t xml:space="preserve">Client logs in with their Gmail + their own password</w:t>
            </w:r>
          </w:p>
        </w:tc>
      </w:tr>
      <w:tr>
        <w:tc>
          <w:tcPr>
            <w:tcW w:type="dxa" w:w="2600"/>
            <w:tcBorders>
              <w:top w:val="single" w:color="D4D8F0" w:sz="1"/>
              <w:left w:val="single" w:color="D4D8F0" w:sz="1"/>
              <w:bottom w:val="single" w:color="D4D8F0" w:sz="1"/>
              <w:right w:val="single" w:color="D4D8F0" w:sz="1"/>
            </w:tcBorders>
            <w:shd w:fill="FFFFFF" w:val="clear"/>
            <w:tcMar>
              <w:top w:type="dxa" w:w="80"/>
              <w:left w:type="dxa" w:w="120"/>
              <w:bottom w:type="dxa" w:w="80"/>
              <w:right w:type="dxa" w:w="120"/>
            </w:tcMar>
          </w:tcPr>
          <w:p>
            <w:r>
              <w:rPr>
                <w:rFonts w:ascii="Arial" w:cs="Arial" w:eastAsia="Arial" w:hAnsi="Arial"/>
                <w:color w:val="364060"/>
                <w:sz w:val="20"/>
                <w:szCs w:val="20"/>
              </w:rPr>
              <w:t xml:space="preserve">LinkedIn</w:t>
            </w:r>
          </w:p>
        </w:tc>
        <w:tc>
          <w:tcPr>
            <w:tcW w:type="dxa" w:w="2400"/>
            <w:tcBorders>
              <w:top w:val="single" w:color="D4D8F0" w:sz="1"/>
              <w:left w:val="single" w:color="D4D8F0" w:sz="1"/>
              <w:bottom w:val="single" w:color="D4D8F0" w:sz="1"/>
              <w:right w:val="single" w:color="D4D8F0" w:sz="1"/>
            </w:tcBorders>
            <w:shd w:fill="FFFFFF" w:val="clear"/>
            <w:tcMar>
              <w:top w:type="dxa" w:w="80"/>
              <w:left w:type="dxa" w:w="120"/>
              <w:bottom w:type="dxa" w:w="80"/>
              <w:right w:type="dxa" w:w="120"/>
            </w:tcMar>
          </w:tcPr>
          <w:p>
            <w:r>
              <w:rPr>
                <w:rFonts w:ascii="Arial" w:cs="Arial" w:eastAsia="Arial" w:hAnsi="Arial"/>
                <w:color w:val="364060"/>
                <w:sz w:val="20"/>
                <w:szCs w:val="20"/>
              </w:rPr>
              <w:t xml:space="preserve">Page Admin via your personal LinkedIn profile</w:t>
            </w:r>
          </w:p>
        </w:tc>
        <w:tc>
          <w:tcPr>
            <w:tcW w:type="dxa" w:w="4360"/>
            <w:tcBorders>
              <w:top w:val="single" w:color="D4D8F0" w:sz="1"/>
              <w:left w:val="single" w:color="D4D8F0" w:sz="1"/>
              <w:bottom w:val="single" w:color="D4D8F0" w:sz="1"/>
              <w:right w:val="single" w:color="D4D8F0" w:sz="1"/>
            </w:tcBorders>
            <w:shd w:fill="FFFFFF" w:val="clear"/>
            <w:tcMar>
              <w:top w:type="dxa" w:w="80"/>
              <w:left w:type="dxa" w:w="120"/>
              <w:bottom w:type="dxa" w:w="80"/>
              <w:right w:type="dxa" w:w="120"/>
            </w:tcMar>
          </w:tcPr>
          <w:p>
            <w:r>
              <w:rPr>
                <w:rFonts w:ascii="Arial" w:cs="Arial" w:eastAsia="Arial" w:hAnsi="Arial"/>
                <w:color w:val="364060"/>
                <w:sz w:val="20"/>
                <w:szCs w:val="20"/>
              </w:rPr>
              <w:t xml:space="preserve">Client logs in with their personal LinkedIn</w:t>
            </w:r>
          </w:p>
        </w:tc>
      </w:tr>
      <w:tr>
        <w:tc>
          <w:tcPr>
            <w:tcW w:type="dxa" w:w="2600"/>
            <w:tcBorders>
              <w:top w:val="single" w:color="D4D8F0" w:sz="1"/>
              <w:left w:val="single" w:color="D4D8F0" w:sz="1"/>
              <w:bottom w:val="single" w:color="D4D8F0" w:sz="1"/>
              <w:right w:val="single" w:color="D4D8F0" w:sz="1"/>
            </w:tcBorders>
            <w:shd w:fill="F7F9FF" w:val="clear"/>
            <w:tcMar>
              <w:top w:type="dxa" w:w="80"/>
              <w:left w:type="dxa" w:w="120"/>
              <w:bottom w:type="dxa" w:w="80"/>
              <w:right w:type="dxa" w:w="120"/>
            </w:tcMar>
          </w:tcPr>
          <w:p>
            <w:r>
              <w:rPr>
                <w:rFonts w:ascii="Arial" w:cs="Arial" w:eastAsia="Arial" w:hAnsi="Arial"/>
                <w:color w:val="364060"/>
                <w:sz w:val="20"/>
                <w:szCs w:val="20"/>
              </w:rPr>
              <w:t xml:space="preserve">Google Business Profile</w:t>
            </w:r>
          </w:p>
        </w:tc>
        <w:tc>
          <w:tcPr>
            <w:tcW w:type="dxa" w:w="2400"/>
            <w:tcBorders>
              <w:top w:val="single" w:color="D4D8F0" w:sz="1"/>
              <w:left w:val="single" w:color="D4D8F0" w:sz="1"/>
              <w:bottom w:val="single" w:color="D4D8F0" w:sz="1"/>
              <w:right w:val="single" w:color="D4D8F0" w:sz="1"/>
            </w:tcBorders>
            <w:shd w:fill="F7F9FF" w:val="clear"/>
            <w:tcMar>
              <w:top w:type="dxa" w:w="80"/>
              <w:left w:type="dxa" w:w="120"/>
              <w:bottom w:type="dxa" w:w="80"/>
              <w:right w:type="dxa" w:w="120"/>
            </w:tcMar>
          </w:tcPr>
          <w:p>
            <w:r>
              <w:rPr>
                <w:rFonts w:ascii="Arial" w:cs="Arial" w:eastAsia="Arial" w:hAnsi="Arial"/>
                <w:color w:val="364060"/>
                <w:sz w:val="20"/>
                <w:szCs w:val="20"/>
              </w:rPr>
              <w:t xml:space="preserve">Manager access added to their Google account</w:t>
            </w:r>
          </w:p>
        </w:tc>
        <w:tc>
          <w:tcPr>
            <w:tcW w:type="dxa" w:w="4360"/>
            <w:tcBorders>
              <w:top w:val="single" w:color="D4D8F0" w:sz="1"/>
              <w:left w:val="single" w:color="D4D8F0" w:sz="1"/>
              <w:bottom w:val="single" w:color="D4D8F0" w:sz="1"/>
              <w:right w:val="single" w:color="D4D8F0" w:sz="1"/>
            </w:tcBorders>
            <w:shd w:fill="F7F9FF" w:val="clear"/>
            <w:tcMar>
              <w:top w:type="dxa" w:w="80"/>
              <w:left w:type="dxa" w:w="120"/>
              <w:bottom w:type="dxa" w:w="80"/>
              <w:right w:type="dxa" w:w="120"/>
            </w:tcMar>
          </w:tcPr>
          <w:p>
            <w:r>
              <w:rPr>
                <w:rFonts w:ascii="Arial" w:cs="Arial" w:eastAsia="Arial" w:hAnsi="Arial"/>
                <w:color w:val="364060"/>
                <w:sz w:val="20"/>
                <w:szCs w:val="20"/>
              </w:rPr>
              <w:t xml:space="preserve">Client logs in with their Gmail + their own password</w:t>
            </w:r>
          </w:p>
        </w:tc>
      </w:tr>
      <w:tr>
        <w:tc>
          <w:tcPr>
            <w:tcW w:type="dxa" w:w="2600"/>
            <w:tcBorders>
              <w:top w:val="single" w:color="D4D8F0" w:sz="1"/>
              <w:left w:val="single" w:color="D4D8F0" w:sz="1"/>
              <w:bottom w:val="single" w:color="D4D8F0" w:sz="1"/>
              <w:right w:val="single" w:color="D4D8F0" w:sz="1"/>
            </w:tcBorders>
            <w:shd w:fill="FFFFFF" w:val="clear"/>
            <w:tcMar>
              <w:top w:type="dxa" w:w="80"/>
              <w:left w:type="dxa" w:w="120"/>
              <w:bottom w:type="dxa" w:w="80"/>
              <w:right w:type="dxa" w:w="120"/>
            </w:tcMar>
          </w:tcPr>
          <w:p>
            <w:r>
              <w:rPr>
                <w:rFonts w:ascii="Arial" w:cs="Arial" w:eastAsia="Arial" w:hAnsi="Arial"/>
                <w:color w:val="364060"/>
                <w:sz w:val="20"/>
                <w:szCs w:val="20"/>
              </w:rPr>
              <w:t xml:space="preserve">YouTube</w:t>
            </w:r>
          </w:p>
        </w:tc>
        <w:tc>
          <w:tcPr>
            <w:tcW w:type="dxa" w:w="2400"/>
            <w:tcBorders>
              <w:top w:val="single" w:color="D4D8F0" w:sz="1"/>
              <w:left w:val="single" w:color="D4D8F0" w:sz="1"/>
              <w:bottom w:val="single" w:color="D4D8F0" w:sz="1"/>
              <w:right w:val="single" w:color="D4D8F0" w:sz="1"/>
            </w:tcBorders>
            <w:shd w:fill="FFFFFF" w:val="clear"/>
            <w:tcMar>
              <w:top w:type="dxa" w:w="80"/>
              <w:left w:type="dxa" w:w="120"/>
              <w:bottom w:type="dxa" w:w="80"/>
              <w:right w:type="dxa" w:w="120"/>
            </w:tcMar>
          </w:tcPr>
          <w:p>
            <w:r>
              <w:rPr>
                <w:rFonts w:ascii="Arial" w:cs="Arial" w:eastAsia="Arial" w:hAnsi="Arial"/>
                <w:color w:val="364060"/>
                <w:sz w:val="20"/>
                <w:szCs w:val="20"/>
              </w:rPr>
              <w:t xml:space="preserve">Channel manager added via Gmail</w:t>
            </w:r>
          </w:p>
        </w:tc>
        <w:tc>
          <w:tcPr>
            <w:tcW w:type="dxa" w:w="4360"/>
            <w:tcBorders>
              <w:top w:val="single" w:color="D4D8F0" w:sz="1"/>
              <w:left w:val="single" w:color="D4D8F0" w:sz="1"/>
              <w:bottom w:val="single" w:color="D4D8F0" w:sz="1"/>
              <w:right w:val="single" w:color="D4D8F0" w:sz="1"/>
            </w:tcBorders>
            <w:shd w:fill="FFFFFF" w:val="clear"/>
            <w:tcMar>
              <w:top w:type="dxa" w:w="80"/>
              <w:left w:type="dxa" w:w="120"/>
              <w:bottom w:type="dxa" w:w="80"/>
              <w:right w:type="dxa" w:w="120"/>
            </w:tcMar>
          </w:tcPr>
          <w:p>
            <w:r>
              <w:rPr>
                <w:rFonts w:ascii="Arial" w:cs="Arial" w:eastAsia="Arial" w:hAnsi="Arial"/>
                <w:color w:val="364060"/>
                <w:sz w:val="20"/>
                <w:szCs w:val="20"/>
              </w:rPr>
              <w:t xml:space="preserve">Client logs in with their Gmail + their own password</w:t>
            </w:r>
          </w:p>
        </w:tc>
      </w:tr>
      <w:tr>
        <w:tc>
          <w:tcPr>
            <w:tcW w:type="dxa" w:w="2600"/>
            <w:tcBorders>
              <w:top w:val="single" w:color="D4D8F0" w:sz="1"/>
              <w:left w:val="single" w:color="D4D8F0" w:sz="1"/>
              <w:bottom w:val="single" w:color="D4D8F0" w:sz="1"/>
              <w:right w:val="single" w:color="D4D8F0" w:sz="1"/>
            </w:tcBorders>
            <w:shd w:fill="F7F9FF" w:val="clear"/>
            <w:tcMar>
              <w:top w:type="dxa" w:w="80"/>
              <w:left w:type="dxa" w:w="120"/>
              <w:bottom w:type="dxa" w:w="80"/>
              <w:right w:type="dxa" w:w="120"/>
            </w:tcMar>
          </w:tcPr>
          <w:p>
            <w:r>
              <w:rPr>
                <w:rFonts w:ascii="Arial" w:cs="Arial" w:eastAsia="Arial" w:hAnsi="Arial"/>
                <w:color w:val="364060"/>
                <w:sz w:val="20"/>
                <w:szCs w:val="20"/>
              </w:rPr>
              <w:t xml:space="preserve">Metricool</w:t>
            </w:r>
          </w:p>
        </w:tc>
        <w:tc>
          <w:tcPr>
            <w:tcW w:type="dxa" w:w="2400"/>
            <w:tcBorders>
              <w:top w:val="single" w:color="D4D8F0" w:sz="1"/>
              <w:left w:val="single" w:color="D4D8F0" w:sz="1"/>
              <w:bottom w:val="single" w:color="D4D8F0" w:sz="1"/>
              <w:right w:val="single" w:color="D4D8F0" w:sz="1"/>
            </w:tcBorders>
            <w:shd w:fill="F7F9FF" w:val="clear"/>
            <w:tcMar>
              <w:top w:type="dxa" w:w="80"/>
              <w:left w:type="dxa" w:w="120"/>
              <w:bottom w:type="dxa" w:w="80"/>
              <w:right w:type="dxa" w:w="120"/>
            </w:tcMar>
          </w:tcPr>
          <w:p>
            <w:r>
              <w:rPr>
                <w:rFonts w:ascii="Arial" w:cs="Arial" w:eastAsia="Arial" w:hAnsi="Arial"/>
                <w:color w:val="364060"/>
                <w:sz w:val="20"/>
                <w:szCs w:val="20"/>
              </w:rPr>
              <w:t xml:space="preserve">Agency brand workspace — you manage everything</w:t>
            </w:r>
          </w:p>
        </w:tc>
        <w:tc>
          <w:tcPr>
            <w:tcW w:type="dxa" w:w="4360"/>
            <w:tcBorders>
              <w:top w:val="single" w:color="D4D8F0" w:sz="1"/>
              <w:left w:val="single" w:color="D4D8F0" w:sz="1"/>
              <w:bottom w:val="single" w:color="D4D8F0" w:sz="1"/>
              <w:right w:val="single" w:color="D4D8F0" w:sz="1"/>
            </w:tcBorders>
            <w:shd w:fill="F7F9FF" w:val="clear"/>
            <w:tcMar>
              <w:top w:type="dxa" w:w="80"/>
              <w:left w:type="dxa" w:w="120"/>
              <w:bottom w:type="dxa" w:w="80"/>
              <w:right w:type="dxa" w:w="120"/>
            </w:tcMar>
          </w:tcPr>
          <w:p>
            <w:r>
              <w:rPr>
                <w:rFonts w:ascii="Arial" w:cs="Arial" w:eastAsia="Arial" w:hAnsi="Arial"/>
                <w:color w:val="364060"/>
                <w:sz w:val="20"/>
                <w:szCs w:val="20"/>
              </w:rPr>
              <w:t xml:space="preserve">Not required. Client does not need Metricool access.</w:t>
            </w:r>
          </w:p>
        </w:tc>
      </w:tr>
    </w:tbl>
    <w:p>
      <w:pPr>
        <w:pBdr>
          <w:bottom w:val="single" w:color="E2E8F0" w:sz="6" w:space="1"/>
        </w:pBdr>
        <w:spacing w:after="160" w:before="160"/>
      </w:pPr>
    </w:p>
    <w:p>
      <w:pPr>
        <w:pStyle w:val="Heading1"/>
        <w:spacing w:after="120" w:before="320"/>
      </w:pPr>
      <w:r>
        <w:rPr>
          <w:rFonts w:ascii="Arial" w:cs="Arial" w:eastAsia="Arial" w:hAnsi="Arial"/>
          <w:b/>
          <w:bCs/>
          <w:color w:val="0D1020"/>
          <w:sz w:val="32"/>
          <w:szCs w:val="32"/>
        </w:rPr>
        <w:t xml:space="preserve">Pricing, Legal &amp; Australian Compliance</w:t>
      </w:r>
    </w:p>
    <w:p>
      <w:pPr>
        <w:pStyle w:val="Heading2"/>
        <w:spacing w:after="80" w:before="280"/>
      </w:pPr>
      <w:r>
        <w:rPr>
          <w:rFonts w:ascii="Arial" w:cs="Arial" w:eastAsia="Arial" w:hAnsi="Arial"/>
          <w:b/>
          <w:bCs/>
          <w:color w:val="1A56DB"/>
          <w:sz w:val="26"/>
          <w:szCs w:val="26"/>
        </w:rPr>
        <w:t xml:space="preserve">What to Charge</w:t>
      </w:r>
    </w:p>
    <w:p>
      <w:pPr>
        <w:spacing w:after="80" w:before="60"/>
      </w:pPr>
      <w:r>
        <w:rPr>
          <w:rFonts w:ascii="Arial" w:cs="Arial" w:eastAsia="Arial" w:hAnsi="Arial"/>
          <w:color w:val="364060"/>
          <w:sz w:val="22"/>
          <w:szCs w:val="22"/>
        </w:rPr>
        <w:t xml:space="preserve">Setup fee: $150–200 one-off. Charged before any work begins. Covers account creation, platform connection, Metricool setup, and the onboarding call.</w:t>
      </w:r>
    </w:p>
    <w:p>
      <w:pPr>
        <w:spacing w:after="80" w:before="60"/>
      </w:pPr>
      <w:r>
        <w:rPr>
          <w:rFonts w:ascii="Arial" w:cs="Arial" w:eastAsia="Arial" w:hAnsi="Arial"/>
          <w:color w:val="364060"/>
          <w:sz w:val="22"/>
          <w:szCs w:val="22"/>
        </w:rPr>
        <w:t xml:space="preserve">Monthly fee: $149–399 depending on tier (see table above). Billed on the 1st of each month via Stripe recurring.</w:t>
      </w:r>
    </w:p>
    <w:p>
      <w:pPr>
        <w:spacing w:after="80" w:before="60"/>
      </w:pPr>
      <w:r>
        <w:rPr>
          <w:rFonts w:ascii="Arial" w:cs="Arial" w:eastAsia="Arial" w:hAnsi="Arial"/>
          <w:color w:val="364060"/>
          <w:sz w:val="22"/>
          <w:szCs w:val="22"/>
        </w:rPr>
        <w:t xml:space="preserve">For existing website clients upgrading to Social: offer $50/month discount as a loyalty incentive. Still charge the full setup fee.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single" w:color="D4D8F0" w:sz="1"/>
              <w:left w:val="single" w:color="D4D8F0" w:sz="1"/>
              <w:bottom w:val="single" w:color="D4D8F0" w:sz="1"/>
              <w:right w:val="none" w:color="FFFFFF" w:sz="0"/>
            </w:tcBorders>
            <w:shd w:fill="FFFBEB" w:val="clear"/>
            <w:tcMar>
              <w:top w:type="dxa" w:w="80"/>
              <w:left w:type="dxa" w:w="120"/>
              <w:bottom w:type="dxa" w:w="80"/>
              <w:right w:type="dxa" w:w="80"/>
            </w:tcMar>
          </w:tcPr>
          <w:p>
            <w:r>
              <w:rPr>
                <w:rFonts w:ascii="Arial" w:cs="Arial" w:eastAsia="Arial" w:hAnsi="Arial"/>
                <w:b/>
                <w:bCs/>
                <w:color w:val="D97706"/>
                <w:sz w:val="19"/>
                <w:szCs w:val="19"/>
              </w:rPr>
              <w:t xml:space="preserve">⚠ Note</w:t>
            </w:r>
          </w:p>
        </w:tc>
        <w:tc>
          <w:tcPr>
            <w:tcW w:type="dxa" w:w="9180"/>
            <w:tcBorders>
              <w:top w:val="single" w:color="D4D8F0" w:sz="1"/>
              <w:left w:val="none" w:color="FFFFFF" w:sz="0"/>
              <w:bottom w:val="single" w:color="D4D8F0" w:sz="1"/>
              <w:right w:val="single" w:color="D4D8F0" w:sz="1"/>
            </w:tcBorders>
            <w:shd w:fill="FFFBEB" w:val="clear"/>
            <w:tcMar>
              <w:top w:type="dxa" w:w="80"/>
              <w:left w:type="dxa" w:w="80"/>
              <w:bottom w:type="dxa" w:w="80"/>
              <w:right w:type="dxa" w:w="120"/>
            </w:tcMar>
          </w:tcPr>
          <w:p>
            <w:r>
              <w:rPr>
                <w:rFonts w:ascii="Arial" w:cs="Arial" w:eastAsia="Arial" w:hAnsi="Arial"/>
                <w:color w:val="364060"/>
                <w:sz w:val="20"/>
                <w:szCs w:val="20"/>
              </w:rPr>
              <w:t xml:space="preserve">Your tool cost (Metricool Advanced plan) is ~$172/month covering up to 50 brands. At 10 social clients paying $149+/month each, your tool cost is already covered with margin to spare.</w:t>
            </w:r>
          </w:p>
        </w:tc>
      </w:tr>
    </w:tbl>
    <w:p>
      <w:pPr>
        <w:pStyle w:val="Heading2"/>
        <w:spacing w:after="80" w:before="280"/>
      </w:pPr>
      <w:r>
        <w:rPr>
          <w:rFonts w:ascii="Arial" w:cs="Arial" w:eastAsia="Arial" w:hAnsi="Arial"/>
          <w:b/>
          <w:bCs/>
          <w:color w:val="1A56DB"/>
          <w:sz w:val="26"/>
          <w:szCs w:val="26"/>
        </w:rPr>
        <w:t xml:space="preserve">Australian Legal Requirements</w:t>
      </w:r>
    </w:p>
    <w:p>
      <w:pPr>
        <w:pStyle w:val="ListParagraph"/>
        <w:numPr>
          <w:ilvl w:val="0"/>
          <w:numId w:val="2"/>
        </w:numPr>
        <w:spacing w:after="40" w:before="40"/>
      </w:pPr>
      <w:r>
        <w:rPr>
          <w:rFonts w:ascii="Arial" w:cs="Arial" w:eastAsia="Arial" w:hAnsi="Arial"/>
          <w:b/>
          <w:bCs/>
          <w:color w:val="0D1020"/>
          <w:sz w:val="21"/>
          <w:szCs w:val="21"/>
        </w:rPr>
        <w:t xml:space="preserve">ACL — </w:t>
      </w:r>
      <w:r>
        <w:rPr>
          <w:rFonts w:ascii="Arial" w:cs="Arial" w:eastAsia="Arial" w:hAnsi="Arial"/>
          <w:color w:val="364060"/>
          <w:sz w:val="21"/>
          <w:szCs w:val="21"/>
        </w:rPr>
        <w:t xml:space="preserve"> Australian Consumer Law (ACL): You must deliver the service as described. Keep records of what was agreed.</w:t>
      </w:r>
    </w:p>
    <w:p>
      <w:pPr>
        <w:pStyle w:val="ListParagraph"/>
        <w:numPr>
          <w:ilvl w:val="0"/>
          <w:numId w:val="2"/>
        </w:numPr>
        <w:spacing w:after="40" w:before="40"/>
      </w:pPr>
      <w:r>
        <w:rPr>
          <w:rFonts w:ascii="Arial" w:cs="Arial" w:eastAsia="Arial" w:hAnsi="Arial"/>
          <w:b/>
          <w:bCs/>
          <w:color w:val="0D1020"/>
          <w:sz w:val="21"/>
          <w:szCs w:val="21"/>
        </w:rPr>
        <w:t xml:space="preserve">Privacy Act — </w:t>
      </w:r>
      <w:r>
        <w:rPr>
          <w:rFonts w:ascii="Arial" w:cs="Arial" w:eastAsia="Arial" w:hAnsi="Arial"/>
          <w:color w:val="364060"/>
          <w:sz w:val="21"/>
          <w:szCs w:val="21"/>
        </w:rPr>
        <w:t xml:space="preserve"> Privacy Act 1988: You handle client data (account credentials, follower data). Your privacy policy must disclose this. Update it before launching the social service.</w:t>
      </w:r>
    </w:p>
    <w:p>
      <w:pPr>
        <w:pStyle w:val="ListParagraph"/>
        <w:numPr>
          <w:ilvl w:val="0"/>
          <w:numId w:val="2"/>
        </w:numPr>
        <w:spacing w:after="40" w:before="40"/>
      </w:pPr>
      <w:r>
        <w:rPr>
          <w:rFonts w:ascii="Arial" w:cs="Arial" w:eastAsia="Arial" w:hAnsi="Arial"/>
          <w:b/>
          <w:bCs/>
          <w:color w:val="0D1020"/>
          <w:sz w:val="21"/>
          <w:szCs w:val="21"/>
        </w:rPr>
        <w:t xml:space="preserve">Spam Act — </w:t>
      </w:r>
      <w:r>
        <w:rPr>
          <w:rFonts w:ascii="Arial" w:cs="Arial" w:eastAsia="Arial" w:hAnsi="Arial"/>
          <w:color w:val="364060"/>
          <w:sz w:val="21"/>
          <w:szCs w:val="21"/>
        </w:rPr>
        <w:t xml:space="preserve"> Spam Act 2003: Any posts that include a promotional element (deals, offers) must not misrepresent the sender. Posts on behalf of the client must reflect their actual business.</w:t>
      </w:r>
    </w:p>
    <w:p>
      <w:pPr>
        <w:pStyle w:val="ListParagraph"/>
        <w:numPr>
          <w:ilvl w:val="0"/>
          <w:numId w:val="2"/>
        </w:numPr>
        <w:spacing w:after="40" w:before="40"/>
      </w:pPr>
      <w:r>
        <w:rPr>
          <w:rFonts w:ascii="Arial" w:cs="Arial" w:eastAsia="Arial" w:hAnsi="Arial"/>
          <w:b/>
          <w:bCs/>
          <w:color w:val="0D1020"/>
          <w:sz w:val="21"/>
          <w:szCs w:val="21"/>
        </w:rPr>
        <w:t xml:space="preserve">Ownership — </w:t>
      </w:r>
      <w:r>
        <w:rPr>
          <w:rFonts w:ascii="Arial" w:cs="Arial" w:eastAsia="Arial" w:hAnsi="Arial"/>
          <w:color w:val="364060"/>
          <w:sz w:val="21"/>
          <w:szCs w:val="21"/>
        </w:rPr>
        <w:t xml:space="preserve"> Account ownership: Accounts must be in the client's name. You are a service provider, not an owner. Your agreement must reflect this.</w:t>
      </w:r>
    </w:p>
    <w:p>
      <w:pPr>
        <w:pStyle w:val="ListParagraph"/>
        <w:numPr>
          <w:ilvl w:val="0"/>
          <w:numId w:val="2"/>
        </w:numPr>
        <w:spacing w:after="40" w:before="40"/>
      </w:pPr>
      <w:r>
        <w:rPr>
          <w:rFonts w:ascii="Arial" w:cs="Arial" w:eastAsia="Arial" w:hAnsi="Arial"/>
          <w:b/>
          <w:bCs/>
          <w:color w:val="0D1020"/>
          <w:sz w:val="21"/>
          <w:szCs w:val="21"/>
        </w:rPr>
        <w:t xml:space="preserve">ToS compliance — </w:t>
      </w:r>
      <w:r>
        <w:rPr>
          <w:rFonts w:ascii="Arial" w:cs="Arial" w:eastAsia="Arial" w:hAnsi="Arial"/>
          <w:color w:val="364060"/>
          <w:sz w:val="21"/>
          <w:szCs w:val="21"/>
        </w:rPr>
        <w:t xml:space="preserve"> If the client uses their own credentials (they type the password during setup), Google/Meta/TikTok ToS is fully satisfied. If you create on their behalf with written consent, that is also acceptable as a commercial agency arrangement.</w:t>
      </w:r>
    </w:p>
    <w:p>
      <w:pPr>
        <w:pBdr>
          <w:bottom w:val="single" w:color="E2E8F0" w:sz="6" w:space="1"/>
        </w:pBdr>
        <w:spacing w:after="160" w:before="160"/>
      </w:pPr>
    </w:p>
    <w:p>
      <w:pPr>
        <w:pStyle w:val="Heading1"/>
        <w:spacing w:after="120" w:before="320"/>
      </w:pPr>
      <w:r>
        <w:rPr>
          <w:rFonts w:ascii="Arial" w:cs="Arial" w:eastAsia="Arial" w:hAnsi="Arial"/>
          <w:b/>
          <w:bCs/>
          <w:color w:val="0D1020"/>
          <w:sz w:val="32"/>
          <w:szCs w:val="32"/>
        </w:rPr>
        <w:t xml:space="preserve">When a Client Cancels (Offboarding)</w:t>
      </w:r>
    </w:p>
    <w:p>
      <w:pPr>
        <w:spacing w:after="80" w:before="60"/>
      </w:pPr>
      <w:r>
        <w:rPr>
          <w:rFonts w:ascii="Arial" w:cs="Arial" w:eastAsia="Arial" w:hAnsi="Arial"/>
          <w:color w:val="364060"/>
          <w:sz w:val="22"/>
          <w:szCs w:val="22"/>
        </w:rPr>
        <w:t xml:space="preserve">30-day notice required per the service agreement. During the notice period:</w:t>
      </w:r>
    </w:p>
    <w:p>
      <w:pPr>
        <w:pStyle w:val="ListParagraph"/>
        <w:numPr>
          <w:ilvl w:val="0"/>
          <w:numId w:val="2"/>
        </w:numPr>
        <w:spacing w:after="40" w:before="40"/>
      </w:pPr>
      <w:r>
        <w:rPr>
          <w:rFonts w:ascii="Arial" w:cs="Arial" w:eastAsia="Arial" w:hAnsi="Arial"/>
          <w:color w:val="364060"/>
          <w:sz w:val="21"/>
          <w:szCs w:val="21"/>
        </w:rPr>
        <w:t xml:space="preserve">Continue managing their accounts as normal until the final day.</w:t>
      </w:r>
    </w:p>
    <w:p>
      <w:pPr>
        <w:pStyle w:val="ListParagraph"/>
        <w:numPr>
          <w:ilvl w:val="0"/>
          <w:numId w:val="2"/>
        </w:numPr>
        <w:spacing w:after="40" w:before="40"/>
      </w:pPr>
      <w:r>
        <w:rPr>
          <w:rFonts w:ascii="Arial" w:cs="Arial" w:eastAsia="Arial" w:hAnsi="Arial"/>
          <w:color w:val="364060"/>
          <w:sz w:val="21"/>
          <w:szCs w:val="21"/>
        </w:rPr>
        <w:t xml:space="preserve">On cancellation: remove yourself as Partner from their Meta Business Manager, remove yourself from TikTok Business Center, remove yourself as LinkedIn Page Admin, remove your agency Gmail as manager on Google Business and YouTube.</w:t>
      </w:r>
    </w:p>
    <w:p>
      <w:pPr>
        <w:pStyle w:val="ListParagraph"/>
        <w:numPr>
          <w:ilvl w:val="0"/>
          <w:numId w:val="2"/>
        </w:numPr>
        <w:spacing w:after="40" w:before="40"/>
      </w:pPr>
      <w:r>
        <w:rPr>
          <w:rFonts w:ascii="Arial" w:cs="Arial" w:eastAsia="Arial" w:hAnsi="Arial"/>
          <w:color w:val="364060"/>
          <w:sz w:val="21"/>
          <w:szCs w:val="21"/>
        </w:rPr>
        <w:t xml:space="preserve">Send a handover document listing every account they own and how to access each one. Confirm they can log in independently.</w:t>
      </w:r>
    </w:p>
    <w:p>
      <w:pPr>
        <w:pStyle w:val="ListParagraph"/>
        <w:numPr>
          <w:ilvl w:val="0"/>
          <w:numId w:val="2"/>
        </w:numPr>
        <w:spacing w:after="40" w:before="40"/>
      </w:pPr>
      <w:r>
        <w:rPr>
          <w:rFonts w:ascii="Arial" w:cs="Arial" w:eastAsia="Arial" w:hAnsi="Arial"/>
          <w:color w:val="364060"/>
          <w:sz w:val="21"/>
          <w:szCs w:val="21"/>
        </w:rPr>
        <w:t xml:space="preserve">Export a final analytics report from Metricool. Send it to the client as a courtesy — it adds professionalism and reduces negative reviews.</w:t>
      </w:r>
    </w:p>
    <w:p>
      <w:pPr>
        <w:pStyle w:val="ListParagraph"/>
        <w:numPr>
          <w:ilvl w:val="0"/>
          <w:numId w:val="2"/>
        </w:numPr>
        <w:spacing w:after="40" w:before="40"/>
      </w:pPr>
      <w:r>
        <w:rPr>
          <w:rFonts w:ascii="Arial" w:cs="Arial" w:eastAsia="Arial" w:hAnsi="Arial"/>
          <w:color w:val="364060"/>
          <w:sz w:val="21"/>
          <w:szCs w:val="21"/>
        </w:rPr>
        <w:t xml:space="preserve">Remove their brand from your Metricool workspace.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single" w:color="D4D8F0" w:sz="1"/>
              <w:left w:val="single" w:color="D4D8F0" w:sz="1"/>
              <w:bottom w:val="single" w:color="D4D8F0" w:sz="1"/>
              <w:right w:val="none" w:color="FFFFFF" w:sz="0"/>
            </w:tcBorders>
            <w:shd w:fill="FFFBEB" w:val="clear"/>
            <w:tcMar>
              <w:top w:type="dxa" w:w="80"/>
              <w:left w:type="dxa" w:w="120"/>
              <w:bottom w:type="dxa" w:w="80"/>
              <w:right w:type="dxa" w:w="80"/>
            </w:tcMar>
          </w:tcPr>
          <w:p>
            <w:r>
              <w:rPr>
                <w:rFonts w:ascii="Arial" w:cs="Arial" w:eastAsia="Arial" w:hAnsi="Arial"/>
                <w:b/>
                <w:bCs/>
                <w:color w:val="D97706"/>
                <w:sz w:val="19"/>
                <w:szCs w:val="19"/>
              </w:rPr>
              <w:t xml:space="preserve">⚠ Note</w:t>
            </w:r>
          </w:p>
        </w:tc>
        <w:tc>
          <w:tcPr>
            <w:tcW w:type="dxa" w:w="9180"/>
            <w:tcBorders>
              <w:top w:val="single" w:color="D4D8F0" w:sz="1"/>
              <w:left w:val="none" w:color="FFFFFF" w:sz="0"/>
              <w:bottom w:val="single" w:color="D4D8F0" w:sz="1"/>
              <w:right w:val="single" w:color="D4D8F0" w:sz="1"/>
            </w:tcBorders>
            <w:shd w:fill="FFFBEB" w:val="clear"/>
            <w:tcMar>
              <w:top w:type="dxa" w:w="80"/>
              <w:left w:type="dxa" w:w="80"/>
              <w:bottom w:type="dxa" w:w="80"/>
              <w:right w:type="dxa" w:w="120"/>
            </w:tcMar>
          </w:tcPr>
          <w:p>
            <w:r>
              <w:rPr>
                <w:rFonts w:ascii="Arial" w:cs="Arial" w:eastAsia="Arial" w:hAnsi="Arial"/>
                <w:color w:val="364060"/>
                <w:sz w:val="20"/>
                <w:szCs w:val="20"/>
              </w:rPr>
              <w:t xml:space="preserve">Do NOT delete any accounts or post anything on their behalf after the cancellation date. This protects you from any dispute about content published after the relationship ended.</w:t>
            </w:r>
          </w:p>
        </w:tc>
      </w:tr>
    </w:tbl>
    <w:p>
      <w:pPr>
        <w:pBdr>
          <w:bottom w:val="single" w:color="E2E8F0" w:sz="6" w:space="1"/>
        </w:pBdr>
        <w:spacing w:after="160" w:before="160"/>
      </w:pPr>
    </w:p>
    <w:p>
      <w:pPr>
        <w:pStyle w:val="Heading1"/>
        <w:spacing w:after="120" w:before="320"/>
      </w:pPr>
      <w:r>
        <w:rPr>
          <w:rFonts w:ascii="Arial" w:cs="Arial" w:eastAsia="Arial" w:hAnsi="Arial"/>
          <w:b/>
          <w:bCs/>
          <w:color w:val="0D1020"/>
          <w:sz w:val="32"/>
          <w:szCs w:val="32"/>
        </w:rPr>
        <w:t xml:space="preserve">Quick Checklist — Print or Pin This</w:t>
      </w:r>
    </w:p>
    <w:p>
      <w:pPr>
        <w:spacing w:after="80" w:before="60"/>
      </w:pPr>
      <w:r>
        <w:rPr>
          <w:rFonts w:ascii="Arial" w:cs="Arial" w:eastAsia="Arial" w:hAnsi="Arial"/>
          <w:color w:val="364060"/>
          <w:sz w:val="22"/>
          <w:szCs w:val="22"/>
        </w:rPr>
        <w:t xml:space="preserve">Use this per client. Tick each item as it's completed.</w:t>
      </w:r>
    </w:p>
    <w:p>
      <w:pPr>
        <w:spacing w:after="0" w:before="120"/>
      </w:pPr>
    </w:p>
    <w:p>
      <w:pPr>
        <w:pStyle w:val="ListParagraph"/>
        <w:numPr>
          <w:ilvl w:val="0"/>
          <w:numId w:val="2"/>
        </w:numPr>
        <w:spacing w:after="40" w:before="40"/>
      </w:pPr>
      <w:r>
        <w:rPr>
          <w:rFonts w:ascii="Arial" w:cs="Arial" w:eastAsia="Arial" w:hAnsi="Arial"/>
          <w:b/>
          <w:bCs/>
          <w:color w:val="1A56DB"/>
          <w:sz w:val="22"/>
          <w:szCs w:val="22"/>
        </w:rPr>
        <w:t xml:space="preserve">□ </w:t>
      </w:r>
      <w:r>
        <w:rPr>
          <w:rFonts w:ascii="Arial" w:cs="Arial" w:eastAsia="Arial" w:hAnsi="Arial"/>
          <w:color w:val="364060"/>
          <w:sz w:val="21"/>
          <w:szCs w:val="21"/>
        </w:rPr>
        <w:t xml:space="preserve">Welcome email sent + service agreement attached</w:t>
      </w:r>
    </w:p>
    <w:p>
      <w:pPr>
        <w:pStyle w:val="ListParagraph"/>
        <w:numPr>
          <w:ilvl w:val="0"/>
          <w:numId w:val="2"/>
        </w:numPr>
        <w:spacing w:after="40" w:before="40"/>
      </w:pPr>
      <w:r>
        <w:rPr>
          <w:rFonts w:ascii="Arial" w:cs="Arial" w:eastAsia="Arial" w:hAnsi="Arial"/>
          <w:b/>
          <w:bCs/>
          <w:color w:val="1A56DB"/>
          <w:sz w:val="22"/>
          <w:szCs w:val="22"/>
        </w:rPr>
        <w:t xml:space="preserve">□ </w:t>
      </w:r>
      <w:r>
        <w:rPr>
          <w:rFonts w:ascii="Arial" w:cs="Arial" w:eastAsia="Arial" w:hAnsi="Arial"/>
          <w:color w:val="364060"/>
          <w:sz w:val="21"/>
          <w:szCs w:val="21"/>
        </w:rPr>
        <w:t xml:space="preserve">Agreement signed + setup fee received</w:t>
      </w:r>
    </w:p>
    <w:p>
      <w:pPr>
        <w:pStyle w:val="ListParagraph"/>
        <w:numPr>
          <w:ilvl w:val="0"/>
          <w:numId w:val="2"/>
        </w:numPr>
        <w:spacing w:after="40" w:before="40"/>
      </w:pPr>
      <w:r>
        <w:rPr>
          <w:rFonts w:ascii="Arial" w:cs="Arial" w:eastAsia="Arial" w:hAnsi="Arial"/>
          <w:b/>
          <w:bCs/>
          <w:color w:val="1A56DB"/>
          <w:sz w:val="22"/>
          <w:szCs w:val="22"/>
        </w:rPr>
        <w:t xml:space="preserve">□ </w:t>
      </w:r>
      <w:r>
        <w:rPr>
          <w:rFonts w:ascii="Arial" w:cs="Arial" w:eastAsia="Arial" w:hAnsi="Arial"/>
          <w:color w:val="364060"/>
          <w:sz w:val="21"/>
          <w:szCs w:val="21"/>
        </w:rPr>
        <w:t xml:space="preserve">Setup call booked</w:t>
      </w:r>
    </w:p>
    <w:p>
      <w:pPr>
        <w:pStyle w:val="ListParagraph"/>
        <w:numPr>
          <w:ilvl w:val="0"/>
          <w:numId w:val="2"/>
        </w:numPr>
        <w:spacing w:after="40" w:before="40"/>
      </w:pPr>
      <w:r>
        <w:rPr>
          <w:rFonts w:ascii="Arial" w:cs="Arial" w:eastAsia="Arial" w:hAnsi="Arial"/>
          <w:b/>
          <w:bCs/>
          <w:color w:val="1A56DB"/>
          <w:sz w:val="22"/>
          <w:szCs w:val="22"/>
        </w:rPr>
        <w:t xml:space="preserve">□ </w:t>
      </w:r>
      <w:r>
        <w:rPr>
          <w:rFonts w:ascii="Arial" w:cs="Arial" w:eastAsia="Arial" w:hAnsi="Arial"/>
          <w:color w:val="364060"/>
          <w:sz w:val="21"/>
          <w:szCs w:val="21"/>
        </w:rPr>
        <w:t xml:space="preserve">Gmail created (businessname.au@gmail.com) with client present OR consent documented</w:t>
      </w:r>
    </w:p>
    <w:p>
      <w:pPr>
        <w:pStyle w:val="ListParagraph"/>
        <w:numPr>
          <w:ilvl w:val="0"/>
          <w:numId w:val="2"/>
        </w:numPr>
        <w:spacing w:after="40" w:before="40"/>
      </w:pPr>
      <w:r>
        <w:rPr>
          <w:rFonts w:ascii="Arial" w:cs="Arial" w:eastAsia="Arial" w:hAnsi="Arial"/>
          <w:b/>
          <w:bCs/>
          <w:color w:val="1A56DB"/>
          <w:sz w:val="22"/>
          <w:szCs w:val="22"/>
        </w:rPr>
        <w:t xml:space="preserve">□ </w:t>
      </w:r>
      <w:r>
        <w:rPr>
          <w:rFonts w:ascii="Arial" w:cs="Arial" w:eastAsia="Arial" w:hAnsi="Arial"/>
          <w:color w:val="364060"/>
          <w:sz w:val="21"/>
          <w:szCs w:val="21"/>
        </w:rPr>
        <w:t xml:space="preserve">Auto-forwarding to client's primary email set up</w:t>
      </w:r>
    </w:p>
    <w:p>
      <w:pPr>
        <w:pStyle w:val="ListParagraph"/>
        <w:numPr>
          <w:ilvl w:val="0"/>
          <w:numId w:val="2"/>
        </w:numPr>
        <w:spacing w:after="40" w:before="40"/>
      </w:pPr>
      <w:r>
        <w:rPr>
          <w:rFonts w:ascii="Arial" w:cs="Arial" w:eastAsia="Arial" w:hAnsi="Arial"/>
          <w:b/>
          <w:bCs/>
          <w:color w:val="1A56DB"/>
          <w:sz w:val="22"/>
          <w:szCs w:val="22"/>
        </w:rPr>
        <w:t xml:space="preserve">□ </w:t>
      </w:r>
      <w:r>
        <w:rPr>
          <w:rFonts w:ascii="Arial" w:cs="Arial" w:eastAsia="Arial" w:hAnsi="Arial"/>
          <w:color w:val="364060"/>
          <w:sz w:val="21"/>
          <w:szCs w:val="21"/>
        </w:rPr>
        <w:t xml:space="preserve">Facebook Page created + Meta Business Manager partner access granted</w:t>
      </w:r>
    </w:p>
    <w:p>
      <w:pPr>
        <w:pStyle w:val="ListParagraph"/>
        <w:numPr>
          <w:ilvl w:val="0"/>
          <w:numId w:val="2"/>
        </w:numPr>
        <w:spacing w:after="40" w:before="40"/>
      </w:pPr>
      <w:r>
        <w:rPr>
          <w:rFonts w:ascii="Arial" w:cs="Arial" w:eastAsia="Arial" w:hAnsi="Arial"/>
          <w:b/>
          <w:bCs/>
          <w:color w:val="1A56DB"/>
          <w:sz w:val="22"/>
          <w:szCs w:val="22"/>
        </w:rPr>
        <w:t xml:space="preserve">□ </w:t>
      </w:r>
      <w:r>
        <w:rPr>
          <w:rFonts w:ascii="Arial" w:cs="Arial" w:eastAsia="Arial" w:hAnsi="Arial"/>
          <w:color w:val="364060"/>
          <w:sz w:val="21"/>
          <w:szCs w:val="21"/>
        </w:rPr>
        <w:t xml:space="preserve">Instagram Business account connected to Facebook Page</w:t>
      </w:r>
    </w:p>
    <w:p>
      <w:pPr>
        <w:pStyle w:val="ListParagraph"/>
        <w:numPr>
          <w:ilvl w:val="0"/>
          <w:numId w:val="2"/>
        </w:numPr>
        <w:spacing w:after="40" w:before="40"/>
      </w:pPr>
      <w:r>
        <w:rPr>
          <w:rFonts w:ascii="Arial" w:cs="Arial" w:eastAsia="Arial" w:hAnsi="Arial"/>
          <w:b/>
          <w:bCs/>
          <w:color w:val="1A56DB"/>
          <w:sz w:val="22"/>
          <w:szCs w:val="22"/>
        </w:rPr>
        <w:t xml:space="preserve">□ </w:t>
      </w:r>
      <w:r>
        <w:rPr>
          <w:rFonts w:ascii="Arial" w:cs="Arial" w:eastAsia="Arial" w:hAnsi="Arial"/>
          <w:color w:val="364060"/>
          <w:sz w:val="21"/>
          <w:szCs w:val="21"/>
        </w:rPr>
        <w:t xml:space="preserve">TikTok Business account created + agency team member added</w:t>
      </w:r>
    </w:p>
    <w:p>
      <w:pPr>
        <w:pStyle w:val="ListParagraph"/>
        <w:numPr>
          <w:ilvl w:val="0"/>
          <w:numId w:val="2"/>
        </w:numPr>
        <w:spacing w:after="40" w:before="40"/>
      </w:pPr>
      <w:r>
        <w:rPr>
          <w:rFonts w:ascii="Arial" w:cs="Arial" w:eastAsia="Arial" w:hAnsi="Arial"/>
          <w:b/>
          <w:bCs/>
          <w:color w:val="1A56DB"/>
          <w:sz w:val="22"/>
          <w:szCs w:val="22"/>
        </w:rPr>
        <w:t xml:space="preserve">□ </w:t>
      </w:r>
      <w:r>
        <w:rPr>
          <w:rFonts w:ascii="Arial" w:cs="Arial" w:eastAsia="Arial" w:hAnsi="Arial"/>
          <w:color w:val="364060"/>
          <w:sz w:val="21"/>
          <w:szCs w:val="21"/>
        </w:rPr>
        <w:t xml:space="preserve">LinkedIn company page created + you added as Page Admin</w:t>
      </w:r>
    </w:p>
    <w:p>
      <w:pPr>
        <w:pStyle w:val="ListParagraph"/>
        <w:numPr>
          <w:ilvl w:val="0"/>
          <w:numId w:val="2"/>
        </w:numPr>
        <w:spacing w:after="40" w:before="40"/>
      </w:pPr>
      <w:r>
        <w:rPr>
          <w:rFonts w:ascii="Arial" w:cs="Arial" w:eastAsia="Arial" w:hAnsi="Arial"/>
          <w:b/>
          <w:bCs/>
          <w:color w:val="1A56DB"/>
          <w:sz w:val="22"/>
          <w:szCs w:val="22"/>
        </w:rPr>
        <w:t xml:space="preserve">□ </w:t>
      </w:r>
      <w:r>
        <w:rPr>
          <w:rFonts w:ascii="Arial" w:cs="Arial" w:eastAsia="Arial" w:hAnsi="Arial"/>
          <w:color w:val="364060"/>
          <w:sz w:val="21"/>
          <w:szCs w:val="21"/>
        </w:rPr>
        <w:t xml:space="preserve">Google Business Profile activated + manager access granted</w:t>
      </w:r>
    </w:p>
    <w:p>
      <w:pPr>
        <w:pStyle w:val="ListParagraph"/>
        <w:numPr>
          <w:ilvl w:val="0"/>
          <w:numId w:val="2"/>
        </w:numPr>
        <w:spacing w:after="40" w:before="40"/>
      </w:pPr>
      <w:r>
        <w:rPr>
          <w:rFonts w:ascii="Arial" w:cs="Arial" w:eastAsia="Arial" w:hAnsi="Arial"/>
          <w:b/>
          <w:bCs/>
          <w:color w:val="1A56DB"/>
          <w:sz w:val="22"/>
          <w:szCs w:val="22"/>
        </w:rPr>
        <w:t xml:space="preserve">□ </w:t>
      </w:r>
      <w:r>
        <w:rPr>
          <w:rFonts w:ascii="Arial" w:cs="Arial" w:eastAsia="Arial" w:hAnsi="Arial"/>
          <w:color w:val="364060"/>
          <w:sz w:val="21"/>
          <w:szCs w:val="21"/>
        </w:rPr>
        <w:t xml:space="preserve">YouTube channel activated</w:t>
      </w:r>
    </w:p>
    <w:p>
      <w:pPr>
        <w:pStyle w:val="ListParagraph"/>
        <w:numPr>
          <w:ilvl w:val="0"/>
          <w:numId w:val="2"/>
        </w:numPr>
        <w:spacing w:after="40" w:before="40"/>
      </w:pPr>
      <w:r>
        <w:rPr>
          <w:rFonts w:ascii="Arial" w:cs="Arial" w:eastAsia="Arial" w:hAnsi="Arial"/>
          <w:b/>
          <w:bCs/>
          <w:color w:val="1A56DB"/>
          <w:sz w:val="22"/>
          <w:szCs w:val="22"/>
        </w:rPr>
        <w:t xml:space="preserve">□ </w:t>
      </w:r>
      <w:r>
        <w:rPr>
          <w:rFonts w:ascii="Arial" w:cs="Arial" w:eastAsia="Arial" w:hAnsi="Arial"/>
          <w:color w:val="364060"/>
          <w:sz w:val="21"/>
          <w:szCs w:val="21"/>
        </w:rPr>
        <w:t xml:space="preserve">All platforms connected in Metricool brand workspace</w:t>
      </w:r>
    </w:p>
    <w:p>
      <w:pPr>
        <w:pStyle w:val="ListParagraph"/>
        <w:numPr>
          <w:ilvl w:val="0"/>
          <w:numId w:val="2"/>
        </w:numPr>
        <w:spacing w:after="40" w:before="40"/>
      </w:pPr>
      <w:r>
        <w:rPr>
          <w:rFonts w:ascii="Arial" w:cs="Arial" w:eastAsia="Arial" w:hAnsi="Arial"/>
          <w:b/>
          <w:bCs/>
          <w:color w:val="1A56DB"/>
          <w:sz w:val="22"/>
          <w:szCs w:val="22"/>
        </w:rPr>
        <w:t xml:space="preserve">□ </w:t>
      </w:r>
      <w:r>
        <w:rPr>
          <w:rFonts w:ascii="Arial" w:cs="Arial" w:eastAsia="Arial" w:hAnsi="Arial"/>
          <w:color w:val="364060"/>
          <w:sz w:val="21"/>
          <w:szCs w:val="21"/>
        </w:rPr>
        <w:t xml:space="preserve">Posting schedule set (frequency + platforms + approval mode)</w:t>
      </w:r>
    </w:p>
    <w:p>
      <w:pPr>
        <w:pStyle w:val="ListParagraph"/>
        <w:numPr>
          <w:ilvl w:val="0"/>
          <w:numId w:val="2"/>
        </w:numPr>
        <w:spacing w:after="40" w:before="40"/>
      </w:pPr>
      <w:r>
        <w:rPr>
          <w:rFonts w:ascii="Arial" w:cs="Arial" w:eastAsia="Arial" w:hAnsi="Arial"/>
          <w:b/>
          <w:bCs/>
          <w:color w:val="1A56DB"/>
          <w:sz w:val="22"/>
          <w:szCs w:val="22"/>
        </w:rPr>
        <w:t xml:space="preserve">□ </w:t>
      </w:r>
      <w:r>
        <w:rPr>
          <w:rFonts w:ascii="Arial" w:cs="Arial" w:eastAsia="Arial" w:hAnsi="Arial"/>
          <w:color w:val="364060"/>
          <w:sz w:val="21"/>
          <w:szCs w:val="21"/>
        </w:rPr>
        <w:t xml:space="preserve">AI brand voice configured in client record</w:t>
      </w:r>
    </w:p>
    <w:p>
      <w:pPr>
        <w:pStyle w:val="ListParagraph"/>
        <w:numPr>
          <w:ilvl w:val="0"/>
          <w:numId w:val="2"/>
        </w:numPr>
        <w:spacing w:after="40" w:before="40"/>
      </w:pPr>
      <w:r>
        <w:rPr>
          <w:rFonts w:ascii="Arial" w:cs="Arial" w:eastAsia="Arial" w:hAnsi="Arial"/>
          <w:b/>
          <w:bCs/>
          <w:color w:val="1A56DB"/>
          <w:sz w:val="22"/>
          <w:szCs w:val="22"/>
        </w:rPr>
        <w:t xml:space="preserve">□ </w:t>
      </w:r>
      <w:r>
        <w:rPr>
          <w:rFonts w:ascii="Arial" w:cs="Arial" w:eastAsia="Arial" w:hAnsi="Arial"/>
          <w:color w:val="364060"/>
          <w:sz w:val="21"/>
          <w:szCs w:val="21"/>
        </w:rPr>
        <w:t xml:space="preserve">First batch of posts (4–8) prepared and scheduled</w:t>
      </w:r>
    </w:p>
    <w:p>
      <w:pPr>
        <w:pStyle w:val="ListParagraph"/>
        <w:numPr>
          <w:ilvl w:val="0"/>
          <w:numId w:val="2"/>
        </w:numPr>
        <w:spacing w:after="40" w:before="40"/>
      </w:pPr>
      <w:r>
        <w:rPr>
          <w:rFonts w:ascii="Arial" w:cs="Arial" w:eastAsia="Arial" w:hAnsi="Arial"/>
          <w:b/>
          <w:bCs/>
          <w:color w:val="1A56DB"/>
          <w:sz w:val="22"/>
          <w:szCs w:val="22"/>
        </w:rPr>
        <w:t xml:space="preserve">□ </w:t>
      </w:r>
      <w:r>
        <w:rPr>
          <w:rFonts w:ascii="Arial" w:cs="Arial" w:eastAsia="Arial" w:hAnsi="Arial"/>
          <w:color w:val="364060"/>
          <w:sz w:val="21"/>
          <w:szCs w:val="21"/>
        </w:rPr>
        <w:t xml:space="preserve">Client confirmed they can see Social tab in their WebGecko portal</w:t>
      </w:r>
    </w:p>
    <w:p>
      <w:pPr>
        <w:pStyle w:val="ListParagraph"/>
        <w:numPr>
          <w:ilvl w:val="0"/>
          <w:numId w:val="2"/>
        </w:numPr>
        <w:spacing w:after="40" w:before="40"/>
      </w:pPr>
      <w:r>
        <w:rPr>
          <w:rFonts w:ascii="Arial" w:cs="Arial" w:eastAsia="Arial" w:hAnsi="Arial"/>
          <w:b/>
          <w:bCs/>
          <w:color w:val="1A56DB"/>
          <w:sz w:val="22"/>
          <w:szCs w:val="22"/>
        </w:rPr>
        <w:t xml:space="preserve">□ </w:t>
      </w:r>
      <w:r>
        <w:rPr>
          <w:rFonts w:ascii="Arial" w:cs="Arial" w:eastAsia="Arial" w:hAnsi="Arial"/>
          <w:color w:val="364060"/>
          <w:sz w:val="21"/>
          <w:szCs w:val="21"/>
        </w:rPr>
        <w:t xml:space="preserve">First month invoice sent</w:t>
      </w:r>
    </w:p>
    <w:p>
      <w:pPr>
        <w:pStyle w:val="ListParagraph"/>
        <w:numPr>
          <w:ilvl w:val="0"/>
          <w:numId w:val="2"/>
        </w:numPr>
        <w:spacing w:after="40" w:before="40"/>
      </w:pPr>
      <w:r>
        <w:rPr>
          <w:rFonts w:ascii="Arial" w:cs="Arial" w:eastAsia="Arial" w:hAnsi="Arial"/>
          <w:b/>
          <w:bCs/>
          <w:color w:val="1A56DB"/>
          <w:sz w:val="22"/>
          <w:szCs w:val="22"/>
        </w:rPr>
        <w:t xml:space="preserve">□ </w:t>
      </w:r>
      <w:r>
        <w:rPr>
          <w:rFonts w:ascii="Arial" w:cs="Arial" w:eastAsia="Arial" w:hAnsi="Arial"/>
          <w:color w:val="364060"/>
          <w:sz w:val="21"/>
          <w:szCs w:val="21"/>
        </w:rPr>
        <w:t xml:space="preserve">30-day analytics review reminder set</w:t>
      </w:r>
    </w:p>
    <w:p>
      <w:pPr>
        <w:spacing w:after="0" w:before="400"/>
      </w:pPr>
    </w:p>
    <w:p>
      <w:pPr>
        <w:jc w:val="center"/>
      </w:pPr>
      <w:r>
        <w:rPr>
          <w:rFonts w:ascii="Arial" w:cs="Arial" w:eastAsia="Arial" w:hAnsi="Arial"/>
          <w:color w:val="7080AA"/>
          <w:sz w:val="18"/>
          <w:szCs w:val="18"/>
        </w:rPr>
        <w:t xml:space="preserve">WebGecko  ·  hello@webgecko.au  ·  webgeckofl.vercel.app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6" w:space="1"/>
      </w:pBdr>
      <w:jc w:val="right"/>
    </w:pPr>
    <w:r>
      <w:rPr>
        <w:rFonts w:ascii="Arial" w:cs="Arial" w:eastAsia="Arial" w:hAnsi="Arial"/>
        <w:color w:val="7080AA"/>
        <w:sz w:val="18"/>
        <w:szCs w:val="18"/>
      </w:rPr>
      <w:t xml:space="preserve">Page </w:t>
    </w:r>
    <w:r>
      <w:rPr>
        <w:rFonts w:ascii="Arial" w:cs="Arial" w:eastAsia="Arial" w:hAnsi="Arial"/>
        <w:color w:val="7080AA"/>
        <w:sz w:val="18"/>
        <w:szCs w:val="18"/>
      </w:rPr>
      <w:fldChar w:fldCharType="begin"/>
      <w:instrText xml:space="preserve">PAGE</w:instrText>
      <w:fldChar w:fldCharType="separate"/>
      <w:fldChar w:fldCharType="end"/>
    </w:r>
    <w:r>
      <w:rPr>
        <w:rFonts w:ascii="Arial" w:cs="Arial" w:eastAsia="Arial" w:hAnsi="Arial"/>
        <w:color w:val="7080AA"/>
        <w:sz w:val="18"/>
        <w:szCs w:val="18"/>
      </w:rPr>
      <w:t xml:space="preserve"> of </w:t>
    </w:r>
    <w:r>
      <w:rPr>
        <w:rFonts w:ascii="Arial" w:cs="Arial" w:eastAsia="Arial" w:hAnsi="Arial"/>
        <w:color w:val="7080AA"/>
        <w:sz w:val="18"/>
        <w:szCs w:val="18"/>
      </w:rPr>
      <w:fldChar w:fldCharType="begin"/>
      <w:instrText xml:space="preserve">NUMPAGES</w:instrText>
      <w:fldChar w:fldCharType="separate"/>
      <w:fldChar w:fldCharType="end"/>
    </w:r>
    <w:r>
      <w:rPr>
        <w:rFonts w:ascii="Arial" w:cs="Arial" w:eastAsia="Arial" w:hAnsi="Arial"/>
        <w:color w:val="7080AA"/>
        <w:sz w:val="18"/>
        <w:szCs w:val="18"/>
      </w:rPr>
      <w:t xml:space="preserve">  ·  Confidential — WebGecko Internal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6" w:space="1"/>
      </w:pBdr>
    </w:pPr>
    <w:r>
      <w:rPr>
        <w:rFonts w:ascii="Arial" w:cs="Arial" w:eastAsia="Arial" w:hAnsi="Arial"/>
        <w:b/>
        <w:bCs/>
        <w:color w:val="1A56DB"/>
        <w:sz w:val="18"/>
        <w:szCs w:val="18"/>
      </w:rPr>
      <w:t xml:space="preserve">WebGecko</w:t>
    </w:r>
    <w:r>
      <w:rPr>
        <w:rFonts w:ascii="Arial" w:cs="Arial" w:eastAsia="Arial" w:hAnsi="Arial"/>
        <w:color w:val="7080AA"/>
        <w:sz w:val="18"/>
        <w:szCs w:val="18"/>
      </w:rPr>
      <w:t xml:space="preserve">  ·  Social Media Onboarding Process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6406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0D1020"/>
      <w:sz w:val="32"/>
      <w:szCs w:val="32"/>
    </w:rPr>
  </w:style>
  <w:style w:type="paragraph" w:styleId="Heading2">
    <w:name w:val="Heading 2"/>
    <w:basedOn w:val="Normal"/>
    <w:next w:val="Normal"/>
    <w:qFormat/>
    <w:pPr>
      <w:spacing w:after="80" w:before="280"/>
      <w:outlineLvl w:val="1"/>
    </w:pPr>
    <w:rPr>
      <w:rFonts w:ascii="Arial" w:cs="Arial" w:eastAsia="Arial" w:hAnsi="Arial"/>
      <w:b/>
      <w:bCs/>
      <w:color w:val="1A56DB"/>
      <w:sz w:val="26"/>
      <w:szCs w:val="26"/>
    </w:rPr>
  </w:style>
  <w:style w:type="paragraph" w:styleId="Heading3">
    <w:name w:val="Heading 3"/>
    <w:basedOn w:val="Normal"/>
    <w:next w:val="Normal"/>
    <w:qFormat/>
    <w:pPr>
      <w:spacing w:after="60" w:before="200"/>
      <w:outlineLvl w:val="2"/>
    </w:pPr>
    <w:rPr>
      <w:rFonts w:ascii="Arial" w:cs="Arial" w:eastAsia="Arial" w:hAnsi="Arial"/>
      <w:b/>
      <w:bCs/>
      <w:color w:val="36406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2026-05-13T10:26:24.168Z</dcterms:created>
  <dcterms:modified xsi:type="dcterms:W3CDTF">2026-05-13T10:26:24.168Z</dcterms:modified>
</cp:coreProperties>
</file>

<file path=docProps/custom.xml><?xml version="1.0" encoding="utf-8"?>
<Properties xmlns="http://schemas.openxmlformats.org/officeDocument/2006/custom-properties" xmlns:vt="http://schemas.openxmlformats.org/officeDocument/2006/docPropsVTypes"/>
</file>