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spacing w:after="120" w:before="240"/>
        <w:contextualSpacing w:val="false"/>
      </w:pPr>
      <w:bookmarkStart w:id="0" w:name="__RefHeading__379_1918806864"/>
      <w:bookmarkEnd w:id="0"/>
      <w:r>
        <w:rPr/>
        <w:t>Projektstrukturplan</w:t>
      </w:r>
    </w:p>
    <w:p>
      <w:pPr>
        <w:pStyle w:val="style25"/>
      </w:pPr>
      <w:r>
        <w:rPr/>
      </w:r>
    </w:p>
    <w:p>
      <w:pPr>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12288" w:linePitch="360" w:type="default"/>
        </w:sectPr>
      </w:pPr>
    </w:p>
    <w:p>
      <w:pPr>
        <w:pStyle w:val="style31"/>
      </w:pPr>
      <w:r>
        <w:rPr/>
        <w:t>Inhaltsverzeichnis</w:t>
      </w:r>
    </w:p>
    <w:p>
      <w:pPr>
        <w:sectPr>
          <w:type w:val="continuous"/>
          <w:pgSz w:h="16838" w:w="11906"/>
          <w:pgMar w:bottom="1134" w:footer="708" w:gutter="0" w:header="708" w:left="1417" w:right="1417" w:top="1417"/>
          <w:formProt w:val="false"/>
          <w:textDirection w:val="lrTb"/>
          <w:docGrid w:charSpace="12288" w:linePitch="360" w:type="default"/>
        </w:sectPr>
      </w:pPr>
    </w:p>
    <w:p>
      <w:pPr>
        <w:pStyle w:val="style32"/>
        <w:tabs>
          <w:tab w:leader="dot" w:pos="9072" w:val="right"/>
        </w:tabs>
      </w:pPr>
      <w:r>
        <w:fldChar w:fldCharType="begin"/>
      </w:r>
      <w:r>
        <w:instrText> TOC \f \o "1-9" \o "1-9" \h</w:instrText>
      </w:r>
      <w:r>
        <w:fldChar w:fldCharType="separate"/>
      </w:r>
      <w:hyperlink w:anchor="__RefHeading__382_1918806864">
        <w:r>
          <w:rPr>
            <w:rStyle w:val="style23"/>
          </w:rPr>
          <w:t>Management</w:t>
          <w:tab/>
          <w:t>3</w:t>
        </w:r>
      </w:hyperlink>
    </w:p>
    <w:p>
      <w:pPr>
        <w:pStyle w:val="style32"/>
        <w:tabs>
          <w:tab w:leader="dot" w:pos="9072" w:val="right"/>
        </w:tabs>
      </w:pPr>
      <w:hyperlink w:anchor="__RefHeading__384_1918806864">
        <w:r>
          <w:rPr>
            <w:rStyle w:val="style23"/>
          </w:rPr>
          <w:t>Entwicklungsumgebung</w:t>
          <w:tab/>
          <w:t>4</w:t>
        </w:r>
      </w:hyperlink>
    </w:p>
    <w:p>
      <w:pPr>
        <w:pStyle w:val="style32"/>
        <w:tabs>
          <w:tab w:leader="dot" w:pos="9072" w:val="right"/>
        </w:tabs>
      </w:pPr>
      <w:hyperlink w:anchor="__RefHeading__386_1918806864">
        <w:r>
          <w:rPr>
            <w:rStyle w:val="style23"/>
          </w:rPr>
          <w:t>Anforderungen</w:t>
          <w:tab/>
          <w:t>5</w:t>
        </w:r>
      </w:hyperlink>
    </w:p>
    <w:p>
      <w:pPr>
        <w:pStyle w:val="style33"/>
        <w:tabs>
          <w:tab w:leader="dot" w:pos="9355" w:val="right"/>
        </w:tabs>
      </w:pPr>
      <w:hyperlink w:anchor="__RefHeading__388_1918806864">
        <w:r>
          <w:rPr>
            <w:rStyle w:val="style23"/>
          </w:rPr>
          <w:t>Vorbereitungsphase</w:t>
          <w:tab/>
          <w:t>5</w:t>
        </w:r>
      </w:hyperlink>
    </w:p>
    <w:p>
      <w:pPr>
        <w:pStyle w:val="style34"/>
        <w:tabs>
          <w:tab w:leader="dot" w:pos="9638" w:val="right"/>
        </w:tabs>
      </w:pPr>
      <w:hyperlink w:anchor="__RefHeading__390_1918806864">
        <w:r>
          <w:rPr>
            <w:rStyle w:val="style23"/>
          </w:rPr>
          <w:t>Vision spezifizieren</w:t>
          <w:tab/>
          <w:t>5</w:t>
        </w:r>
      </w:hyperlink>
    </w:p>
    <w:p>
      <w:pPr>
        <w:pStyle w:val="style34"/>
        <w:tabs>
          <w:tab w:leader="dot" w:pos="9638" w:val="right"/>
        </w:tabs>
      </w:pPr>
      <w:hyperlink w:anchor="__RefHeading__392_1918806864">
        <w:r>
          <w:rPr>
            <w:rStyle w:val="style23"/>
          </w:rPr>
          <w:t>Anwendungsfälle modellieren</w:t>
          <w:tab/>
          <w:t>5</w:t>
        </w:r>
      </w:hyperlink>
    </w:p>
    <w:p>
      <w:pPr>
        <w:pStyle w:val="style34"/>
        <w:tabs>
          <w:tab w:leader="dot" w:pos="9638" w:val="right"/>
        </w:tabs>
      </w:pPr>
      <w:hyperlink w:anchor="__RefHeading__394_1918806864">
        <w:r>
          <w:rPr>
            <w:rStyle w:val="style23"/>
          </w:rPr>
          <w:t>Risiken identifizieren und priorisieren</w:t>
          <w:tab/>
          <w:t>5</w:t>
        </w:r>
      </w:hyperlink>
    </w:p>
    <w:p>
      <w:pPr>
        <w:pStyle w:val="style33"/>
        <w:tabs>
          <w:tab w:leader="dot" w:pos="9355" w:val="right"/>
        </w:tabs>
      </w:pPr>
      <w:hyperlink w:anchor="__RefHeading__396_1918806864">
        <w:r>
          <w:rPr>
            <w:rStyle w:val="style23"/>
          </w:rPr>
          <w:t>Entwurfsphase: Anforderungen zusammenstellen</w:t>
          <w:tab/>
          <w:t>5</w:t>
        </w:r>
      </w:hyperlink>
    </w:p>
    <w:p>
      <w:pPr>
        <w:pStyle w:val="style34"/>
        <w:tabs>
          <w:tab w:leader="dot" w:pos="9638" w:val="right"/>
        </w:tabs>
      </w:pPr>
      <w:hyperlink w:anchor="__RefHeading__398_1918806864">
        <w:r>
          <w:rPr>
            <w:rStyle w:val="style23"/>
          </w:rPr>
          <w:t>1. Version Vision entwickeln</w:t>
          <w:tab/>
          <w:t>5</w:t>
        </w:r>
      </w:hyperlink>
    </w:p>
    <w:p>
      <w:pPr>
        <w:pStyle w:val="style34"/>
        <w:tabs>
          <w:tab w:leader="dot" w:pos="9638" w:val="right"/>
        </w:tabs>
      </w:pPr>
      <w:hyperlink w:anchor="__RefHeading__400_1918806864">
        <w:r>
          <w:rPr>
            <w:rStyle w:val="style23"/>
          </w:rPr>
          <w:t>1. Version Anwendungsmodell</w:t>
          <w:tab/>
          <w:t>5</w:t>
        </w:r>
      </w:hyperlink>
    </w:p>
    <w:p>
      <w:pPr>
        <w:pStyle w:val="style34"/>
        <w:tabs>
          <w:tab w:leader="dot" w:pos="9638" w:val="right"/>
        </w:tabs>
      </w:pPr>
      <w:hyperlink w:anchor="__RefHeading__402_1918806864">
        <w:r>
          <w:rPr>
            <w:rStyle w:val="style23"/>
          </w:rPr>
          <w:t>Risiken verwalten</w:t>
          <w:tab/>
          <w:t>5</w:t>
        </w:r>
      </w:hyperlink>
    </w:p>
    <w:p>
      <w:pPr>
        <w:pStyle w:val="style33"/>
        <w:tabs>
          <w:tab w:leader="dot" w:pos="9355" w:val="right"/>
        </w:tabs>
      </w:pPr>
      <w:hyperlink w:anchor="__RefHeading__329_1425570025">
        <w:r>
          <w:rPr>
            <w:rStyle w:val="style23"/>
          </w:rPr>
          <w:t>Konstruktionsphase: Anwendungsfälle aktualisieren</w:t>
          <w:tab/>
          <w:t>5</w:t>
        </w:r>
      </w:hyperlink>
    </w:p>
    <w:p>
      <w:pPr>
        <w:pStyle w:val="style33"/>
        <w:tabs>
          <w:tab w:leader="dot" w:pos="9355" w:val="right"/>
        </w:tabs>
      </w:pPr>
      <w:hyperlink w:anchor="__RefHeading__331_1425570025">
        <w:r>
          <w:rPr>
            <w:rStyle w:val="style23"/>
          </w:rPr>
          <w:t>Einführungsphase: Anwendungsfälle aktualisieren</w:t>
          <w:tab/>
          <w:t>5</w:t>
        </w:r>
      </w:hyperlink>
    </w:p>
    <w:p>
      <w:pPr>
        <w:pStyle w:val="style32"/>
        <w:tabs>
          <w:tab w:leader="dot" w:pos="9072" w:val="right"/>
        </w:tabs>
      </w:pPr>
      <w:hyperlink w:anchor="__RefHeading__408_1918806864">
        <w:r>
          <w:rPr>
            <w:rStyle w:val="style23"/>
          </w:rPr>
          <w:t>Design</w:t>
          <w:tab/>
          <w:t>6</w:t>
        </w:r>
      </w:hyperlink>
    </w:p>
    <w:p>
      <w:pPr>
        <w:pStyle w:val="style33"/>
        <w:tabs>
          <w:tab w:leader="dot" w:pos="9355" w:val="right"/>
        </w:tabs>
      </w:pPr>
      <w:hyperlink w:anchor="__RefHeading__410_1918806864">
        <w:r>
          <w:rPr>
            <w:rStyle w:val="style23"/>
          </w:rPr>
          <w:t>Vorbereitungsphase</w:t>
          <w:tab/>
          <w:t>6</w:t>
        </w:r>
      </w:hyperlink>
    </w:p>
    <w:p>
      <w:pPr>
        <w:pStyle w:val="style33"/>
        <w:tabs>
          <w:tab w:leader="dot" w:pos="9355" w:val="right"/>
        </w:tabs>
      </w:pPr>
      <w:hyperlink w:anchor="__RefHeading__412_1918806864">
        <w:r>
          <w:rPr>
            <w:rStyle w:val="style23"/>
          </w:rPr>
          <w:t>Entwurfsphase</w:t>
          <w:tab/>
          <w:t>6</w:t>
        </w:r>
      </w:hyperlink>
    </w:p>
    <w:p>
      <w:pPr>
        <w:pStyle w:val="style33"/>
        <w:tabs>
          <w:tab w:leader="dot" w:pos="9355" w:val="right"/>
        </w:tabs>
      </w:pPr>
      <w:hyperlink w:anchor="__RefHeading__414_1918806864">
        <w:r>
          <w:rPr>
            <w:rStyle w:val="style23"/>
          </w:rPr>
          <w:t>Konstruktionsphase</w:t>
          <w:tab/>
          <w:t>6</w:t>
        </w:r>
      </w:hyperlink>
    </w:p>
    <w:p>
      <w:pPr>
        <w:pStyle w:val="style33"/>
        <w:tabs>
          <w:tab w:leader="dot" w:pos="9355" w:val="right"/>
        </w:tabs>
      </w:pPr>
      <w:hyperlink w:anchor="__RefHeading__416_1918806864">
        <w:r>
          <w:rPr>
            <w:rStyle w:val="style23"/>
          </w:rPr>
          <w:t>Einführungsphase</w:t>
          <w:tab/>
          <w:t>6</w:t>
        </w:r>
      </w:hyperlink>
    </w:p>
    <w:p>
      <w:pPr>
        <w:pStyle w:val="style32"/>
        <w:tabs>
          <w:tab w:leader="dot" w:pos="9072" w:val="right"/>
        </w:tabs>
      </w:pPr>
      <w:hyperlink w:anchor="__RefHeading__418_1918806864">
        <w:r>
          <w:rPr>
            <w:rStyle w:val="style23"/>
          </w:rPr>
          <w:t>Implementation</w:t>
          <w:tab/>
          <w:t>7</w:t>
        </w:r>
      </w:hyperlink>
    </w:p>
    <w:p>
      <w:pPr>
        <w:pStyle w:val="style33"/>
        <w:tabs>
          <w:tab w:leader="dot" w:pos="9355" w:val="right"/>
        </w:tabs>
      </w:pPr>
      <w:hyperlink w:anchor="__RefHeading__420_1918806864">
        <w:r>
          <w:rPr>
            <w:rStyle w:val="style23"/>
          </w:rPr>
          <w:t>Vorbereitungsphase</w:t>
          <w:tab/>
          <w:t>7</w:t>
        </w:r>
      </w:hyperlink>
    </w:p>
    <w:p>
      <w:pPr>
        <w:pStyle w:val="style33"/>
        <w:tabs>
          <w:tab w:leader="dot" w:pos="9355" w:val="right"/>
        </w:tabs>
      </w:pPr>
      <w:hyperlink w:anchor="__RefHeading__422_1918806864">
        <w:r>
          <w:rPr>
            <w:rStyle w:val="style23"/>
          </w:rPr>
          <w:t>Entwurfsphase</w:t>
          <w:tab/>
          <w:t>7</w:t>
        </w:r>
      </w:hyperlink>
    </w:p>
    <w:p>
      <w:pPr>
        <w:pStyle w:val="style33"/>
        <w:tabs>
          <w:tab w:leader="dot" w:pos="9355" w:val="right"/>
        </w:tabs>
      </w:pPr>
      <w:hyperlink w:anchor="__RefHeading__424_1918806864">
        <w:r>
          <w:rPr>
            <w:rStyle w:val="style23"/>
          </w:rPr>
          <w:t>Konstruktionsphase</w:t>
          <w:tab/>
          <w:t>7</w:t>
        </w:r>
      </w:hyperlink>
    </w:p>
    <w:p>
      <w:pPr>
        <w:pStyle w:val="style33"/>
        <w:tabs>
          <w:tab w:leader="dot" w:pos="9355" w:val="right"/>
        </w:tabs>
      </w:pPr>
      <w:hyperlink w:anchor="__RefHeading__426_1918806864">
        <w:r>
          <w:rPr>
            <w:rStyle w:val="style23"/>
          </w:rPr>
          <w:t>Einführungsphase</w:t>
          <w:tab/>
          <w:t>7</w:t>
        </w:r>
      </w:hyperlink>
    </w:p>
    <w:p>
      <w:pPr>
        <w:pStyle w:val="style32"/>
        <w:tabs>
          <w:tab w:leader="dot" w:pos="9072" w:val="right"/>
        </w:tabs>
      </w:pPr>
      <w:hyperlink w:anchor="__RefHeading__428_1918806864">
        <w:r>
          <w:rPr>
            <w:rStyle w:val="style23"/>
          </w:rPr>
          <w:t>Evaluation und Test</w:t>
          <w:tab/>
          <w:t>8</w:t>
        </w:r>
      </w:hyperlink>
    </w:p>
    <w:p>
      <w:pPr>
        <w:pStyle w:val="style33"/>
        <w:tabs>
          <w:tab w:leader="dot" w:pos="9355" w:val="right"/>
        </w:tabs>
      </w:pPr>
      <w:hyperlink w:anchor="__RefHeading__430_1918806864">
        <w:r>
          <w:rPr>
            <w:rStyle w:val="style23"/>
          </w:rPr>
          <w:t>Vorbereitungsphase</w:t>
          <w:tab/>
          <w:t>8</w:t>
        </w:r>
      </w:hyperlink>
    </w:p>
    <w:p>
      <w:pPr>
        <w:pStyle w:val="style33"/>
        <w:tabs>
          <w:tab w:leader="dot" w:pos="9355" w:val="right"/>
        </w:tabs>
      </w:pPr>
      <w:hyperlink w:anchor="__RefHeading__432_1918806864">
        <w:r>
          <w:rPr>
            <w:rStyle w:val="style23"/>
          </w:rPr>
          <w:t>Entwurfsphase</w:t>
          <w:tab/>
          <w:t>8</w:t>
        </w:r>
      </w:hyperlink>
    </w:p>
    <w:p>
      <w:pPr>
        <w:pStyle w:val="style33"/>
        <w:tabs>
          <w:tab w:leader="dot" w:pos="9355" w:val="right"/>
        </w:tabs>
      </w:pPr>
      <w:hyperlink w:anchor="__RefHeading__434_1918806864">
        <w:r>
          <w:rPr>
            <w:rStyle w:val="style23"/>
          </w:rPr>
          <w:t>Konstruktionsphase</w:t>
          <w:tab/>
          <w:t>8</w:t>
        </w:r>
      </w:hyperlink>
    </w:p>
    <w:p>
      <w:pPr>
        <w:pStyle w:val="style33"/>
        <w:tabs>
          <w:tab w:leader="dot" w:pos="9355" w:val="right"/>
        </w:tabs>
      </w:pPr>
      <w:hyperlink w:anchor="__RefHeading__436_1918806864">
        <w:r>
          <w:rPr>
            <w:rStyle w:val="style23"/>
          </w:rPr>
          <w:t>Einführungsphase</w:t>
          <w:tab/>
          <w:t>8</w:t>
        </w:r>
      </w:hyperlink>
    </w:p>
    <w:p>
      <w:pPr>
        <w:pStyle w:val="style32"/>
        <w:tabs>
          <w:tab w:leader="dot" w:pos="9072" w:val="right"/>
        </w:tabs>
      </w:pPr>
      <w:hyperlink w:anchor="__RefHeading__438_1918806864">
        <w:r>
          <w:rPr>
            <w:rStyle w:val="style23"/>
          </w:rPr>
          <w:t>Auslieferung</w:t>
          <w:tab/>
          <w:t>9</w:t>
        </w:r>
      </w:hyperlink>
    </w:p>
    <w:p>
      <w:pPr>
        <w:pStyle w:val="style33"/>
        <w:tabs>
          <w:tab w:leader="dot" w:pos="9355" w:val="right"/>
        </w:tabs>
      </w:pPr>
      <w:hyperlink w:anchor="__RefHeading__440_1918806864">
        <w:r>
          <w:rPr>
            <w:rStyle w:val="style23"/>
          </w:rPr>
          <w:t>Vorbereitungsphase</w:t>
          <w:tab/>
          <w:t>9</w:t>
        </w:r>
      </w:hyperlink>
    </w:p>
    <w:p>
      <w:pPr>
        <w:pStyle w:val="style33"/>
        <w:tabs>
          <w:tab w:leader="dot" w:pos="9355" w:val="right"/>
        </w:tabs>
      </w:pPr>
      <w:hyperlink w:anchor="__RefHeading__442_1918806864">
        <w:r>
          <w:rPr>
            <w:rStyle w:val="style23"/>
          </w:rPr>
          <w:t>Entwurfsphase</w:t>
          <w:tab/>
          <w:t>9</w:t>
        </w:r>
      </w:hyperlink>
    </w:p>
    <w:p>
      <w:pPr>
        <w:pStyle w:val="style33"/>
        <w:tabs>
          <w:tab w:leader="dot" w:pos="9355" w:val="right"/>
        </w:tabs>
      </w:pPr>
      <w:hyperlink w:anchor="__RefHeading__444_1918806864">
        <w:r>
          <w:rPr>
            <w:rStyle w:val="style23"/>
          </w:rPr>
          <w:t>Konstruktionsphase</w:t>
          <w:tab/>
          <w:t>9</w:t>
        </w:r>
      </w:hyperlink>
    </w:p>
    <w:p>
      <w:pPr>
        <w:pStyle w:val="style33"/>
        <w:tabs>
          <w:tab w:leader="dot" w:pos="9355" w:val="right"/>
        </w:tabs>
      </w:pPr>
      <w:hyperlink w:anchor="__RefHeading__446_1918806864">
        <w:r>
          <w:rPr>
            <w:rStyle w:val="style23"/>
          </w:rPr>
          <w:t>Einführungsphase</w:t>
          <w:tab/>
          <w:t>9</w:t>
        </w:r>
      </w:hyperlink>
      <w:r>
        <w:fldChar w:fldCharType="end"/>
      </w:r>
    </w:p>
    <w:p>
      <w:pPr>
        <w:sectPr>
          <w:type w:val="continuous"/>
          <w:pgSz w:h="16838" w:w="11906"/>
          <w:pgMar w:bottom="1134" w:footer="708" w:gutter="0" w:header="708" w:left="1417" w:right="1417" w:top="1417"/>
          <w:formProt/>
          <w:textDirection w:val="lrTb"/>
          <w:docGrid w:charSpace="12288" w:linePitch="360" w:type="default"/>
        </w:sectPr>
      </w:pPr>
    </w:p>
    <w:p>
      <w:pPr>
        <w:pStyle w:val="style33"/>
        <w:tabs>
          <w:tab w:leader="dot" w:pos="9072" w:val="right"/>
          <w:tab w:leader="dot" w:pos="9355" w:val="right"/>
        </w:tabs>
        <w:ind w:hanging="0" w:left="0" w:right="0"/>
      </w:pPr>
      <w:r>
        <w:rPr/>
      </w:r>
    </w:p>
    <w:p>
      <w:pPr>
        <w:sectPr>
          <w:type w:val="continuous"/>
          <w:pgSz w:h="16838" w:w="11906"/>
          <w:pgMar w:bottom="1134" w:footer="708" w:gutter="0" w:header="708" w:left="1417" w:right="1417" w:top="1417"/>
          <w:formProt w:val="false"/>
          <w:textDirection w:val="lrTb"/>
          <w:docGrid w:charSpace="12288" w:linePitch="360" w:type="default"/>
        </w:sectPr>
      </w:pPr>
    </w:p>
    <w:p>
      <w:pPr>
        <w:pStyle w:val="style1"/>
        <w:pageBreakBefore/>
        <w:numPr>
          <w:ilvl w:val="0"/>
          <w:numId w:val="2"/>
        </w:numPr>
      </w:pPr>
      <w:bookmarkStart w:id="2" w:name="__RefHeading__382_1918806864"/>
      <w:bookmarkEnd w:id="2"/>
      <w:r>
        <w:rPr/>
        <w:t>Management</w:t>
      </w:r>
    </w:p>
    <w:p>
      <w:pPr>
        <w:pStyle w:val="style25"/>
      </w:pPr>
      <w:r>
        <w:rPr/>
      </w:r>
    </w:p>
    <w:p>
      <w:pPr>
        <w:pStyle w:val="style25"/>
      </w:pPr>
      <w:r>
        <w:rPr/>
        <w:t>Das Verwalten der Arbeitspakte erfolgt über die Issue(Arbeitspaket) Funktion des GitHub Frameworks. Die Issues sind den 4 Meilensteinen zugeordnet welche den Abgabetermine der Inception-, Analysis-, Design- und Abgabephase entsprechen.</w:t>
      </w:r>
    </w:p>
    <w:p>
      <w:pPr>
        <w:pStyle w:val="style25"/>
      </w:pPr>
      <w:r>
        <w:rPr/>
        <w:t>Für eine detailliertere Projektplanung sind die Issues auch den Punkten dieses Projektstrukturplan zugeordnet.</w:t>
      </w:r>
    </w:p>
    <w:p>
      <w:pPr>
        <w:pStyle w:val="style25"/>
      </w:pPr>
      <w:r>
        <w:rPr/>
        <w:t>Die zugeordnete Zeitressource für jedes Issue wird von der Gruppe gemeinsam geschätzt.</w:t>
      </w:r>
    </w:p>
    <w:p>
      <w:pPr>
        <w:pStyle w:val="style25"/>
      </w:pPr>
      <w:r>
        <w:rPr/>
        <w:t>Die Zuweisung der Issues pro Teammitglied erfolgt individuell und dynamisch, jeder Entwickler nimmt sich ein Issue welches er für sinnvoll hält jetzt zu implementieren, dabei halten sich die Entwickler natürlich an den Projektplan.</w:t>
      </w:r>
    </w:p>
    <w:p>
      <w:pPr>
        <w:pStyle w:val="style25"/>
      </w:pPr>
      <w:r>
        <w:rPr/>
        <w:t>Sobald ein Entwickler ein Issue abgeschlossen hat, so trägt er die gebrauchte Zeit beim Commit mit ein, damit die Planung aktuell gehalten wird und die zur Verfügung stehende Zeit überwacht werden kann.</w:t>
      </w:r>
    </w:p>
    <w:p>
      <w:pPr>
        <w:pStyle w:val="style1"/>
        <w:pageBreakBefore/>
        <w:numPr>
          <w:ilvl w:val="0"/>
          <w:numId w:val="2"/>
        </w:numPr>
      </w:pPr>
      <w:bookmarkStart w:id="3" w:name="__RefHeading__384_1918806864"/>
      <w:bookmarkEnd w:id="3"/>
      <w:r>
        <w:rPr/>
        <w:t>Entwicklungsumgebung</w:t>
      </w:r>
    </w:p>
    <w:p>
      <w:pPr>
        <w:pStyle w:val="style25"/>
      </w:pPr>
      <w:r>
        <w:rPr/>
      </w:r>
    </w:p>
    <w:p>
      <w:pPr>
        <w:pStyle w:val="style25"/>
      </w:pPr>
      <w:r>
        <w:rPr/>
        <w:t>Jeder Entwickler benötigt:</w:t>
      </w:r>
    </w:p>
    <w:p>
      <w:pPr>
        <w:pStyle w:val="style25"/>
      </w:pPr>
      <w:r>
        <w:rPr/>
        <w:t>- Eclipse für Java Entwickler</w:t>
      </w:r>
    </w:p>
    <w:p>
      <w:pPr>
        <w:pStyle w:val="style25"/>
      </w:pPr>
      <w:r>
        <w:rPr/>
        <w:t>- GitHub Framework</w:t>
      </w:r>
    </w:p>
    <w:p>
      <w:pPr>
        <w:pStyle w:val="style25"/>
      </w:pPr>
      <w:r>
        <w:rPr/>
        <w:t>- Andoid Mobiltelephon</w:t>
      </w:r>
    </w:p>
    <w:p>
      <w:pPr>
        <w:pStyle w:val="style25"/>
      </w:pPr>
      <w:r>
        <w:rPr/>
      </w:r>
    </w:p>
    <w:p>
      <w:pPr>
        <w:pStyle w:val="style1"/>
        <w:pageBreakBefore/>
        <w:numPr>
          <w:ilvl w:val="0"/>
          <w:numId w:val="2"/>
        </w:numPr>
      </w:pPr>
      <w:bookmarkStart w:id="4" w:name="__RefHeading__386_1918806864"/>
      <w:bookmarkEnd w:id="4"/>
      <w:r>
        <w:rPr/>
        <w:t>Anforderungen</w:t>
      </w:r>
    </w:p>
    <w:p>
      <w:pPr>
        <w:pStyle w:val="style2"/>
        <w:numPr>
          <w:ilvl w:val="1"/>
          <w:numId w:val="2"/>
        </w:numPr>
      </w:pPr>
      <w:bookmarkStart w:id="5" w:name="__RefHeading__388_1918806864"/>
      <w:bookmarkEnd w:id="5"/>
      <w:r>
        <w:rPr/>
        <w:t>Vorbereitungsphase</w:t>
      </w:r>
    </w:p>
    <w:p>
      <w:pPr>
        <w:pStyle w:val="style3"/>
        <w:numPr>
          <w:ilvl w:val="2"/>
          <w:numId w:val="2"/>
        </w:numPr>
      </w:pPr>
      <w:bookmarkStart w:id="6" w:name="__RefHeading__390_1918806864"/>
      <w:bookmarkEnd w:id="6"/>
      <w:r>
        <w:rPr/>
        <w:t>Vision spezifizieren</w:t>
      </w:r>
    </w:p>
    <w:p>
      <w:pPr>
        <w:pStyle w:val="style3"/>
        <w:numPr>
          <w:ilvl w:val="2"/>
          <w:numId w:val="2"/>
        </w:numPr>
      </w:pPr>
      <w:bookmarkStart w:id="7" w:name="__RefHeading__392_1918806864"/>
      <w:bookmarkEnd w:id="7"/>
      <w:r>
        <w:rPr/>
        <w:t>Anwendungsfälle modellieren</w:t>
      </w:r>
    </w:p>
    <w:p>
      <w:pPr>
        <w:pStyle w:val="style3"/>
        <w:numPr>
          <w:ilvl w:val="2"/>
          <w:numId w:val="2"/>
        </w:numPr>
      </w:pPr>
      <w:bookmarkStart w:id="8" w:name="__RefHeading__394_1918806864"/>
      <w:bookmarkEnd w:id="8"/>
      <w:r>
        <w:rPr/>
        <w:t>Risiken identifizieren und priorisieren</w:t>
      </w:r>
    </w:p>
    <w:p>
      <w:pPr>
        <w:pStyle w:val="style25"/>
        <w:numPr>
          <w:ilvl w:val="3"/>
          <w:numId w:val="3"/>
        </w:numPr>
      </w:pPr>
      <w:r>
        <w:rPr/>
        <w:t>LCO Risiken mildern</w:t>
      </w:r>
    </w:p>
    <w:p>
      <w:pPr>
        <w:pStyle w:val="style2"/>
        <w:numPr>
          <w:ilvl w:val="1"/>
          <w:numId w:val="2"/>
        </w:numPr>
      </w:pPr>
      <w:bookmarkStart w:id="9" w:name="__RefHeading__396_1918806864"/>
      <w:bookmarkEnd w:id="9"/>
      <w:r>
        <w:rPr/>
        <w:t>Entwurfsphase: Anforderungen zusammenstellen</w:t>
      </w:r>
    </w:p>
    <w:p>
      <w:pPr>
        <w:pStyle w:val="style3"/>
        <w:numPr>
          <w:ilvl w:val="2"/>
          <w:numId w:val="2"/>
        </w:numPr>
      </w:pPr>
      <w:bookmarkStart w:id="10" w:name="__RefHeading__398_1918806864"/>
      <w:bookmarkEnd w:id="10"/>
      <w:r>
        <w:rPr/>
        <w:t>1. Version Vision entwickeln</w:t>
      </w:r>
    </w:p>
    <w:p>
      <w:pPr>
        <w:pStyle w:val="style3"/>
        <w:numPr>
          <w:ilvl w:val="2"/>
          <w:numId w:val="2"/>
        </w:numPr>
      </w:pPr>
      <w:bookmarkStart w:id="11" w:name="__RefHeading__400_1918806864"/>
      <w:bookmarkEnd w:id="11"/>
      <w:r>
        <w:rPr/>
        <w:t>1. Version Anwendungsmodell</w:t>
      </w:r>
    </w:p>
    <w:p>
      <w:pPr>
        <w:pStyle w:val="style25"/>
        <w:numPr>
          <w:ilvl w:val="3"/>
          <w:numId w:val="3"/>
        </w:numPr>
      </w:pPr>
      <w:r>
        <w:rPr/>
        <w:t>Anwendungsfälle entwickeln</w:t>
      </w:r>
    </w:p>
    <w:p>
      <w:pPr>
        <w:pStyle w:val="style25"/>
        <w:numPr>
          <w:ilvl w:val="3"/>
          <w:numId w:val="3"/>
        </w:numPr>
      </w:pPr>
      <w:r>
        <w:rPr/>
        <w:t>Domänenmodell entwickeln</w:t>
      </w:r>
    </w:p>
    <w:p>
      <w:pPr>
        <w:pStyle w:val="style25"/>
        <w:numPr>
          <w:ilvl w:val="3"/>
          <w:numId w:val="3"/>
        </w:numPr>
      </w:pPr>
      <w:r>
        <w:rPr/>
        <w:t>Glossar entwickeln</w:t>
      </w:r>
    </w:p>
    <w:p>
      <w:pPr>
        <w:pStyle w:val="style25"/>
        <w:numPr>
          <w:ilvl w:val="3"/>
          <w:numId w:val="3"/>
        </w:numPr>
      </w:pPr>
      <w:r>
        <w:rPr/>
        <w:t>Zusätzliche Spezifikationen entwickeln</w:t>
      </w:r>
    </w:p>
    <w:p>
      <w:pPr>
        <w:pStyle w:val="style3"/>
        <w:numPr>
          <w:ilvl w:val="2"/>
          <w:numId w:val="2"/>
        </w:numPr>
      </w:pPr>
      <w:bookmarkStart w:id="12" w:name="__RefHeading__402_1918806864"/>
      <w:bookmarkEnd w:id="12"/>
      <w:r>
        <w:rPr/>
        <w:t>Risiken verwalten</w:t>
      </w:r>
    </w:p>
    <w:p>
      <w:pPr>
        <w:pStyle w:val="style25"/>
        <w:numPr>
          <w:ilvl w:val="3"/>
          <w:numId w:val="3"/>
        </w:numPr>
      </w:pPr>
      <w:r>
        <w:rPr/>
        <w:t>LCA Risiken mildern</w:t>
      </w:r>
    </w:p>
    <w:p>
      <w:pPr>
        <w:pStyle w:val="style2"/>
        <w:numPr>
          <w:ilvl w:val="1"/>
          <w:numId w:val="2"/>
        </w:numPr>
      </w:pPr>
      <w:bookmarkStart w:id="13" w:name="__RefHeading__329_1425570025"/>
      <w:bookmarkEnd w:id="13"/>
      <w:r>
        <w:rPr/>
        <w:t>Konstruktionsphase: Anwendungsfälle aktualisieren</w:t>
      </w:r>
    </w:p>
    <w:p>
      <w:pPr>
        <w:pStyle w:val="style2"/>
        <w:numPr>
          <w:ilvl w:val="1"/>
          <w:numId w:val="2"/>
        </w:numPr>
      </w:pPr>
      <w:bookmarkStart w:id="14" w:name="__RefHeading__331_1425570025"/>
      <w:bookmarkEnd w:id="14"/>
      <w:r>
        <w:rPr/>
        <w:t>Einführungsphase: Anwendungsfälle aktualisieren</w:t>
      </w:r>
    </w:p>
    <w:p>
      <w:pPr>
        <w:pStyle w:val="style1"/>
        <w:keepLines/>
        <w:widowControl/>
        <w:numPr>
          <w:ilvl w:val="0"/>
          <w:numId w:val="2"/>
        </w:numPr>
        <w:tabs/>
        <w:suppressAutoHyphens w:val="true"/>
        <w:spacing w:line="276" w:lineRule="auto"/>
      </w:pPr>
      <w:r>
        <w:rPr/>
      </w:r>
    </w:p>
    <w:p>
      <w:pPr>
        <w:pStyle w:val="style1"/>
        <w:pageBreakBefore/>
        <w:numPr>
          <w:ilvl w:val="0"/>
          <w:numId w:val="2"/>
        </w:numPr>
      </w:pPr>
      <w:bookmarkStart w:id="15" w:name="__RefHeading__408_1918806864"/>
      <w:bookmarkEnd w:id="15"/>
      <w:r>
        <w:rPr/>
        <w:t>Design</w:t>
      </w:r>
    </w:p>
    <w:p>
      <w:pPr>
        <w:pStyle w:val="style2"/>
        <w:numPr>
          <w:ilvl w:val="1"/>
          <w:numId w:val="2"/>
        </w:numPr>
      </w:pPr>
      <w:bookmarkStart w:id="16" w:name="__RefHeading__410_1918806864"/>
      <w:bookmarkEnd w:id="16"/>
      <w:r>
        <w:rPr/>
        <w:t>Vorbereitungsphase</w:t>
      </w:r>
    </w:p>
    <w:p>
      <w:pPr>
        <w:pStyle w:val="style2"/>
        <w:numPr>
          <w:ilvl w:val="1"/>
          <w:numId w:val="2"/>
        </w:numPr>
      </w:pPr>
      <w:bookmarkStart w:id="17" w:name="__RefHeading__412_1918806864"/>
      <w:bookmarkEnd w:id="17"/>
      <w:r>
        <w:rPr/>
        <w:t>Entwurfsphase</w:t>
      </w:r>
    </w:p>
    <w:p>
      <w:pPr>
        <w:pStyle w:val="style2"/>
        <w:numPr>
          <w:ilvl w:val="1"/>
          <w:numId w:val="2"/>
        </w:numPr>
      </w:pPr>
      <w:bookmarkStart w:id="18" w:name="__RefHeading__414_1918806864"/>
      <w:bookmarkEnd w:id="18"/>
      <w:r>
        <w:rPr/>
        <w:t>Konstruktionsphase</w:t>
      </w:r>
    </w:p>
    <w:p>
      <w:pPr>
        <w:pStyle w:val="style2"/>
        <w:numPr>
          <w:ilvl w:val="1"/>
          <w:numId w:val="2"/>
        </w:numPr>
      </w:pPr>
      <w:bookmarkStart w:id="19" w:name="__RefHeading__416_1918806864"/>
      <w:bookmarkEnd w:id="19"/>
      <w:r>
        <w:rPr/>
        <w:t>Einführungsphase</w:t>
      </w:r>
    </w:p>
    <w:p>
      <w:pPr>
        <w:pStyle w:val="style1"/>
        <w:keepLines/>
        <w:widowControl/>
        <w:numPr>
          <w:ilvl w:val="0"/>
          <w:numId w:val="2"/>
        </w:numPr>
        <w:tabs/>
        <w:suppressAutoHyphens w:val="true"/>
        <w:spacing w:line="276" w:lineRule="auto"/>
      </w:pPr>
      <w:r>
        <w:rPr/>
      </w:r>
    </w:p>
    <w:p>
      <w:pPr>
        <w:pStyle w:val="style1"/>
        <w:pageBreakBefore/>
        <w:numPr>
          <w:ilvl w:val="0"/>
          <w:numId w:val="2"/>
        </w:numPr>
      </w:pPr>
      <w:bookmarkStart w:id="20" w:name="__RefHeading__418_1918806864"/>
      <w:bookmarkEnd w:id="20"/>
      <w:r>
        <w:rPr/>
        <w:t>Implementation</w:t>
      </w:r>
    </w:p>
    <w:p>
      <w:pPr>
        <w:pStyle w:val="style2"/>
        <w:numPr>
          <w:ilvl w:val="1"/>
          <w:numId w:val="2"/>
        </w:numPr>
      </w:pPr>
      <w:bookmarkStart w:id="21" w:name="__RefHeading__420_1918806864"/>
      <w:bookmarkEnd w:id="21"/>
      <w:r>
        <w:rPr/>
        <w:t>Vorbereitungsphase</w:t>
      </w:r>
    </w:p>
    <w:p>
      <w:pPr>
        <w:pStyle w:val="style2"/>
        <w:numPr>
          <w:ilvl w:val="1"/>
          <w:numId w:val="2"/>
        </w:numPr>
      </w:pPr>
      <w:bookmarkStart w:id="22" w:name="__RefHeading__422_1918806864"/>
      <w:bookmarkEnd w:id="22"/>
      <w:r>
        <w:rPr/>
        <w:t>Entwurfsphase</w:t>
      </w:r>
    </w:p>
    <w:p>
      <w:pPr>
        <w:pStyle w:val="style2"/>
        <w:numPr>
          <w:ilvl w:val="1"/>
          <w:numId w:val="2"/>
        </w:numPr>
      </w:pPr>
      <w:bookmarkStart w:id="23" w:name="__RefHeading__424_1918806864"/>
      <w:bookmarkEnd w:id="23"/>
      <w:r>
        <w:rPr/>
        <w:t>Konstruktionsphase</w:t>
      </w:r>
    </w:p>
    <w:p>
      <w:pPr>
        <w:pStyle w:val="style2"/>
        <w:numPr>
          <w:ilvl w:val="1"/>
          <w:numId w:val="2"/>
        </w:numPr>
      </w:pPr>
      <w:bookmarkStart w:id="24" w:name="__RefHeading__426_1918806864"/>
      <w:bookmarkEnd w:id="24"/>
      <w:r>
        <w:rPr/>
        <w:t>Einführungsphase</w:t>
      </w:r>
    </w:p>
    <w:p>
      <w:pPr>
        <w:pStyle w:val="style1"/>
        <w:keepLines/>
        <w:widowControl/>
        <w:numPr>
          <w:ilvl w:val="0"/>
          <w:numId w:val="2"/>
        </w:numPr>
        <w:tabs/>
        <w:suppressAutoHyphens w:val="true"/>
        <w:spacing w:line="276" w:lineRule="auto"/>
      </w:pPr>
      <w:r>
        <w:rPr/>
      </w:r>
    </w:p>
    <w:p>
      <w:pPr>
        <w:pStyle w:val="style1"/>
        <w:pageBreakBefore/>
        <w:numPr>
          <w:ilvl w:val="0"/>
          <w:numId w:val="2"/>
        </w:numPr>
      </w:pPr>
      <w:bookmarkStart w:id="25" w:name="__RefHeading__428_1918806864"/>
      <w:bookmarkEnd w:id="25"/>
      <w:r>
        <w:rPr/>
        <w:t>Evaluation und Test</w:t>
      </w:r>
    </w:p>
    <w:p>
      <w:pPr>
        <w:pStyle w:val="style2"/>
        <w:numPr>
          <w:ilvl w:val="1"/>
          <w:numId w:val="2"/>
        </w:numPr>
      </w:pPr>
      <w:bookmarkStart w:id="26" w:name="__RefHeading__430_1918806864"/>
      <w:bookmarkEnd w:id="26"/>
      <w:r>
        <w:rPr/>
        <w:t>Vorbereitungsphase</w:t>
      </w:r>
    </w:p>
    <w:p>
      <w:pPr>
        <w:pStyle w:val="style2"/>
        <w:numPr>
          <w:ilvl w:val="1"/>
          <w:numId w:val="2"/>
        </w:numPr>
      </w:pPr>
      <w:bookmarkStart w:id="27" w:name="__RefHeading__432_1918806864"/>
      <w:bookmarkEnd w:id="27"/>
      <w:r>
        <w:rPr/>
        <w:t>Entwurfsphase</w:t>
      </w:r>
    </w:p>
    <w:p>
      <w:pPr>
        <w:pStyle w:val="style2"/>
        <w:numPr>
          <w:ilvl w:val="1"/>
          <w:numId w:val="2"/>
        </w:numPr>
      </w:pPr>
      <w:bookmarkStart w:id="28" w:name="__RefHeading__434_1918806864"/>
      <w:bookmarkEnd w:id="28"/>
      <w:r>
        <w:rPr/>
        <w:t>Konstruktionsphase</w:t>
      </w:r>
    </w:p>
    <w:p>
      <w:pPr>
        <w:pStyle w:val="style2"/>
        <w:numPr>
          <w:ilvl w:val="1"/>
          <w:numId w:val="2"/>
        </w:numPr>
      </w:pPr>
      <w:bookmarkStart w:id="29" w:name="__RefHeading__436_1918806864"/>
      <w:bookmarkEnd w:id="29"/>
      <w:r>
        <w:rPr/>
        <w:t>Einführungsphase</w:t>
      </w:r>
    </w:p>
    <w:p>
      <w:pPr>
        <w:pStyle w:val="style1"/>
        <w:keepLines/>
        <w:widowControl/>
        <w:numPr>
          <w:ilvl w:val="0"/>
          <w:numId w:val="2"/>
        </w:numPr>
        <w:tabs/>
        <w:suppressAutoHyphens w:val="true"/>
        <w:spacing w:line="276" w:lineRule="auto"/>
      </w:pPr>
      <w:r>
        <w:rPr/>
      </w:r>
    </w:p>
    <w:p>
      <w:pPr>
        <w:pStyle w:val="style1"/>
        <w:pageBreakBefore/>
        <w:numPr>
          <w:ilvl w:val="0"/>
          <w:numId w:val="2"/>
        </w:numPr>
      </w:pPr>
      <w:bookmarkStart w:id="30" w:name="__RefHeading__438_1918806864"/>
      <w:bookmarkEnd w:id="30"/>
      <w:r>
        <w:rPr/>
        <w:t>Auslieferung</w:t>
      </w:r>
    </w:p>
    <w:p>
      <w:pPr>
        <w:pStyle w:val="style2"/>
        <w:numPr>
          <w:ilvl w:val="1"/>
          <w:numId w:val="2"/>
        </w:numPr>
      </w:pPr>
      <w:bookmarkStart w:id="31" w:name="__RefHeading__440_1918806864"/>
      <w:bookmarkEnd w:id="31"/>
      <w:r>
        <w:rPr/>
        <w:t>Vorbereitungsphase</w:t>
      </w:r>
    </w:p>
    <w:p>
      <w:pPr>
        <w:pStyle w:val="style2"/>
        <w:numPr>
          <w:ilvl w:val="1"/>
          <w:numId w:val="2"/>
        </w:numPr>
      </w:pPr>
      <w:bookmarkStart w:id="32" w:name="__RefHeading__442_1918806864"/>
      <w:bookmarkEnd w:id="32"/>
      <w:r>
        <w:rPr/>
        <w:t>Entwurfsphase</w:t>
      </w:r>
    </w:p>
    <w:p>
      <w:pPr>
        <w:pStyle w:val="style2"/>
        <w:numPr>
          <w:ilvl w:val="1"/>
          <w:numId w:val="2"/>
        </w:numPr>
      </w:pPr>
      <w:bookmarkStart w:id="33" w:name="__RefHeading__444_1918806864"/>
      <w:bookmarkEnd w:id="33"/>
      <w:r>
        <w:rPr/>
        <w:t>Konstruktionsphase</w:t>
      </w:r>
    </w:p>
    <w:p>
      <w:pPr>
        <w:pStyle w:val="style2"/>
        <w:numPr>
          <w:ilvl w:val="1"/>
          <w:numId w:val="2"/>
        </w:numPr>
        <w:spacing w:after="120" w:before="240"/>
        <w:contextualSpacing w:val="false"/>
      </w:pPr>
      <w:bookmarkStart w:id="34" w:name="__RefHeading__446_1918806864"/>
      <w:bookmarkEnd w:id="34"/>
      <w:r>
        <w:rPr/>
        <w:t>Einführungsphase</w:t>
      </w:r>
    </w:p>
    <w:sectPr>
      <w:type w:val="continuous"/>
      <w:pgSz w:h="16838" w:w="11906"/>
      <w:pgMar w:bottom="1134" w:footer="708" w:gutter="0" w:header="708" w:left="1417" w:right="1417" w:top="1417"/>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324"/>
      <w:tblBorders>
        <w:right w:color="4F81BD" w:space="0" w:sz="4" w:val="double"/>
      </w:tblBorders>
    </w:tblPr>
    <w:tblGrid>
      <w:gridCol w:w="7427"/>
      <w:gridCol w:w="1858"/>
    </w:tblGrid>
    <w:tr>
      <w:trPr>
        <w:trHeight w:hRule="atLeast" w:val="727"/>
        <w:cantSplit w:val="false"/>
      </w:trPr>
      <w:tc>
        <w:tcPr>
          <w:tcW w:type="dxa" w:w="7427"/>
          <w:tcBorders>
            <w:right w:color="4F81BD" w:space="0" w:sz="4" w:val="double"/>
          </w:tcBorders>
          <w:shd w:fill="FFFFFF" w:val="clear"/>
          <w:tcMar>
            <w:top w:type="dxa" w:w="0"/>
            <w:left w:type="dxa" w:w="108"/>
            <w:bottom w:type="dxa" w:w="0"/>
            <w:right w:type="dxa" w:w="108"/>
          </w:tcMar>
        </w:tcPr>
        <w:p>
          <w:pPr>
            <w:pStyle w:val="style0"/>
            <w:tabs>
              <w:tab w:leader="none" w:pos="620" w:val="left"/>
              <w:tab w:leader="none" w:pos="4320" w:val="center"/>
            </w:tabs>
          </w:pPr>
          <w:r>
            <w:rPr>
              <w:rFonts w:ascii="Cambria" w:cs="" w:hAnsi="Cambria"/>
              <w:sz w:val="20"/>
              <w:szCs w:val="20"/>
            </w:rPr>
            <w:t xml:space="preserve">Arizcorreta Rafael,  Hermann Christoph, </w:t>
            <w:tab/>
          </w:r>
        </w:p>
        <w:p>
          <w:pPr>
            <w:pStyle w:val="style0"/>
            <w:tabs>
              <w:tab w:leader="none" w:pos="620" w:val="left"/>
              <w:tab w:leader="none" w:pos="4320" w:val="center"/>
            </w:tabs>
            <w:spacing w:after="200" w:before="0"/>
            <w:contextualSpacing w:val="false"/>
          </w:pPr>
          <w:r>
            <w:rPr>
              <w:rFonts w:ascii="Cambria" w:cs="" w:hAnsi="Cambria"/>
              <w:sz w:val="20"/>
              <w:szCs w:val="20"/>
            </w:rPr>
            <w:t>Magalhaes-Ferreira,</w:t>
          </w:r>
          <w:bookmarkStart w:id="1" w:name="_GoBack"/>
          <w:bookmarkEnd w:id="1"/>
          <w:r>
            <w:rPr>
              <w:rFonts w:ascii="Cambria" w:cs="" w:hAnsi="Cambria"/>
              <w:sz w:val="20"/>
              <w:szCs w:val="20"/>
            </w:rPr>
            <w:t xml:space="preserve"> Daniel, Spörri Raphael</w:t>
          </w:r>
        </w:p>
      </w:tc>
      <w:tc>
        <w:tcPr>
          <w:tcW w:type="dxa" w:w="1858"/>
          <w:tcBorders>
            <w:left w:color="4F81BD" w:space="0" w:sz="4" w:val="double"/>
            <w:right w:color="4F81BD" w:space="0" w:sz="4" w:val="double"/>
          </w:tcBorders>
          <w:shd w:fill="FFFFFF" w:val="clear"/>
          <w:tcMar>
            <w:top w:type="dxa" w:w="0"/>
            <w:left w:type="dxa" w:w="108"/>
            <w:bottom w:type="dxa" w:w="0"/>
            <w:right w:type="dxa" w:w="108"/>
          </w:tcMar>
        </w:tcPr>
        <w:p>
          <w:pPr>
            <w:pStyle w:val="style0"/>
            <w:tabs>
              <w:tab w:leader="none" w:pos="1490" w:val="left"/>
            </w:tabs>
            <w:spacing w:after="200" w:before="0"/>
            <w:contextualSpacing w:val="false"/>
          </w:pPr>
          <w:r>
            <w:rPr/>
            <w:fldChar w:fldCharType="begin"/>
          </w:r>
          <w:r>
            <w:instrText> PAGE </w:instrText>
          </w:r>
          <w:r>
            <w:fldChar w:fldCharType="separate"/>
          </w:r>
          <w:r>
            <w:t>9</w:t>
          </w:r>
          <w:r>
            <w:fldChar w:fldCharType="end"/>
          </w:r>
        </w:p>
      </w:tc>
    </w:tr>
  </w:tbl>
  <w:p>
    <w:pPr>
      <w:pStyle w:val="style3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t>SEPS – Gruppe 1</w:t>
      <w:tab/>
      <w:tab/>
      <w:t>ZHAW – Winterthur</w:t>
    </w:r>
  </w:p>
  <w:p>
    <w:pPr>
      <w:pStyle w:val="style29"/>
    </w:pPr>
    <w:r>
      <w:rPr/>
      <w:t>Space-Shooter</w:t>
      <w:tab/>
      <w:tab/>
      <w:t>Technikumstrasse 9</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upperLetter"/>
      <w:lvlText w:val=" %1."/>
      <w:lvlJc w:val="left"/>
      <w:pPr>
        <w:tabs>
          <w:tab w:pos="720" w:val="num"/>
        </w:tabs>
        <w:ind w:hanging="360" w:left="720"/>
      </w:pPr>
    </w:lvl>
    <w:lvl w:ilvl="1">
      <w:start w:val="1"/>
      <w:numFmt w:val="upperRoman"/>
      <w:lvlText w:val=" %2."/>
      <w:lvlJc w:val="left"/>
      <w:pPr>
        <w:tabs>
          <w:tab w:pos="1080" w:val="num"/>
        </w:tabs>
        <w:ind w:hanging="360" w:left="1080"/>
      </w:pPr>
    </w:lvl>
    <w:lvl w:ilvl="2">
      <w:start w:val="1"/>
      <w:numFmt w:val="lowerLetter"/>
      <w:lvlText w:val=" %3."/>
      <w:lvlJc w:val="left"/>
      <w:pPr>
        <w:tabs>
          <w:tab w:pos="1440" w:val="num"/>
        </w:tabs>
        <w:ind w:hanging="360" w:left="1440"/>
      </w:pPr>
    </w:lvl>
    <w:lvl w:ilvl="3">
      <w:start w:val="1"/>
      <w:numFmt w:val="lowerRoman"/>
      <w:lvlText w:val=" %4."/>
      <w:lvlJc w:val="left"/>
      <w:pPr>
        <w:tabs>
          <w:tab w:pos="1800" w:val="num"/>
        </w:tabs>
        <w:ind w:hanging="360" w:left="1800"/>
      </w:p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SimSun" w:hAnsi="Calibri"/>
      <w:color w:val="00000A"/>
      <w:sz w:val="22"/>
      <w:szCs w:val="22"/>
      <w:lang w:bidi="ar-SA" w:eastAsia="en-US" w:val="de-CH"/>
    </w:rPr>
  </w:style>
  <w:style w:styleId="style1" w:type="paragraph">
    <w:name w:val="Überschrift 1"/>
    <w:basedOn w:val="style0"/>
    <w:next w:val="style25"/>
    <w:pPr>
      <w:keepNext/>
      <w:keepLines/>
      <w:spacing w:after="0" w:before="480"/>
      <w:contextualSpacing w:val="false"/>
    </w:pPr>
    <w:rPr>
      <w:rFonts w:ascii="Cambria" w:cs="" w:hAnsi="Cambria"/>
      <w:b/>
      <w:bCs/>
      <w:color w:val="365F91"/>
      <w:sz w:val="28"/>
      <w:szCs w:val="28"/>
    </w:rPr>
  </w:style>
  <w:style w:styleId="style2" w:type="paragraph">
    <w:name w:val="Überschrift 2"/>
    <w:basedOn w:val="style24"/>
    <w:next w:val="style25"/>
    <w:pPr>
      <w:numPr>
        <w:ilvl w:val="1"/>
        <w:numId w:val="1"/>
      </w:numPr>
      <w:outlineLvl w:val="1"/>
    </w:pPr>
    <w:rPr>
      <w:b/>
      <w:bCs/>
      <w:i/>
      <w:iCs/>
      <w:sz w:val="28"/>
      <w:szCs w:val="28"/>
    </w:rPr>
  </w:style>
  <w:style w:styleId="style3" w:type="paragraph">
    <w:name w:val="Überschrift 3"/>
    <w:basedOn w:val="style24"/>
    <w:next w:val="style25"/>
    <w:pPr>
      <w:numPr>
        <w:ilvl w:val="2"/>
        <w:numId w:val="1"/>
      </w:numPr>
      <w:outlineLvl w:val="2"/>
    </w:pPr>
    <w:rPr>
      <w:b/>
      <w:bCs/>
      <w:sz w:val="28"/>
      <w:szCs w:val="28"/>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Überschrift 1 Zchn"/>
    <w:basedOn w:val="style15"/>
    <w:next w:val="style18"/>
    <w:rPr>
      <w:rFonts w:ascii="Cambria" w:cs="" w:hAnsi="Cambria"/>
      <w:b/>
      <w:bCs/>
      <w:color w:val="365F91"/>
      <w:sz w:val="28"/>
      <w:szCs w:val="28"/>
    </w:rPr>
  </w:style>
  <w:style w:styleId="style19" w:type="character">
    <w:name w:val="Aufzählungszeichen"/>
    <w:next w:val="style19"/>
    <w:rPr>
      <w:rFonts w:ascii="OpenSymbol" w:cs="OpenSymbol" w:eastAsia="OpenSymbol" w:hAnsi="OpenSymbol"/>
    </w:rPr>
  </w:style>
  <w:style w:styleId="style20" w:type="character">
    <w:name w:val="ListLabel 1"/>
    <w:next w:val="style20"/>
    <w:rPr>
      <w:rFonts w:cs="Symbol"/>
    </w:rPr>
  </w:style>
  <w:style w:styleId="style21" w:type="character">
    <w:name w:val="Internetlink"/>
    <w:next w:val="style21"/>
    <w:rPr>
      <w:color w:val="000080"/>
      <w:u w:val="single"/>
      <w:lang w:bidi="de-DE" w:eastAsia="de-DE" w:val="de-DE"/>
    </w:rPr>
  </w:style>
  <w:style w:styleId="style22" w:type="character">
    <w:name w:val="ListLabel 2"/>
    <w:next w:val="style22"/>
    <w:rPr>
      <w:rFonts w:cs="Symbol"/>
    </w:rPr>
  </w:style>
  <w:style w:styleId="style23" w:type="character">
    <w:name w:val="Verzeichnissprung"/>
    <w:next w:val="style23"/>
    <w:rPr/>
  </w:style>
  <w:style w:styleId="style24" w:type="paragraph">
    <w:name w:val="Überschrift"/>
    <w:basedOn w:val="style0"/>
    <w:next w:val="style25"/>
    <w:pPr>
      <w:keepNext/>
      <w:spacing w:after="120" w:before="240"/>
      <w:contextualSpacing w:val="false"/>
    </w:pPr>
    <w:rPr>
      <w:rFonts w:ascii="Arial" w:cs="Mangal" w:eastAsia="Microsoft YaHei" w:hAnsi="Arial"/>
      <w:sz w:val="28"/>
      <w:szCs w:val="28"/>
    </w:rPr>
  </w:style>
  <w:style w:styleId="style25" w:type="paragraph">
    <w:name w:val="Textkörper"/>
    <w:basedOn w:val="style0"/>
    <w:next w:val="style25"/>
    <w:pPr>
      <w:spacing w:after="120" w:before="0"/>
      <w:contextualSpacing w:val="false"/>
    </w:pPr>
    <w:rPr/>
  </w:style>
  <w:style w:styleId="style26" w:type="paragraph">
    <w:name w:val="Liste"/>
    <w:basedOn w:val="style25"/>
    <w:next w:val="style26"/>
    <w:pPr/>
    <w:rPr>
      <w:rFonts w:cs="Mangal"/>
    </w:rPr>
  </w:style>
  <w:style w:styleId="style27" w:type="paragraph">
    <w:name w:val="Beschriftung"/>
    <w:basedOn w:val="style0"/>
    <w:next w:val="style27"/>
    <w:pPr>
      <w:suppressLineNumbers/>
      <w:spacing w:after="120" w:before="120"/>
      <w:contextualSpacing w:val="false"/>
    </w:pPr>
    <w:rPr>
      <w:rFonts w:cs="Mangal"/>
      <w:i/>
      <w:iCs/>
      <w:sz w:val="24"/>
      <w:szCs w:val="24"/>
    </w:rPr>
  </w:style>
  <w:style w:styleId="style28" w:type="paragraph">
    <w:name w:val="Verzeichnis"/>
    <w:basedOn w:val="style0"/>
    <w:next w:val="style28"/>
    <w:pPr>
      <w:suppressLineNumbers/>
    </w:pPr>
    <w:rPr>
      <w:rFonts w:cs="Mangal"/>
    </w:rPr>
  </w:style>
  <w:style w:styleId="style29" w:type="paragraph">
    <w:name w:val="Kopfzeile"/>
    <w:basedOn w:val="style0"/>
    <w:next w:val="style29"/>
    <w:pPr>
      <w:suppressLineNumbers/>
      <w:tabs>
        <w:tab w:leader="none" w:pos="4536" w:val="center"/>
        <w:tab w:leader="none" w:pos="9072" w:val="right"/>
      </w:tabs>
      <w:spacing w:after="0" w:before="0" w:line="100" w:lineRule="atLeast"/>
      <w:contextualSpacing w:val="false"/>
    </w:pPr>
    <w:rPr/>
  </w:style>
  <w:style w:styleId="style30" w:type="paragraph">
    <w:name w:val="Fußzeile"/>
    <w:basedOn w:val="style0"/>
    <w:next w:val="style30"/>
    <w:pPr>
      <w:suppressLineNumbers/>
      <w:tabs>
        <w:tab w:leader="none" w:pos="4536" w:val="center"/>
        <w:tab w:leader="none" w:pos="9072" w:val="right"/>
      </w:tabs>
      <w:spacing w:after="0" w:before="0" w:line="100" w:lineRule="atLeast"/>
      <w:contextualSpacing w:val="false"/>
    </w:pPr>
    <w:rPr/>
  </w:style>
  <w:style w:styleId="style31" w:type="paragraph">
    <w:name w:val="Inhaltsverzeichnis Überschrift"/>
    <w:basedOn w:val="style24"/>
    <w:next w:val="style31"/>
    <w:pPr>
      <w:suppressLineNumbers/>
      <w:ind w:hanging="0" w:left="0" w:right="0"/>
    </w:pPr>
    <w:rPr>
      <w:b/>
      <w:bCs/>
      <w:sz w:val="32"/>
      <w:szCs w:val="32"/>
    </w:rPr>
  </w:style>
  <w:style w:styleId="style32" w:type="paragraph">
    <w:name w:val="Inhaltsverzeichnis 1"/>
    <w:basedOn w:val="style28"/>
    <w:next w:val="style32"/>
    <w:pPr>
      <w:tabs>
        <w:tab w:leader="dot" w:pos="9072" w:val="right"/>
      </w:tabs>
      <w:ind w:hanging="0" w:left="0" w:right="0"/>
    </w:pPr>
    <w:rPr/>
  </w:style>
  <w:style w:styleId="style33" w:type="paragraph">
    <w:name w:val="Inhaltsverzeichnis 2"/>
    <w:basedOn w:val="style28"/>
    <w:next w:val="style33"/>
    <w:pPr>
      <w:tabs>
        <w:tab w:leader="dot" w:pos="9355" w:val="right"/>
      </w:tabs>
      <w:ind w:hanging="0" w:left="283" w:right="0"/>
    </w:pPr>
    <w:rPr/>
  </w:style>
  <w:style w:styleId="style34" w:type="paragraph">
    <w:name w:val="Inhaltsverzeichnis 3"/>
    <w:basedOn w:val="style28"/>
    <w:next w:val="style34"/>
    <w:pPr>
      <w:tabs>
        <w:tab w:leader="dot" w:pos="9638"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2012-09-24T08:02:00.00Z</dcterms:created>
  <dc:creator>Daniel M. Ferreira</dc:creator>
  <cp:lastModifiedBy>Daniel M. Ferreira</cp:lastModifiedBy>
  <dcterms:modified xsi:type="dcterms:W3CDTF">2012-09-24T08:32:00.00Z</dcterms:modified>
  <cp:revision>6</cp:revision>
</cp:coreProperties>
</file>