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694A67">
      <w:pPr>
        <w:spacing w:after="0" w:line="240" w:lineRule="auto"/>
        <w:contextualSpacing/>
        <w:jc w:val="center"/>
        <w:rPr>
          <w:rFonts w:ascii="Arial" w:cs="Arial" w:hAnsi="Arial"/>
          <w:b/>
          <w:color w:themeColor="text1" w:val="000000"/>
        </w:rPr>
      </w:pPr>
      <w:r w:rsidRPr="00694A67">
        <w:rPr>
          <w:rFonts w:ascii="Arial" w:cs="Arial" w:hAnsi="Arial"/>
          <w:b/>
          <w:color w:themeColor="text1" w:val="000000"/>
        </w:rPr>
        <w:t>TERMS OF SERVICE</w:t>
      </w:r>
    </w:p>
    <w:p w:rsidP="00D8502B" w:rsidR="00D8502B" w:rsidRDefault="00D8502B" w:rsidRPr="00694A67">
      <w:pPr>
        <w:spacing w:after="0" w:line="240" w:lineRule="auto"/>
        <w:contextualSpacing/>
        <w:jc w:val="center"/>
        <w:rPr>
          <w:rStyle w:val="1"/>
          <w:rFonts w:ascii="Arial" w:cs="Arial" w:hAnsi="Arial"/>
          <w:b/>
          <w:color w:themeColor="text1" w:val="000000"/>
          <w:u w:val="none"/>
        </w:rPr>
      </w:pPr>
      <w:r w:rsidRPr="00694A67">
        <w:rPr>
          <w:rFonts w:ascii="Arial" w:cs="Arial" w:hAnsi="Arial"/>
          <w:b/>
          <w:color w:themeColor="text1" w:val="000000"/>
        </w:rPr>
        <w:t xml:space="preserve"> </w:t>
      </w:r>
    </w:p>
    <w:p w:rsidP="00BB302A" w:rsidR="008F35A7" w:rsidRDefault="00A156F8" w:rsidRPr="00694A67">
      <w:pPr>
        <w:spacing w:after="0" w:line="240" w:lineRule="auto"/>
        <w:contextualSpacing/>
        <w:jc w:val="both"/>
        <w:rPr>
          <w:rFonts w:ascii="Arial" w:cs="Arial" w:hAnsi="Arial"/>
        </w:rPr>
      </w:pPr>
      <w:r w:rsidRPr="00694A67">
        <w:rPr>
          <w:rFonts w:ascii="Arial" w:cs="Arial" w:hAnsi="Arial"/>
          <w:color w:themeColor="text1" w:val="000000"/>
        </w:rPr>
        <w:t>Last updated: 04/04/2019</w:t>
      </w:r>
    </w:p>
    <w:p w:rsidP="00BB302A" w:rsidR="00D8502B" w:rsidRDefault="00D8502B" w:rsidRPr="00694A67">
      <w:pPr>
        <w:spacing w:after="0" w:line="240" w:lineRule="auto"/>
        <w:contextualSpacing/>
        <w:jc w:val="both"/>
        <w:rPr>
          <w:rFonts w:ascii="Arial" w:cs="Arial" w:hAnsi="Arial"/>
          <w:color w:themeColor="text1" w:val="000000"/>
        </w:rPr>
      </w:pPr>
      <w:r w:rsidRPr="00694A67">
        <w:rPr>
          <w:rFonts w:ascii="Arial" w:cs="Arial" w:hAnsi="Arial"/>
        </w:rPr>
        <w:t xml:space="preserve"> </w:t>
      </w:r>
    </w:p>
    <w:p w:rsidP="00BB302A" w:rsidR="00D12264" w:rsidRDefault="00D12264"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Introduction</w:t>
      </w:r>
    </w:p>
    <w:p w:rsidP="00DA7630" w:rsidR="00D12264" w:rsidRDefault="00D1226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Welcome to </w:t>
      </w:r>
      <w:r w:rsidR="00D36DF4" w:rsidRPr="00694A67">
        <w:rPr>
          <w:rFonts w:ascii="Arial" w:cs="Arial" w:hAnsi="Arial"/>
        </w:rPr>
        <w:t/>
      </w:r>
      <w:r w:rsidR="00D36DF4" w:rsidRPr="00694A67">
        <w:rPr>
          <w:rFonts w:ascii="Arial" w:cs="Arial" w:hAnsi="Arial"/>
          <w:b/>
        </w:rPr>
        <w:t>Crazy Marvin</w:t>
      </w:r>
      <w:r w:rsidR="00D36DF4" w:rsidRPr="00694A67">
        <w:rPr>
          <w:rFonts w:ascii="Arial" w:cs="Arial" w:hAnsi="Arial"/>
        </w:rPr>
        <w:t/>
      </w:r>
      <w:r w:rsidR="0017392A" w:rsidRPr="00694A67">
        <w:t> </w:t>
      </w:r>
      <w:r w:rsidR="0017392A" w:rsidRPr="00694A67">
        <w:rPr>
          <w:rFonts w:ascii="Arial" w:cs="Arial" w:hAnsi="Arial"/>
        </w:rPr>
        <w:t>(“</w:t>
      </w:r>
      <w:r w:rsidR="0017392A" w:rsidRPr="00694A67">
        <w:rPr>
          <w:rFonts w:ascii="Arial" w:cs="Arial" w:hAnsi="Arial"/>
          <w:b/>
        </w:rPr>
        <w:t>Company</w:t>
      </w:r>
      <w:r w:rsidR="0017392A" w:rsidRPr="00694A67">
        <w:rPr>
          <w:rFonts w:ascii="Arial" w:cs="Arial" w:hAnsi="Arial"/>
        </w:rPr>
        <w:t>”, “</w:t>
      </w:r>
      <w:r w:rsidR="0017392A" w:rsidRPr="00694A67">
        <w:rPr>
          <w:rFonts w:ascii="Arial" w:cs="Arial" w:hAnsi="Arial"/>
          <w:b/>
        </w:rPr>
        <w:t>we</w:t>
      </w:r>
      <w:r w:rsidR="0017392A" w:rsidRPr="00694A67">
        <w:rPr>
          <w:rFonts w:ascii="Arial" w:cs="Arial" w:hAnsi="Arial"/>
        </w:rPr>
        <w:t>”, “</w:t>
      </w:r>
      <w:r w:rsidR="0017392A" w:rsidRPr="00694A67">
        <w:rPr>
          <w:rFonts w:ascii="Arial" w:cs="Arial" w:hAnsi="Arial"/>
          <w:b/>
        </w:rPr>
        <w:t>our</w:t>
      </w:r>
      <w:r w:rsidR="0017392A" w:rsidRPr="00694A67">
        <w:rPr>
          <w:rFonts w:ascii="Arial" w:cs="Arial" w:hAnsi="Arial"/>
        </w:rPr>
        <w:t>”, “</w:t>
      </w:r>
      <w:r w:rsidR="0017392A" w:rsidRPr="00694A67">
        <w:rPr>
          <w:rFonts w:ascii="Arial" w:cs="Arial" w:hAnsi="Arial"/>
          <w:b/>
        </w:rPr>
        <w:t>us</w:t>
      </w:r>
      <w:r w:rsidR="0017392A" w:rsidRPr="00694A67">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016F1C"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These Terms of Service (“</w:t>
      </w:r>
      <w:r w:rsidRPr="00694A67">
        <w:rPr>
          <w:rFonts w:ascii="Arial" w:cs="Arial" w:hAnsi="Arial"/>
          <w:b/>
          <w:color w:themeColor="text1" w:val="000000"/>
        </w:rPr>
        <w:t>Terms</w:t>
      </w:r>
      <w:r w:rsidRPr="00694A67">
        <w:rPr>
          <w:rFonts w:ascii="Arial" w:cs="Arial" w:hAnsi="Arial"/>
          <w:color w:themeColor="text1" w:val="000000"/>
        </w:rPr>
        <w:t>”, “</w:t>
      </w:r>
      <w:r w:rsidRPr="00694A67">
        <w:rPr>
          <w:rFonts w:ascii="Arial" w:cs="Arial" w:hAnsi="Arial"/>
          <w:b/>
          <w:color w:themeColor="text1" w:val="000000"/>
        </w:rPr>
        <w:t>Terms of Service</w:t>
      </w:r>
      <w:r w:rsidRPr="00694A67">
        <w:rPr>
          <w:rFonts w:ascii="Arial" w:cs="Arial" w:hAnsi="Arial"/>
          <w:color w:themeColor="text1" w:val="000000"/>
        </w:rPr>
        <w:t>”) govern your use of </w:t>
      </w:r>
      <w:r w:rsidRPr="00694A67">
        <w:rPr>
          <w:rFonts w:ascii="Arial" w:cs="Arial" w:hAnsi="Arial"/>
          <w:color w:themeColor="text1" w:val="000000"/>
        </w:rPr>
        <w:t>our web pages located at https://poopjournal.rocks/FoodPlanner/ and our mobile application Food Planner (together or individually “</w:t>
      </w:r>
      <w:proofErr w:type="spellStart"/>
      <w:proofErr w:type="spellEnd"/>
      <w:proofErr w:type="spellStart"/>
      <w:proofErr w:type="spellEnd"/>
      <w:r w:rsidR="00563BCE" w:rsidRPr="00694A67">
        <w:rPr>
          <w:rFonts w:ascii="Arial" w:cs="Arial" w:hAnsi="Arial"/>
          <w:b/>
        </w:rPr>
        <w:t>Service</w:t>
      </w:r>
      <w:r w:rsidR="00563BCE" w:rsidRPr="00694A67">
        <w:rPr>
          <w:rFonts w:ascii="Arial" w:cs="Arial" w:hAnsi="Arial"/>
        </w:rPr>
        <w:t>”)</w:t>
      </w:r>
      <w:r w:rsidR="00563BCE" w:rsidRPr="00694A67">
        <w:rPr>
          <w:rFonts w:ascii="Arial" w:cs="Arial" w:hAnsi="Arial"/>
        </w:rPr>
        <w:t/>
      </w:r>
      <w:r w:rsidR="00563BCE" w:rsidRPr="00694A67">
        <w:rPr>
          <w:rFonts w:ascii="Arial" w:cs="Arial" w:hAnsi="Arial"/>
        </w:rPr>
        <w:t> operated by </w:t>
      </w:r>
      <w:r w:rsidR="00563BCE" w:rsidRPr="00694A67">
        <w:rPr>
          <w:rFonts w:ascii="Arial" w:cs="Arial" w:hAnsi="Arial"/>
        </w:rPr>
        <w:t/>
      </w:r>
      <w:r w:rsidR="00563BCE" w:rsidRPr="00694A67">
        <w:rPr>
          <w:rFonts w:ascii="Arial" w:cs="Arial" w:hAnsi="Arial"/>
        </w:rPr>
        <w:t>Crazy Marvin.</w:t>
      </w:r>
      <w:r w:rsidR="00563BCE" w:rsidRPr="00694A67">
        <w:rPr>
          <w:rFonts w:ascii="Arial" w:cs="Arial" w:hAnsi="Arial"/>
        </w:rPr>
        <w:t/>
      </w:r>
      <w:proofErr w:type="spellStart"/>
      <w:proofErr w:type="spellEnd"/>
    </w:p>
    <w:p w:rsidP="00DA7630" w:rsidR="00D8502B" w:rsidRDefault="00D8502B" w:rsidRPr="00694A67">
      <w:pPr>
        <w:spacing w:after="0" w:line="240" w:lineRule="auto"/>
        <w:ind w:left="357"/>
        <w:contextualSpacing/>
        <w:jc w:val="both"/>
      </w:pPr>
      <w:r w:rsidRPr="00694A67">
        <w:rPr>
          <w:rFonts w:ascii="Arial" w:cs="Arial" w:hAnsi="Arial"/>
          <w:color w:themeColor="text1" w:val="000000"/>
        </w:rPr>
        <w:t xml:space="preserve"> </w:t>
      </w:r>
    </w:p>
    <w:p w:rsidP="00DA7630" w:rsidR="006D3F8D" w:rsidRDefault="00FE2FF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https://poopjournal.rocks/FoodPlanner/privacy/.</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Your agreement with us includes these Terms</w:t>
      </w:r>
      <w:r w:rsidRPr="00694A67">
        <w:rPr>
          <w:rFonts w:ascii="Arial" w:cs="Arial" w:hAnsi="Arial"/>
          <w:color w:themeColor="text1" w:val="000000"/>
        </w:rPr>
        <w:t/>
      </w:r>
      <w:r w:rsidRPr="00694A67">
        <w:rPr>
          <w:rFonts w:ascii="Arial" w:cs="Arial" w:hAnsi="Arial"/>
          <w:color w:themeColor="text1" w:val="000000"/>
        </w:rPr>
        <w:t> and our Privacy Policy</w:t>
      </w:r>
      <w:r w:rsidRPr="00694A67">
        <w:rPr>
          <w:rFonts w:ascii="Arial" w:cs="Arial" w:hAnsi="Arial"/>
          <w:color w:themeColor="text1" w:val="000000"/>
        </w:rPr>
        <w:t> (“</w:t>
      </w:r>
      <w:proofErr w:type="spellStart"/>
      <w:proofErr w:type="spellEnd"/>
      <w:proofErr w:type="spellStart"/>
      <w:proofErr w:type="spellEnd"/>
      <w:r w:rsidRPr="00694A67">
        <w:rPr>
          <w:rFonts w:ascii="Arial" w:cs="Arial" w:hAnsi="Arial"/>
          <w:b/>
          <w:color w:themeColor="text1" w:val="000000"/>
        </w:rPr>
        <w:t>Agreements</w:t>
      </w:r>
      <w:r w:rsidRPr="00694A67">
        <w:rPr>
          <w:rFonts w:ascii="Arial" w:cs="Arial" w:hAnsi="Arial"/>
          <w:color w:themeColor="text1" w:val="000000"/>
        </w:rPr>
        <w:t>”). You acknowledge that you have read and understood Agreements, and agree to be bound of them.</w:t>
      </w:r>
    </w:p>
    <w:p w:rsidP="00DA7630" w:rsidR="00C01D58" w:rsidRDefault="00C01D58"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A95570"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Thank you for being responsible.</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Communications</w:t>
      </w:r>
    </w:p>
    <w:p w:rsidP="00DA7630" w:rsidR="00B33765" w:rsidRDefault="00D63A9F"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694A67">
        <w:rPr>
          <w:rFonts w:ascii="Arial" w:cs="Arial" w:hAnsi="Arial"/>
          <w:color w:themeColor="text1" w:val="000000"/>
        </w:rPr>
        <w:t/>
      </w:r>
      <w:r w:rsidRPr="00694A67">
        <w:rPr>
          <w:rFonts w:ascii="Arial" w:cs="Arial" w:hAnsi="Arial"/>
          <w:color w:themeColor="text1" w:val="000000"/>
        </w:rPr>
        <w:t/>
      </w:r>
      <w:proofErr w:type="spellStart"/>
      <w:proofErr w:type="spellEnd"/>
      <w:proofErr w:type="spellStart"/>
      <w:proofErr w:type="spellEnd"/>
    </w:p>
    <w:p w:rsidP="00DA7630" w:rsidR="003C77DA" w:rsidRDefault="003C77DA" w:rsidRPr="00694A67">
      <w:pPr>
        <w:spacing w:after="0" w:line="240" w:lineRule="auto"/>
        <w:ind w:left="357"/>
        <w:jc w:val="both"/>
        <w:rPr>
          <w:rFonts w:ascii="Arial" w:cs="Arial" w:eastAsia="Times New Roman" w:hAnsi="Arial"/>
          <w:bCs/>
          <w:color w:themeColor="text1" w:val="000000"/>
        </w:rPr>
      </w:pPr>
      <w:r w:rsidRPr="00694A67">
        <w:rPr>
          <w:rFonts w:ascii="Arial" w:cs="Arial" w:eastAsia="Times New Roman" w:hAnsi="Arial"/>
          <w:bCs/>
          <w:color w:themeColor="text1" w:val="000000"/>
        </w:rPr>
        <w:t xml:space="preserve"> </w:t>
      </w:r>
    </w:p>
    <w:p w:rsidP="00BB302A" w:rsidR="00CE027B" w:rsidRDefault="00CE027B"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Purchases</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purchase any product or service made available through Service (“</w:t>
      </w:r>
      <w:r w:rsidRPr="00694A67">
        <w:rPr>
          <w:rFonts w:ascii="Arial" w:cs="Arial" w:hAnsi="Arial"/>
          <w:b/>
          <w:color w:themeColor="text1" w:val="000000"/>
        </w:rPr>
        <w:t>Purchase</w:t>
      </w:r>
      <w:r w:rsidR="006D3F8D" w:rsidRPr="00694A67">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694A67">
        <w:rPr>
          <w:rFonts w:ascii="Arial" w:cs="Arial" w:hAnsi="Arial"/>
          <w:color w:themeColor="text1" w:val="000000"/>
        </w:rPr>
        <w:t/>
      </w:r>
      <w:r w:rsidR="00265A7A" w:rsidRPr="00694A67">
        <w:t> </w:t>
      </w:r>
      <w:r w:rsidR="00265A7A" w:rsidRPr="00694A67">
        <w:rPr>
          <w:rFonts w:ascii="Arial" w:cs="Arial" w:hAnsi="Arial"/>
          <w:color w:themeColor="text1" w:val="000000"/>
        </w:rPr>
        <w:t>subject to our Privacy Policy</w:t>
      </w:r>
      <w:r w:rsidR="00265A7A" w:rsidRPr="00694A67">
        <w:rPr>
          <w:rFonts w:ascii="Arial" w:cs="Arial" w:hAnsi="Arial"/>
          <w:color w:themeColor="text1" w:val="000000"/>
        </w:rPr>
        <w:t>.</w:t>
      </w:r>
      <w:proofErr w:type="spellStart"/>
      <w:proofErr w:type="spellEnd"/>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eastAsia="Times New Roman" w:hAnsi="Arial"/>
          <w:bCs/>
          <w:color w:themeColor="text1" w:val="000000"/>
        </w:rPr>
      </w:pPr>
      <w:r w:rsidRPr="00694A67">
        <w:rPr>
          <w:rFonts w:ascii="Arial" w:cs="Arial" w:hAnsi="Arial"/>
          <w:color w:themeColor="text1" w:val="000000"/>
        </w:rPr>
        <w:t>We reserve the right to refuse or cancel your order if fraud or an unauthorized or illegal transaction is suspected. </w:t>
      </w:r>
      <w:r w:rsidRPr="00694A67">
        <w:rPr>
          <w:rFonts w:ascii="Arial" w:cs="Arial" w:hAnsi="Arial"/>
          <w:color w:themeColor="text1" w:val="000000"/>
        </w:rPr>
        <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E90394" w:rsidRDefault="00E90394"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Contests, Sweepstakes and Promotions</w:t>
      </w:r>
    </w:p>
    <w:p w:rsidP="00DA7630" w:rsidR="00E90394" w:rsidRDefault="00E90394"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Any contests, sweepstakes or other promotions (collectively, “</w:t>
      </w:r>
      <w:r w:rsidRPr="00694A67">
        <w:rPr>
          <w:rFonts w:ascii="Arial" w:cs="Arial" w:hAnsi="Arial"/>
          <w:b/>
          <w:color w:themeColor="text1" w:val="000000"/>
        </w:rPr>
        <w:t>Promotions</w:t>
      </w:r>
      <w:r w:rsidRPr="00694A67">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694A67">
        <w:rPr>
          <w:rFonts w:ascii="Arial" w:cs="Arial" w:hAnsi="Arial"/>
          <w:color w:themeColor="text1" w:val="000000"/>
        </w:rPr>
        <w:t xml:space="preserve"/>
      </w:r>
      <w:r w:rsidRPr="00694A67">
        <w:rPr>
          <w:rFonts w:ascii="Arial" w:cs="Arial" w:hAnsi="Arial"/>
          <w:color w:themeColor="text1" w:val="000000"/>
        </w:rPr>
        <w:t xml:space="preserve"> as well as our Privacy Policy</w:t>
      </w:r>
      <w:r w:rsidRPr="00694A67">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Subscriptions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Some parts of Service are billed on a subscription basis (“</w:t>
      </w:r>
      <w:r w:rsidRPr="00694A67">
        <w:rPr>
          <w:rFonts w:ascii="Arial" w:cs="Arial" w:hAnsi="Arial"/>
          <w:b/>
          <w:color w:themeColor="text1" w:val="000000"/>
        </w:rPr>
        <w:t>Subscription(s)</w:t>
      </w:r>
      <w:r w:rsidR="00BD40A2" w:rsidRPr="00694A67">
        <w:rPr>
          <w:rFonts w:ascii="Arial" w:cs="Arial" w:hAnsi="Arial"/>
          <w:color w:themeColor="text1" w:val="000000"/>
        </w:rPr>
        <w:t>”). You will be billed in advance on a recurring and periodic basis (“</w:t>
      </w:r>
      <w:r w:rsidRPr="00694A67">
        <w:rPr>
          <w:rFonts w:ascii="Arial" w:cs="Arial" w:hAnsi="Arial"/>
          <w:b/>
          <w:color w:themeColor="text1" w:val="000000"/>
        </w:rPr>
        <w:t>Billing Cycle</w:t>
      </w:r>
      <w:r w:rsidR="00BD40A2" w:rsidRPr="00694A67">
        <w:rPr>
          <w:rFonts w:ascii="Arial" w:cs="Arial" w:hAnsi="Arial"/>
          <w:color w:themeColor="text1" w:val="000000"/>
        </w:rPr>
        <w:t>”). Billing cycles are set </w:t>
      </w:r>
      <w:r w:rsidR="00BD40A2" w:rsidRPr="00694A67">
        <w:rPr>
          <w:rFonts w:ascii="Arial" w:cs="Arial" w:hAnsi="Arial"/>
          <w:color w:themeColor="text1" w:val="000000"/>
        </w:rPr>
        <w:t/>
      </w:r>
      <w:r w:rsidR="00BD40A2" w:rsidRPr="00694A67">
        <w:rPr>
          <w:rFonts w:ascii="Arial" w:cs="Arial" w:hAnsi="Arial"/>
          <w:color w:themeColor="text1" w:val="000000"/>
        </w:rPr>
        <w:t>either on a monthly or annual basis, depending on the type of subscription plan you select when purchasing a Subscription.</w:t>
      </w:r>
      <w:r w:rsidR="00BD40A2" w:rsidRPr="00694A67">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the end of each Billing Cycle, your Subscription will automatically renew under the exact same conditions unless you cancel it or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cancels it. You may cancel your Subscription renewal either through your online account management page or by contacting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customer support team.</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 valid payment method, including </w:t>
      </w:r>
      <w:r w:rsidRPr="00694A67">
        <w:rPr>
          <w:rFonts w:ascii="Arial" w:cs="Arial" w:hAnsi="Arial"/>
          <w:color w:themeColor="text1" w:val="000000"/>
        </w:rPr>
        <w:t/>
      </w:r>
      <w:r w:rsidRPr="00694A67">
        <w:rPr>
          <w:rFonts w:ascii="Arial" w:cs="Arial" w:hAnsi="Arial"/>
          <w:color w:themeColor="text1" w:val="000000"/>
        </w:rPr>
        <w:t>credit card or PayPal</w:t>
      </w:r>
      <w:r w:rsidRPr="00694A67">
        <w:rPr>
          <w:rFonts w:ascii="Arial" w:cs="Arial" w:hAnsi="Arial"/>
          <w:color w:themeColor="text1" w:val="000000"/>
        </w:rPr>
        <w:t/>
      </w:r>
      <w:r w:rsidRPr="00694A67">
        <w:rPr>
          <w:rFonts w:ascii="Arial" w:cs="Arial" w:hAnsi="Arial"/>
          <w:color w:themeColor="text1" w:val="000000"/>
        </w:rPr>
        <w:t>, is required to process the payment for your subcription. You shall provide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Should automatic billing fail to occur for any reason,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Free Trial</w:t>
      </w:r>
    </w:p>
    <w:p w:rsidP="00DA7630" w:rsidR="008F35A7" w:rsidRDefault="00185A2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may, at its sole discretion, offer a Subscription with a free trial for a limited period of time (“</w:t>
      </w:r>
      <w:r w:rsidR="00A156F8" w:rsidRPr="00694A67">
        <w:rPr>
          <w:rFonts w:ascii="Arial" w:cs="Arial" w:hAnsi="Arial"/>
          <w:b/>
          <w:color w:themeColor="text1" w:val="000000"/>
        </w:rPr>
        <w:t>Free Trial</w:t>
      </w:r>
      <w:r w:rsidR="0052198A" w:rsidRPr="00694A67">
        <w:rPr>
          <w:rFonts w:ascii="Arial" w:cs="Arial" w:hAnsi="Arial"/>
          <w:color w:themeColor="text1" w:val="000000"/>
        </w:rPr>
        <w: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be required to enter your billing information in order to sign up for Free Trial.</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do enter your billing information when signing up for Free Trial, you will not be charged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E049C2" w:rsidR="00F60B2A"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any time and without notice,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reserves the right to (i) modify Terms of Service of Free Trial offer, or (ii) cancel such Free Trial offer.</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Fee Changes</w:t>
      </w:r>
    </w:p>
    <w:p w:rsidP="00DA7630" w:rsidR="008F35A7" w:rsidRDefault="00D82879"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8C7086"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Your continued use of Service after Subscription fee change comes into effect constitutes your agreement to pay the modified Subscription fee amount.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Refunds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when required by law, paid Subscription fees are non-refundable.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275753" w:rsidRDefault="00275753"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Content</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Service allows you to post, link, store, share and otherwise make available certain information, text, graphics, videos, or other material (“</w:t>
      </w:r>
      <w:r w:rsidRPr="00694A67">
        <w:rPr>
          <w:rFonts w:ascii="Arial" w:cs="Arial" w:hAnsi="Arial"/>
          <w:b/>
          <w:color w:themeColor="text1" w:val="000000"/>
        </w:rPr>
        <w:t>Content</w:t>
      </w:r>
      <w:r w:rsidRPr="00694A67">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the right but not the obligation to monitor and edit all Content provided by users.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In addition, Content found on or through this Service are the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516E45" w:rsidRDefault="00516E45"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0" w:name="_Ref535534524"/>
      <w:r w:rsidRPr="00694A67">
        <w:rPr>
          <w:rFonts w:ascii="Arial" w:cs="Arial" w:hAnsi="Arial"/>
          <w:b/>
          <w:u w:val="single"/>
        </w:rPr>
        <w:t>Prohibited Uses</w:t>
      </w:r>
      <w:bookmarkEnd w:id="0"/>
    </w:p>
    <w:p w:rsidP="00DA7630" w:rsidR="00516E45" w:rsidRDefault="00516E45"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You may use Service only for lawful purposes and in accordance with Terms. You agree not to use Service:</w:t>
      </w:r>
    </w:p>
    <w:p w:rsidP="00DA7630" w:rsidR="008F7ADE" w:rsidRDefault="008F7ADE"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In any way that violates any applicable national or international law or regulation.</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For the purpose of exploiting, harming, or attempting to exploit or harm minors in any way by exposing them to inappropriate content or otherwise.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impersonate or attempt to impersonate Company, a Company employee, another user, or any other person or entity.</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C15DB8" w:rsidR="00516E45" w:rsidRDefault="00516E45">
      <w:pPr>
        <w:keepNext/>
        <w:shd w:color="auto" w:fill="FFFFFF" w:val="clear"/>
        <w:spacing w:after="0" w:line="240" w:lineRule="auto"/>
        <w:ind w:left="357"/>
        <w:jc w:val="both"/>
        <w:rPr>
          <w:rFonts w:ascii="Arial" w:cs="Arial" w:hAnsi="Arial"/>
          <w:color w:themeColor="text1" w:val="000000"/>
        </w:rPr>
      </w:pPr>
      <w:bookmarkStart w:id="1" w:name="_GoBack"/>
      <w:r w:rsidRPr="00694A67">
        <w:rPr>
          <w:rFonts w:ascii="Arial" w:cs="Arial" w:hAnsi="Arial"/>
          <w:color w:themeColor="text1" w:val="000000"/>
        </w:rPr>
        <w:t xml:space="preserve">Additionally, you agree not to:</w:t>
      </w:r>
      <w:bookmarkEnd w:id="1"/>
    </w:p>
    <w:p w:rsidP="00C15DB8" w:rsidR="007A0D71" w:rsidRDefault="007A0D71" w:rsidRPr="00694A67">
      <w:pPr>
        <w:keepNext/>
        <w:shd w:color="auto" w:fill="FFFFFF" w:val="clear"/>
        <w:spacing w:after="0" w:line="240" w:lineRule="auto"/>
        <w:ind w:left="357"/>
        <w:jc w:val="both"/>
        <w:rPr>
          <w:rFonts w:ascii="Arial" w:cs="Arial" w:hAnsi="Arial"/>
          <w:color w:themeColor="text1" w:val="000000"/>
        </w:rPr>
      </w:pPr>
      <w:r>
        <w:rPr>
          <w:rFonts w:ascii="Arial" w:cs="Arial" w:hAnsi="Arial"/>
          <w:color w:themeColor="text1" w:val="000000"/>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lastRenderedPageBreak/>
        <w:t>Use any manual process to monitor or copy any of the material on Service or for any other unauthorized purpose without our prior written consent.</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any device, software, or routine that interferes with the proper working of Service.</w:t>
      </w:r>
    </w:p>
    <w:p w:rsidP="008F7ADE" w:rsidR="008F7ADE" w:rsidRDefault="008F7ADE" w:rsidRPr="00694A67">
      <w:pPr>
        <w:spacing w:after="0" w:line="240" w:lineRule="auto"/>
        <w:ind w:left="709"/>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Introduce any viruses, trojan horses, worms, logic bombs, or other material which is malicious or technologically harmful.</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Attack Service via a denial-of-service attack or a distributed denial-of-service attack.</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Take any action that may damage or falsify Company rating.</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Otherwise attempt to interfere with the proper working of Service.</w:t>
      </w:r>
    </w:p>
    <w:p w:rsidP="00FB65BF" w:rsidR="00083AAD" w:rsidRDefault="00083AAD" w:rsidRPr="00694A67">
      <w:pPr>
        <w:spacing w:after="0" w:line="240" w:lineRule="auto"/>
        <w:outlineLvl w:val="1"/>
        <w:rPr>
          <w:rFonts w:ascii="Arial" w:cs="Arial" w:eastAsiaTheme="majorEastAsia" w:hAnsi="Arial"/>
          <w:bCs/>
        </w:rPr>
      </w:pPr>
      <w:r w:rsidRPr="00694A67">
        <w:rPr>
          <w:rFonts w:ascii="Arial" w:cs="Arial" w:eastAsiaTheme="majorEastAsia" w:hAnsi="Arial"/>
          <w:bCs/>
        </w:rPr>
        <w:t xml:space="preserve"> </w:t>
      </w:r>
    </w:p>
    <w:p w:rsidP="00FB65BF" w:rsidR="00FB65BF" w:rsidRDefault="00FB65BF"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Analytics</w:t>
      </w:r>
    </w:p>
    <w:p w:rsidP="00FB65BF" w:rsidR="00FB65BF" w:rsidRDefault="00FB65BF" w:rsidRPr="00694A67">
      <w:pPr>
        <w:keepNext/>
        <w:spacing w:after="0" w:line="240" w:lineRule="auto"/>
        <w:ind w:left="357"/>
        <w:contextualSpacing/>
        <w:jc w:val="both"/>
        <w:rPr>
          <w:rFonts w:ascii="Arial" w:cs="Arial" w:hAnsi="Arial"/>
          <w:b/>
          <w:u w:val="single"/>
        </w:rPr>
      </w:pPr>
      <w:r w:rsidRPr="00694A67">
        <w:rPr>
          <w:rFonts w:ascii="Arial" w:cs="Arial" w:hAnsi="Arial"/>
          <w:b/>
          <w:u w:val="single"/>
        </w:rPr>
        <w:t xml:space="preserve"> </w:t>
      </w:r>
    </w:p>
    <w:p w:rsidP="00FB65BF" w:rsidR="00FB65BF" w:rsidRDefault="00FB65BF" w:rsidRPr="00694A67">
      <w:pPr>
        <w:keepNext/>
        <w:spacing w:after="0" w:line="240" w:lineRule="auto"/>
        <w:ind w:left="357"/>
        <w:contextualSpacing/>
        <w:jc w:val="both"/>
        <w:rPr>
          <w:rFonts w:ascii="Arial" w:cs="Arial" w:hAnsi="Arial"/>
        </w:rPr>
      </w:pPr>
      <w:r w:rsidRPr="00694A67">
        <w:rPr>
          <w:rFonts w:ascii="Arial" w:cs="Arial" w:hAnsi="Arial"/>
        </w:rPr>
        <w:t>We may use third-party Service Providers to monitor and analyze the use of our Service.</w:t>
      </w:r>
    </w:p>
    <w:p w:rsidP="00FB65BF" w:rsidR="00FB65BF" w:rsidRDefault="00FB65BF" w:rsidRPr="00694A67">
      <w:pPr>
        <w:keepNext/>
        <w:spacing w:after="0" w:line="240" w:lineRule="auto"/>
        <w:jc w:val="both"/>
        <w:rPr>
          <w:rFonts w:ascii="Arial" w:cs="Arial" w:hAnsi="Arial"/>
        </w:rPr>
      </w:pPr>
      <w:r w:rsidRPr="00694A67">
        <w:rPr>
          <w:rFonts w:ascii="Arial" w:cs="Arial" w:hAnsi="Arial"/>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Google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contextualSpacing/>
        <w:jc w:val="both"/>
        <w:rPr>
          <w:rFonts w:ascii="Arial" w:cs="Arial" w:hAnsi="Arial"/>
          <w:color w:themeColor="hyperlink" w:val="0000FF"/>
          <w:u w:val="single"/>
        </w:rPr>
      </w:pPr>
      <w:r w:rsidRPr="00694A67">
        <w:rPr>
          <w:rFonts w:ascii="Arial" w:cs="Arial" w:hAnsi="Arial"/>
        </w:rPr>
        <w:t xml:space="preserve">For more information on the privacy practices of Google, please visit the Google Privacy Terms web page: </w:t>
      </w:r>
      <w:hyperlink r:id="rId8">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We also encourage you to review the Google's policy for safeguarding your data: </w:t>
      </w:r>
      <w:hyperlink r:id="rId9">
        <w:r w:rsidRPr="00694A67">
          <w:rPr>
            <w:rFonts w:ascii="Arial" w:cs="Arial" w:hAnsi="Arial"/>
            <w:color w:themeColor="hyperlink" w:val="0000FF"/>
            <w:u w:val="single"/>
          </w:rPr>
          <w:t>https://support.google.com/analytics/answer/6004245</w:t>
        </w:r>
      </w:hyperlink>
      <w:r w:rsidRPr="00694A67">
        <w:rPr>
          <w:rFonts w:ascii="Arial" w:cs="Arial" w:hAnsi="Arial"/>
        </w:rPr>
        <w:t>.</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Firebase</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Firebase is analytics service provided by Google Inc.</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w:t>
      </w:r>
      <w:hyperlink r:id="rId10">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lastRenderedPageBreak/>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Firebase collects, please visit the Google Privacy Terms web page: </w:t>
      </w:r>
      <w:hyperlink r:id="rId11">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Fathom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Fathom Analytics is analytics service provided by Conva Ventures Inc. You can find their Privacy Policy here: </w:t>
      </w:r>
      <w:proofErr w:type="spellStart"/>
      <w:proofErr w:type="spellEnd"/>
      <w:hyperlink r:id="rId12" w:history="1">
        <w:r w:rsidRPr="00694A67">
          <w:rPr>
            <w:rFonts w:ascii="Arial" w:cs="Arial" w:hAnsi="Arial"/>
            <w:color w:themeColor="hyperlink" w:val="0000FF"/>
            <w:u w:val="single"/>
          </w:rPr>
          <w:t>https://usefathom.com/privacy/</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Piwik / Matomo</w:t>
      </w:r>
      <w:proofErr w:type="spellEnd"/>
      <w:proofErr w:type="spellStart"/>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Piwik or Matomo is a web analytics service. You can visit their Privacy Policy page here: </w:t>
      </w:r>
      <w:proofErr w:type="spellEnd"/>
      <w:proofErr w:type="spellStart"/>
      <w:proofErr w:type="spellEnd"/>
      <w:hyperlink r:id="rId13">
        <w:r w:rsidRPr="00694A67">
          <w:rPr>
            <w:rFonts w:ascii="Arial" w:cs="Arial" w:hAnsi="Arial"/>
            <w:color w:themeColor="hyperlink" w:val="0000FF"/>
            <w:u w:val="single"/>
          </w:rPr>
          <w:t>https://matomo.org/privacy-policy</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Clicky</w:t>
      </w:r>
      <w:proofErr w:type="spellEnd"/>
    </w:p>
    <w:p w:rsidP="00FB65BF" w:rsidR="00FB65BF" w:rsidRDefault="00FB65BF" w:rsidRPr="00694A67">
      <w:pPr>
        <w:spacing w:after="0" w:line="240" w:lineRule="auto"/>
        <w:ind w:left="357"/>
        <w:jc w:val="both"/>
        <w:rPr>
          <w:rFonts w:ascii="Arial" w:cs="Arial" w:hAnsi="Arial"/>
          <w:color w:themeColor="hyperlink" w:val="0000FF"/>
          <w:u w:val="single"/>
        </w:rPr>
      </w:pPr>
      <w:proofErr w:type="spellStart"/>
      <w:r w:rsidRPr="00694A67">
        <w:rPr>
          <w:rFonts w:ascii="Arial" w:cs="Arial" w:hAnsi="Arial"/>
        </w:rPr>
        <w:t>Clicky is a web analytics service. Read the Privacy Policy for Clicky here: https://clicky.com/terms</w:t>
      </w:r>
      <w:proofErr w:type="spellEnd"/>
      <w:proofErr w:type="spellStart"/>
      <w:proofErr w:type="spellEnd"/>
      <w:hyperlink r:id="rId14" w:history="1"/>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rPr>
        <w:t>Cloudflare analytics</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Cloudflare analytics is a web analytics service operated by Cloudflare Inc. Read the Privacy Policy here: </w:t>
      </w:r>
      <w:hyperlink r:id="rId15" w:history="1">
        <w:r w:rsidRPr="00694A67">
          <w:rPr>
            <w:rFonts w:ascii="Arial" w:cs="Arial" w:hAnsi="Arial"/>
            <w:color w:themeColor="hyperlink" w:val="0000FF"/>
            <w:u w:val="single"/>
          </w:rPr>
          <w:t>https://www.cloudflare.com/privacypolicy/</w:t>
        </w:r>
      </w:hyperlink>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Statcounter</w:t>
      </w:r>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Statcounter is a web traffic analysis tool. You can read the Privacy Policy for Statcounter here: </w:t>
      </w:r>
      <w:proofErr w:type="spellEnd"/>
      <w:proofErr w:type="spellStart"/>
      <w:proofErr w:type="spellEnd"/>
      <w:hyperlink r:id="rId16">
        <w:r w:rsidRPr="00694A67">
          <w:rPr>
            <w:rFonts w:ascii="Arial" w:cs="Arial" w:hAnsi="Arial"/>
            <w:color w:themeColor="hyperlink" w:val="0000FF"/>
            <w:u w:val="single"/>
          </w:rPr>
          <w:t>https://statcounter.com/about/legal/</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Flurry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Flurry Analytics service is provided by Yahoo! Inc.</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can opt-out from Flurry Analytics service to prevent Flurry Analytics from using and sharing your information by visiting the Flurry's Opt-out page: </w:t>
      </w:r>
      <w:hyperlink r:id="rId17">
        <w:r w:rsidRPr="00694A67">
          <w:rPr>
            <w:rFonts w:ascii="Arial" w:cs="Arial" w:hAnsi="Arial"/>
            <w:color w:themeColor="hyperlink" w:val="0000FF"/>
            <w:u w:val="single"/>
          </w:rPr>
          <w:t>https://dev.flurry.com/secure/optOut.do</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the privacy practices and policies of Yahoo!, please visit their Privacy Policy page: </w:t>
      </w:r>
      <w:hyperlink r:id="rId18">
        <w:r w:rsidRPr="00694A67">
          <w:rPr>
            <w:rFonts w:ascii="Arial" w:cs="Arial" w:hAnsi="Arial"/>
            <w:color w:themeColor="hyperlink" w:val="0000FF"/>
            <w:u w:val="single"/>
          </w:rPr>
          <w:t>https://policies.yahoo.com/us/en/yahoo/privacy/policy/index.htm</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Mixpanel</w:t>
      </w:r>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Mixpanel is provided by Mixpanel Inc.</w:t>
      </w:r>
      <w:proofErr w:type="spellEnd"/>
      <w:proofErr w:type="spellStart"/>
      <w:proofErr w:type="spellEnd"/>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lastRenderedPageBreak/>
        <w:t xml:space="preserve">You can prevent Mixpanel from using your information for analytics purposes by opting-out. To opt-out of Mixpanel service, please visit this page: </w:t>
      </w:r>
      <w:proofErr w:type="spellStart"/>
      <w:proofErr w:type="spellEnd"/>
      <w:proofErr w:type="spellStart"/>
      <w:proofErr w:type="spellEnd"/>
      <w:hyperlink r:id="rId19">
        <w:r w:rsidRPr="00694A67">
          <w:rPr>
            <w:rFonts w:ascii="Arial" w:cs="Arial" w:hAnsi="Arial"/>
            <w:color w:themeColor="hyperlink" w:val="0000FF"/>
            <w:u w:val="single"/>
          </w:rPr>
          <w:t>https://mixpanel.com/optout/</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Mixpanel collects, please visit the Terms of Use page of Mixpanel: </w:t>
      </w:r>
      <w:proofErr w:type="spellStart"/>
      <w:proofErr w:type="spellEnd"/>
      <w:proofErr w:type="spellStart"/>
      <w:proofErr w:type="spellEnd"/>
      <w:hyperlink r:id="rId20">
        <w:r w:rsidRPr="00694A67">
          <w:rPr>
            <w:rFonts w:ascii="Arial" w:cs="Arial" w:hAnsi="Arial"/>
            <w:color w:themeColor="hyperlink" w:val="0000FF"/>
            <w:u w:val="single"/>
          </w:rPr>
          <w:t>https://mixpanel.com/terms/</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Unity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Unity Analytics is provided by Unity Technologies.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what type of information Unity Analytics collects, please visit their Privacy Policy page: </w:t>
      </w:r>
      <w:hyperlink r:id="rId21">
        <w:r w:rsidRPr="00694A67">
          <w:rPr>
            <w:rFonts w:ascii="Arial" w:cs="Arial" w:hAnsi="Arial"/>
            <w:color w:themeColor="hyperlink" w:val="0000FF"/>
            <w:u w:val="single"/>
          </w:rPr>
          <w:t>hhttps://unity3d.com/legal/privacy-policy</w:t>
        </w:r>
      </w:hyperlink>
    </w:p>
    <w:p w:rsidP="00FB65BF" w:rsidR="00FB65BF" w:rsidRDefault="00FB65BF" w:rsidRPr="00694A67">
      <w:pPr>
        <w:numPr>
          <w:ilvl w:val="1"/>
          <w:numId w:val="0"/>
        </w:numPr>
        <w:spacing w:after="0" w:line="240" w:lineRule="auto"/>
        <w:rPr>
          <w:rFonts w:ascii="Arial" w:cs="Arial" w:hAnsi="Arial"/>
          <w:b/>
        </w:rPr>
      </w:pPr>
      <w:r w:rsidRPr="00694A67">
        <w:rPr>
          <w:rFonts w:ascii="Arial" w:cs="Arial" w:hAnsi="Arial"/>
          <w:b/>
        </w:rPr>
        <w:t xml:space="preserve"> </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BB302A" w:rsidR="008C2CCE" w:rsidRDefault="001618AC"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694A67">
        <w:rPr>
          <w:rFonts w:ascii="Arial" w:cs="Arial" w:hAnsi="Arial"/>
          <w:b/>
          <w:u w:val="single"/>
        </w:rPr>
        <w:t>No Use By Minors</w:t>
      </w:r>
      <w:bookmarkEnd w:id="2"/>
    </w:p>
    <w:p w:rsidP="00DA7630" w:rsidR="008C2CCE" w:rsidRDefault="00A86C29"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Accounts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lastRenderedPageBreak/>
        <w:t>Intellectual Property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Service and its original content (excluding Content provided by users), features and functionality are and will remain the exclusive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and its licensors. Service is protected by copyright, trademark, and other laws of </w:t>
      </w:r>
      <w:r w:rsidRPr="00694A67">
        <w:rPr>
          <w:rFonts w:ascii="Arial" w:cs="Arial" w:hAnsi="Arial"/>
          <w:color w:themeColor="text1" w:val="000000"/>
        </w:rPr>
        <w:t/>
      </w:r>
      <w:r w:rsidRPr="00694A67">
        <w:rPr>
          <w:rFonts w:ascii="Arial" w:cs="Arial" w:hAnsi="Arial"/>
          <w:color w:themeColor="text1" w:val="000000"/>
        </w:rPr>
        <w:t>the United States and foreign countries</w:t>
      </w:r>
      <w:r w:rsidRPr="00694A67">
        <w:rPr>
          <w:rFonts w:ascii="Arial" w:cs="Arial" w:hAnsi="Arial"/>
          <w:color w:themeColor="text1" w:val="000000"/>
        </w:rPr>
        <w:t/>
      </w:r>
      <w:r w:rsidRPr="00694A67">
        <w:rPr>
          <w:rFonts w:ascii="Arial" w:cs="Arial" w:hAnsi="Arial"/>
          <w:color w:themeColor="text1" w:val="000000"/>
        </w:rPr>
        <w:t>. Our trademarks and trade dress may not be used in connection with any product or service without the prior written consent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roofErr w:type="spellStart"/>
      <w:proofErr w:type="spellEnd"/>
      <w:proofErr w:type="spellStart"/>
      <w:proofErr w:type="spellEnd"/>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1854E7" w:rsidR="001854E7" w:rsidRDefault="001854E7"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Error Reporting and Feedback</w:t>
      </w:r>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provide us </w:t>
      </w:r>
      <w:r w:rsidRPr="00694A67">
        <w:rPr>
          <w:rFonts w:ascii="Arial" w:cs="Arial" w:hAnsi="Arial"/>
          <w:color w:themeColor="text1" w:val="000000"/>
        </w:rPr>
        <w:t/>
      </w:r>
      <w:r w:rsidRPr="00694A67">
        <w:rPr>
          <w:rFonts w:ascii="Arial" w:cs="Arial" w:hAnsi="Arial"/>
          <w:color w:themeColor="text1" w:val="000000"/>
        </w:rPr>
        <w:t>either directly at marvin@poopjournal.rocks or via third party sites and tools</w:t>
      </w:r>
      <w:r w:rsidRPr="00694A67">
        <w:rPr>
          <w:rFonts w:ascii="Arial" w:cs="Arial" w:hAnsi="Arial"/>
          <w:color w:themeColor="text1" w:val="000000"/>
        </w:rPr>
        <w:t> with information and feedback concerning errors, suggestions for improvements, ideas, problems, complaints, and other matters related to our Service (“</w:t>
      </w:r>
      <w:proofErr w:type="spellStart"/>
      <w:proofErr w:type="spellEnd"/>
      <w:proofErr w:type="spellStart"/>
      <w:proofErr w:type="spellEnd"/>
      <w:r w:rsidRPr="00694A67">
        <w:rPr>
          <w:rFonts w:ascii="Arial" w:cs="Arial" w:hAnsi="Arial"/>
          <w:b/>
          <w:color w:themeColor="text1" w:val="000000"/>
        </w:rPr>
        <w:t>Feedback</w:t>
      </w:r>
      <w:r w:rsidR="00451293" w:rsidRPr="00694A67">
        <w:rPr>
          <w:rFonts w:ascii="Arial" w:cs="Arial" w:hAnsi="Arial"/>
          <w:color w:themeColor="text1" w:val="000000"/>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roofErr w:type="spellStart"/>
      <w:proofErr w:type="spellEnd"/>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The third party sites and tools mentioned above include the following:</w:t>
      </w:r>
      <w:proofErr w:type="spellStart"/>
      <w:proofErr w:type="spellEnd"/>
      <w:proofErr w:type="spellStart"/>
      <w:proofErr w:type="spellEnd"/>
      <w:proofErr w:type="spellStart"/>
      <w:proofErr w:type="spellEnd"/>
      <w:proofErr w:type="spellStart"/>
      <w:proofErr w:type="spellEnd"/>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451293" w:rsidR="00451293" w:rsidRDefault="00451293"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lastRenderedPageBreak/>
        <w:t>Bugsnag</w:t>
      </w:r>
      <w:proofErr w:type="spellEnd"/>
    </w:p>
    <w:p w:rsidP="008C2DC5" w:rsidR="00451293" w:rsidRDefault="00451293" w:rsidRPr="00694A67">
      <w:pPr>
        <w:spacing w:after="0" w:line="240" w:lineRule="auto"/>
        <w:ind w:left="357"/>
        <w:contextualSpacing/>
        <w:jc w:val="both"/>
        <w:rPr>
          <w:rFonts w:ascii="Arial" w:cs="Arial" w:hAnsi="Arial"/>
        </w:rPr>
      </w:pPr>
      <w:proofErr w:type="spellStart"/>
      <w:r w:rsidRPr="00694A67">
        <w:rPr>
          <w:rFonts w:ascii="Arial" w:cs="Arial" w:hAnsi="Arial"/>
        </w:rPr>
        <w:t>Bugsnag is a platform for monitoring and logging stability of applications provided by Bugsnag Inc. Please read their Privacy Policy here: https://docs.bugsnag.com/legal/privacy-policy/ </w:t>
      </w:r>
      <w:proofErr w:type="spellEnd"/>
      <w:proofErr w:type="spellStart"/>
      <w:proofErr w:type="spellEnd"/>
      <w:hyperlink r:id="rId22" w:history="1"/>
    </w:p>
    <w:p w:rsidP="008C2DC5" w:rsidR="008C2DC5" w:rsidRDefault="008C2DC5" w:rsidRPr="00694A67">
      <w:pPr>
        <w:spacing w:after="0" w:line="240" w:lineRule="auto"/>
        <w:ind w:left="357"/>
        <w:jc w:val="both"/>
        <w:rPr>
          <w:rFonts w:ascii="Arial" w:cs="Arial" w:hAnsi="Arial"/>
        </w:rPr>
      </w:pPr>
      <w:r w:rsidRPr="00694A67">
        <w:rPr>
          <w:rFonts w:ascii="Arial" w:cs="Arial" w:hAnsi="Arial"/>
        </w:rPr>
        <w:t xml:space="preserve"> </w:t>
      </w:r>
    </w:p>
    <w:p w:rsidP="0052460D" w:rsidR="008C2DC5" w:rsidRDefault="008C2DC5"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ACRA</w:t>
      </w:r>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ACRA or Application Crash Reports for Android is monitoring platform. Please find more information here: https://github.com/ACRA/acra </w:t>
      </w:r>
      <w:hyperlink r:id="rId23" w:history="1"/>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52460D" w:rsidRDefault="0052460D"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Rollbar</w:t>
      </w:r>
      <w:proofErr w:type="spellEnd"/>
    </w:p>
    <w:p w:rsidP="00DA7630" w:rsidR="0052460D" w:rsidRDefault="0052460D" w:rsidRPr="00694A67">
      <w:pPr>
        <w:spacing w:after="0" w:line="240" w:lineRule="auto"/>
        <w:ind w:left="357"/>
        <w:jc w:val="both"/>
        <w:rPr>
          <w:rFonts w:ascii="Arial" w:cs="Arial" w:hAnsi="Arial"/>
          <w:color w:themeColor="text1" w:val="000000"/>
        </w:rPr>
      </w:pPr>
      <w:proofErr w:type="spellStart"/>
      <w:r w:rsidRPr="00694A67">
        <w:rPr>
          <w:rFonts w:ascii="Arial" w:cs="Arial" w:hAnsi="Arial"/>
          <w:color w:themeColor="text1" w:val="000000"/>
        </w:rPr>
        <w:t>Rollbar is error tracking service provided by Rollbar Inc. Find out more here: https://docs.rollbar.com/docs/privacy-policy </w:t>
      </w:r>
      <w:proofErr w:type="spellEnd"/>
      <w:proofErr w:type="spellStart"/>
      <w:proofErr w:type="spellEnd"/>
      <w:hyperlink r:id="rId24" w:history="1"/>
    </w:p>
    <w:p w:rsidP="00DA7630" w:rsidR="0052460D" w:rsidRDefault="0052460D"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A23A4A" w:rsidRDefault="00A23A4A"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Sentry</w:t>
      </w:r>
    </w:p>
    <w:p w:rsidP="00DA7630" w:rsidR="00875353" w:rsidRDefault="008753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Sentry is open-source error tracking solution provided by Functional Software Inc. More information is available here: https://sentry.io/privacy/ </w:t>
      </w:r>
      <w:hyperlink r:id="rId25" w:history="1"/>
    </w:p>
    <w:p w:rsidP="00DA7630"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Raygun</w:t>
      </w:r>
      <w:proofErr w:type="spellEnd"/>
    </w:p>
    <w:p w:rsidP="0026310B" w:rsidR="0026310B" w:rsidRDefault="0026310B" w:rsidRPr="00694A67">
      <w:pPr>
        <w:spacing w:after="0" w:line="240" w:lineRule="auto"/>
        <w:ind w:left="357"/>
        <w:jc w:val="both"/>
        <w:rPr>
          <w:rFonts w:ascii="Arial" w:cs="Arial" w:hAnsi="Arial"/>
          <w:color w:themeColor="text1" w:val="000000"/>
        </w:rPr>
      </w:pPr>
      <w:proofErr w:type="spellStart"/>
      <w:r w:rsidRPr="00694A67">
        <w:rPr>
          <w:rFonts w:ascii="Arial" w:cs="Arial" w:hAnsi="Arial"/>
          <w:color w:themeColor="text1" w:val="000000"/>
        </w:rPr>
        <w:t>Raygun is automated error monitoring software provided by Raygun Limited. Privacy Policy is accessible at https://raygun.com/privacy/ </w:t>
      </w:r>
      <w:proofErr w:type="spellEnd"/>
      <w:proofErr w:type="spellStart"/>
      <w:proofErr w:type="spellEnd"/>
      <w:hyperlink r:id="rId26" w:history="1"/>
    </w:p>
    <w:p w:rsidP="0026310B"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 xml:space="preserve">Firebase Crashlytics</w:t>
      </w:r>
      <w:proofErr w:type="spellStart"/>
      <w:proofErr w:type="spellEnd"/>
    </w:p>
    <w:p w:rsidP="006A0D2C" w:rsidR="0026310B" w:rsidRDefault="0026310B" w:rsidRPr="00694A67">
      <w:pPr>
        <w:pStyle w:val="ListParagraph"/>
        <w:spacing w:after="0" w:line="240" w:lineRule="auto"/>
        <w:ind w:left="357"/>
        <w:jc w:val="both"/>
        <w:rPr>
          <w:rFonts w:ascii="Arial" w:cs="Arial" w:hAnsi="Arial"/>
        </w:rPr>
      </w:pPr>
      <w:r w:rsidRPr="00694A67">
        <w:rPr>
          <w:rFonts w:ascii="Arial" w:cs="Arial" w:hAnsi="Arial"/>
          <w:color w:themeColor="text1" w:val="000000"/>
        </w:rPr>
        <w:t xml:space="preserve">Firebase Crashlytics is bug reporting service provided by Google Inc.</w:t>
      </w:r>
      <w:proofErr w:type="spellStart"/>
      <w:proofErr w:type="spellEnd"/>
    </w:p>
    <w:p w:rsidP="006A0D2C" w:rsidR="0026310B" w:rsidRDefault="0026310B" w:rsidRPr="00694A67">
      <w:pPr>
        <w:pStyle w:val="ListParagraph"/>
        <w:spacing w:after="0" w:line="240" w:lineRule="auto"/>
        <w:ind w:left="357"/>
        <w:jc w:val="both"/>
        <w:rPr>
          <w:rFonts w:ascii="Arial" w:cs="Arial" w:hAnsi="Arial"/>
        </w:rPr>
      </w:pPr>
      <w:r w:rsidRPr="00694A67">
        <w:rPr>
          <w:rFonts w:ascii="Arial" w:cs="Arial" w:hAnsi="Arial"/>
        </w:rPr>
        <w:t xml:space="preserve"> </w:t>
      </w:r>
    </w:p>
    <w:p w:rsidP="006A0D2C" w:rsidR="0026310B" w:rsidRDefault="0026310B" w:rsidRPr="00694A67">
      <w:pPr>
        <w:spacing w:after="0" w:line="240" w:lineRule="auto"/>
        <w:ind w:left="357"/>
        <w:jc w:val="both"/>
        <w:rPr>
          <w:rStyle w:val="Hyperlink"/>
          <w:rFonts w:ascii="Arial" w:cs="Arial" w:hAnsi="Arial"/>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27"/>
    </w:p>
    <w:p w:rsidP="006A0D2C" w:rsidR="0026310B" w:rsidRDefault="0026310B" w:rsidRPr="00694A67">
      <w:pPr>
        <w:spacing w:after="0" w:line="240" w:lineRule="auto"/>
        <w:ind w:left="357"/>
        <w:jc w:val="both"/>
        <w:rPr>
          <w:rFonts w:ascii="Arial" w:cs="Arial" w:hAnsi="Arial"/>
        </w:rPr>
      </w:pPr>
      <w:r w:rsidRPr="00694A67">
        <w:rPr>
          <w:rStyle w:val="Hyperlink"/>
          <w:rFonts w:ascii="Arial" w:cs="Arial" w:hAnsi="Arial"/>
        </w:rPr>
        <w:t xml:space="preserve"> </w:t>
      </w:r>
    </w:p>
    <w:p w:rsidP="006A0D2C" w:rsidR="0026310B" w:rsidRDefault="0026310B" w:rsidRPr="00694A67">
      <w:pPr>
        <w:spacing w:after="0" w:line="240" w:lineRule="auto"/>
        <w:ind w:left="357"/>
        <w:jc w:val="both"/>
        <w:rPr>
          <w:rStyle w:val="Hyperlink"/>
          <w:rFonts w:ascii="Arial" w:cs="Arial" w:hAnsi="Arial"/>
        </w:rPr>
      </w:pPr>
      <w:r w:rsidRPr="00694A67">
        <w:rPr>
          <w:rFonts w:ascii="Arial" w:cs="Arial" w:hAnsi="Arial"/>
        </w:rPr>
        <w:t xml:space="preserve">For more information on what type of information Firebase collects, please visit the Google Privacy Terms web page: https://policies.google.com/privacy?hl=en</w:t>
      </w:r>
      <w:hyperlink r:id="rId28"/>
    </w:p>
    <w:p w:rsidP="00E965C7" w:rsidR="0004390A" w:rsidRDefault="0004390A" w:rsidRPr="00694A67">
      <w:pPr>
        <w:spacing w:after="0"/>
        <w:ind w:left="357"/>
        <w:jc w:val="both"/>
        <w:rPr>
          <w:rFonts w:ascii="Arial" w:cs="Arial" w:hAnsi="Arial"/>
          <w:color w:themeColor="hyperlink" w:val="0000FF"/>
          <w:u w:val="single"/>
        </w:rPr>
      </w:pPr>
      <w:r w:rsidRPr="00694A67">
        <w:rPr>
          <w:rStyle w:val="Hyperlink"/>
          <w:rFonts w:ascii="Arial" w:cs="Arial" w:hAnsi="Arial"/>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Links To Other Web Sites</w:t>
      </w:r>
    </w:p>
    <w:p w:rsidP="00DA7630" w:rsidR="00BD40A2" w:rsidRDefault="00BD40A2" w:rsidRPr="00694A67">
      <w:pPr>
        <w:spacing w:after="0" w:line="240" w:lineRule="auto"/>
        <w:ind w:left="357"/>
        <w:jc w:val="both"/>
        <w:rPr>
          <w:rFonts w:ascii="Arial" w:cs="Arial" w:hAnsi="Arial"/>
        </w:rPr>
      </w:pPr>
      <w:r w:rsidRPr="00694A67">
        <w:rPr>
          <w:rFonts w:ascii="Arial" w:cs="Arial" w:hAnsi="Arial"/>
          <w:color w:themeColor="text1" w:val="000000"/>
        </w:rPr>
        <w:t>Our Service may contain links to third party web sites or services that are not owned or controlled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ACKNOWLEDGE AND AGREE THAT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694A67">
        <w:rPr>
          <w:rFonts w:ascii="Arial" w:cs="Arial" w:hAnsi="Arial"/>
          <w:b/>
          <w:u w:val="single"/>
        </w:rPr>
        <w:t>Disclaimer Of Warranty </w:t>
      </w:r>
      <w:bookmarkEnd w:id="3"/>
    </w:p>
    <w:p w:rsidP="00DA7630" w:rsidR="00BD40A2" w:rsidRDefault="00BD40A2"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 xml:space="preserve"> </w:t>
      </w:r>
    </w:p>
    <w:p w:rsidP="00167A8A"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 FOREGOING DOES NOT AFFECT ANY WARRANTIES WHICH CANNOT BE EXCLUDED OR LIMITED UNDER APPLICABLE LAW.</w:t>
      </w:r>
      <w:r w:rsidRPr="00694A67">
        <w:rPr>
          <w:rFonts w:ascii="Arial" w:cs="Arial" w:hAnsi="Arial"/>
          <w:color w:themeColor="text1" w:val="000000"/>
        </w:rPr>
        <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694A67">
        <w:rPr>
          <w:rFonts w:ascii="Arial" w:cs="Arial" w:hAnsi="Arial"/>
          <w:b/>
          <w:u w:val="single"/>
        </w:rPr>
        <w:t>Limitation Of Liability</w:t>
      </w:r>
      <w:bookmarkEnd w:id="4"/>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Termination</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terminate your account, you may simply discontinue using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Governing Law</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These Terms shall be governed and construed in accordance with the laws of </w:t>
      </w:r>
      <w:r w:rsidRPr="00694A67">
        <w:rPr>
          <w:rFonts w:ascii="Arial" w:cs="Arial" w:hAnsi="Arial"/>
          <w:color w:themeColor="text1" w:val="000000"/>
        </w:rPr>
        <w:t/>
      </w:r>
      <w:r w:rsidRPr="00694A67">
        <w:rPr>
          <w:rFonts w:ascii="Arial" w:cs="Arial" w:hAnsi="Arial"/>
          <w:color w:themeColor="text1" w:val="000000"/>
        </w:rPr>
        <w:t>State of New York</w:t>
      </w:r>
      <w:r w:rsidRPr="00694A67">
        <w:rPr>
          <w:rFonts w:ascii="Arial" w:cs="Arial" w:hAnsi="Arial"/>
          <w:color w:themeColor="text1" w:val="000000"/>
        </w:rPr>
        <w:t> without regard to its conflict of law provisions.</w:t>
      </w:r>
      <w:bookmarkStart w:id="5" w:name="_Hlk2089641"/>
      <w:bookmarkStart w:id="6" w:name="_Hlk2089622"/>
      <w:bookmarkStart w:id="7" w:name="_Hlk2098739"/>
      <w:bookmarkEnd w:id="5"/>
      <w:bookmarkEnd w:id="6"/>
      <w:proofErr w:type="spellStart"/>
      <w:proofErr w:type="spellEnd"/>
      <w:proofErr w:type="spellStart"/>
      <w:proofErr w:type="spellEnd"/>
      <w:bookmarkEnd w:id="7"/>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Changes To Service</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Amendments To Terms</w:t>
      </w:r>
    </w:p>
    <w:p w:rsidP="00DA7630" w:rsidR="00F60B2A"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694A67">
        <w:rPr>
          <w:rFonts w:ascii="Arial" w:cs="Arial" w:hAnsi="Arial"/>
          <w:b/>
          <w:u w:val="single"/>
        </w:rPr>
        <w:t>Waiver And Severability</w:t>
      </w:r>
      <w:bookmarkEnd w:id="8"/>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694A67">
        <w:rPr>
          <w:rFonts w:ascii="Arial" w:cs="Arial" w:hAnsi="Arial"/>
          <w:b/>
          <w:u w:val="single"/>
        </w:rPr>
        <w:lastRenderedPageBreak/>
        <w:t>Acknowledgement</w:t>
      </w:r>
      <w:bookmarkEnd w:id="9"/>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Contact Us</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eastAsia="Times New Roman" w:hAnsi="Arial"/>
          <w:color w:themeColor="text1" w:val="000000"/>
          <w:lang w:eastAsia="ru-RU"/>
        </w:rPr>
        <w:t>Please send your feedback, comments, requests for technical support:</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email: marvin@poopjournal.rocks.</w:t>
      </w:r>
      <w:proofErr w:type="spellStart"/>
      <w:proofErr w:type="spellEnd"/>
    </w:p>
    <w:sectPr w:rsidR="00C07B22" w:rsidRPr="00694A67" w:rsidSect="008844C6">
      <w:footerReference r:id="rId29" w:type="even"/>
      <w:footerReference r:id="rId30"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E41203" w:rsidRDefault="00E41203">
      <w:pPr>
        <w:spacing w:after="0" w:line="240" w:lineRule="auto"/>
      </w:pPr>
      <w:r>
        <w:separator/>
      </w:r>
    </w:p>
  </w:endnote>
  <w:endnote w:id="0" w:type="continuationSeparator">
    <w:p w:rsidP="008844C6" w:rsidR="00E41203" w:rsidRDefault="00E4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PageNumber"/>
      </w:rPr>
      <w:id w:val="-1711254451"/>
      <w:docPartObj>
        <w:docPartGallery w:val="Page Numbers (Bottom of Page)"/>
        <w:docPartUnique/>
      </w:docPartObj>
    </w:sdtPr>
    <w:sdtEndPr>
      <w:rPr>
        <w:rStyle w:val="PageNumber"/>
      </w:rPr>
    </w:sdtEndPr>
    <w:sdtContent>
      <w:p w:rsidP="00F60B2A" w:rsidR="0017392A" w:rsidRDefault="0017392A">
        <w:pPr>
          <w:pStyle w:val="Footer"/>
          <w:framePr w:hAnchor="margin" w:vAnchor="text" w:wrap="none"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P="008844C6" w:rsidR="0017392A" w:rsidRDefault="0017392A">
    <w:pPr>
      <w:pStyle w:val="Footer"/>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17392A" w:rsidRDefault="0017392A" w:rsidRPr="008844C6">
        <w:pPr>
          <w:pStyle w:val="Footer"/>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17392A" w:rsidRDefault="0017392A" w:rsidRPr="008844C6">
    <w:pPr>
      <w:pStyle w:val="Footer"/>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E41203" w:rsidRDefault="00E41203">
      <w:pPr>
        <w:spacing w:after="0" w:line="240" w:lineRule="auto"/>
      </w:pPr>
      <w:r>
        <w:separator/>
      </w:r>
    </w:p>
  </w:footnote>
  <w:footnote w:id="0" w:type="continuationSeparator">
    <w:p w:rsidP="008844C6" w:rsidR="00E41203" w:rsidRDefault="00E41203">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1931283E"/>
    <w:multiLevelType w:val="multilevel"/>
    <w:tmpl w:val="A3CAF4D2"/>
    <w:name w:val="Standard"/>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3">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7">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8">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8"/>
  </w:num>
  <w:num w:numId="12">
    <w:abstractNumId w:val="13"/>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7"/>
  </w:num>
  <w:num w:numId="39">
    <w:abstractNumId w:val="14"/>
  </w:num>
  <w:num w:numId="40">
    <w:abstractNumId w:val="10"/>
  </w:num>
  <w:num w:numId="41">
    <w:abstractNumId w:val="12"/>
  </w:num>
  <w:num w:numId="42">
    <w:abstractNumId w:val="15"/>
  </w:num>
  <w:num w:numId="43">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28"/>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B07731"/>
    <w:rsid w:val="00B30AB6"/>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F2B7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05E3DD83"/>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80177"/>
  </w:style>
  <w:style w:styleId="Heading1" w:type="paragraph">
    <w:name w:val="heading 1"/>
    <w:basedOn w:val="Normal"/>
    <w:next w:val="Normal"/>
    <w:link w:val="Heading1Char"/>
    <w:uiPriority w:val="9"/>
    <w:qFormat/>
    <w:rsid w:val="001618AC"/>
    <w:pPr>
      <w:keepNext/>
      <w:keepLines/>
      <w:spacing w:after="240" w:before="480"/>
      <w:outlineLvl w:val="0"/>
    </w:pPr>
    <w:rPr>
      <w:rFonts w:ascii="Arial" w:cs="Arial" w:eastAsiaTheme="majorEastAsia" w:hAnsi="Arial"/>
      <w:b/>
      <w:bCs/>
      <w:u w:val="single"/>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1618AC"/>
    <w:rPr>
      <w:rFonts w:ascii="Arial" w:cs="Arial" w:eastAsiaTheme="majorEastAsia" w:hAnsi="Arial"/>
      <w:b/>
      <w:bCs/>
      <w:u w:val="single"/>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styleId="UnresolvedMention" w:type="character">
    <w:name w:val="Unresolved Mention"/>
    <w:basedOn w:val="DefaultParagraphFont"/>
    <w:uiPriority w:val="99"/>
    <w:semiHidden/>
    <w:unhideWhenUsed/>
    <w:rsid w:val="00A95570"/>
    <w:rPr>
      <w:color w:val="605E5C"/>
      <w:shd w:color="auto" w:fill="E1DFDD" w:val="clear"/>
    </w:rPr>
  </w:style>
  <w:style w:styleId="NormalWeb" w:type="paragraph">
    <w:name w:val="Normal (Web)"/>
    <w:basedOn w:val="Normal"/>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FollowedHyperlink" w:type="character">
    <w:name w:val="FollowedHyperlink"/>
    <w:basedOn w:val="DefaultParagraphFont"/>
    <w:uiPriority w:val="99"/>
    <w:semiHidden/>
    <w:unhideWhenUsed/>
    <w:rsid w:val="00271B26"/>
    <w:rPr>
      <w:color w:themeColor="followedHyperlink" w:val="800080"/>
      <w:u w:val="single"/>
    </w:rPr>
  </w:style>
  <w:style w:customStyle="1" w:styleId="websitemobile" w:type="character">
    <w:name w:val="website_mobile"/>
    <w:basedOn w:val="DefaultParagraphFont"/>
    <w:rsid w:val="00AA45D0"/>
  </w:style>
  <w:style w:styleId="Footer" w:type="paragraph">
    <w:name w:val="footer"/>
    <w:basedOn w:val="Normal"/>
    <w:link w:val="FooterChar"/>
    <w:uiPriority w:val="99"/>
    <w:unhideWhenUsed/>
    <w:rsid w:val="008844C6"/>
    <w:pPr>
      <w:tabs>
        <w:tab w:pos="4677" w:val="center"/>
        <w:tab w:pos="9355" w:val="right"/>
      </w:tabs>
      <w:spacing w:after="0" w:line="240" w:lineRule="auto"/>
    </w:pPr>
  </w:style>
  <w:style w:customStyle="1" w:styleId="FooterChar" w:type="character">
    <w:name w:val="Footer Char"/>
    <w:basedOn w:val="DefaultParagraphFont"/>
    <w:link w:val="Footer"/>
    <w:uiPriority w:val="99"/>
    <w:rsid w:val="008844C6"/>
  </w:style>
  <w:style w:styleId="PageNumber" w:type="character">
    <w:name w:val="page number"/>
    <w:basedOn w:val="DefaultParagraphFont"/>
    <w:uiPriority w:val="99"/>
    <w:semiHidden/>
    <w:unhideWhenUsed/>
    <w:rsid w:val="008844C6"/>
  </w:style>
  <w:style w:styleId="Header" w:type="paragraph">
    <w:name w:val="header"/>
    <w:basedOn w:val="Normal"/>
    <w:link w:val="HeaderChar"/>
    <w:uiPriority w:val="99"/>
    <w:unhideWhenUsed/>
    <w:rsid w:val="008844C6"/>
    <w:pPr>
      <w:tabs>
        <w:tab w:pos="4677" w:val="center"/>
        <w:tab w:pos="9355" w:val="right"/>
      </w:tabs>
      <w:spacing w:after="0" w:line="240" w:lineRule="auto"/>
    </w:pPr>
  </w:style>
  <w:style w:customStyle="1" w:styleId="HeaderChar" w:type="character">
    <w:name w:val="Header Char"/>
    <w:basedOn w:val="DefaultParagraphFont"/>
    <w:link w:val="Header"/>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color="auto" w:space="0" w:sz="0" w:val="none"/>
        <w:left w:color="auto" w:space="0" w:sz="0" w:val="none"/>
        <w:bottom w:color="auto" w:space="0" w:sz="0" w:val="none"/>
        <w:right w:color="auto" w:space="0" w:sz="0" w:val="none"/>
      </w:divBdr>
    </w:div>
    <w:div w:id="240068899">
      <w:bodyDiv w:val="1"/>
      <w:marLeft w:val="0"/>
      <w:marRight w:val="0"/>
      <w:marTop w:val="0"/>
      <w:marBottom w:val="0"/>
      <w:divBdr>
        <w:top w:color="auto" w:space="0" w:sz="0" w:val="none"/>
        <w:left w:color="auto" w:space="0" w:sz="0" w:val="none"/>
        <w:bottom w:color="auto" w:space="0" w:sz="0" w:val="none"/>
        <w:right w:color="auto" w:space="0" w:sz="0" w:val="none"/>
      </w:divBdr>
    </w:div>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206409522">
      <w:bodyDiv w:val="1"/>
      <w:marLeft w:val="0"/>
      <w:marRight w:val="0"/>
      <w:marTop w:val="0"/>
      <w:marBottom w:val="0"/>
      <w:divBdr>
        <w:top w:color="auto" w:space="0" w:sz="0" w:val="none"/>
        <w:left w:color="auto" w:space="0" w:sz="0" w:val="none"/>
        <w:bottom w:color="auto" w:space="0" w:sz="0" w:val="none"/>
        <w:right w:color="auto" w:space="0" w:sz="0" w:val="none"/>
      </w:divBdr>
    </w:div>
    <w:div w:id="1338577316">
      <w:bodyDiv w:val="1"/>
      <w:marLeft w:val="0"/>
      <w:marRight w:val="0"/>
      <w:marTop w:val="0"/>
      <w:marBottom w:val="0"/>
      <w:divBdr>
        <w:top w:color="auto" w:space="0" w:sz="0" w:val="none"/>
        <w:left w:color="auto" w:space="0" w:sz="0" w:val="none"/>
        <w:bottom w:color="auto" w:space="0" w:sz="0" w:val="none"/>
        <w:right w:color="auto" w:space="0" w:sz="0" w:val="none"/>
      </w:divBdr>
    </w:div>
    <w:div w:id="1361320253">
      <w:bodyDiv w:val="1"/>
      <w:marLeft w:val="0"/>
      <w:marRight w:val="0"/>
      <w:marTop w:val="0"/>
      <w:marBottom w:val="0"/>
      <w:divBdr>
        <w:top w:color="auto" w:space="0" w:sz="0" w:val="none"/>
        <w:left w:color="auto" w:space="0" w:sz="0" w:val="none"/>
        <w:bottom w:color="auto" w:space="0" w:sz="0" w:val="none"/>
        <w:right w:color="auto" w:space="0" w:sz="0" w:val="none"/>
      </w:divBdr>
    </w:div>
    <w:div w:id="176810954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 w:id="2084795972">
      <w:bodyDiv w:val="1"/>
      <w:marLeft w:val="0"/>
      <w:marRight w:val="0"/>
      <w:marTop w:val="0"/>
      <w:marBottom w:val="0"/>
      <w:divBdr>
        <w:top w:color="auto" w:space="0" w:sz="0" w:val="none"/>
        <w:left w:color="auto" w:space="0" w:sz="0" w:val="none"/>
        <w:bottom w:color="auto" w:space="0" w:sz="0" w:val="none"/>
        <w:right w:color="auto" w:space="0" w:sz="0" w:val="none"/>
      </w:divBdr>
    </w:div>
    <w:div w:id="2106459055">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https://policies.google.com/privacy?hl=en' TargetMode='External' Type='http://schemas.openxmlformats.org/officeDocument/2006/relationships/hyperlink'/><Relationship Id='rId13' Target='https://matomo.org/privacy-policy'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26' Target='https://raygun.com/privacy/' TargetMode='External' Type='http://schemas.openxmlformats.org/officeDocument/2006/relationships/hyperlink'/><Relationship Id='rId3' Target='styles.xml' Type='http://schemas.openxmlformats.org/officeDocument/2006/relationships/styles'/><Relationship Id='rId21' Target='https://unity3d.com/legal/privacy-policy' TargetMode='External' Type='http://schemas.openxmlformats.org/officeDocument/2006/relationships/hyperlink'/><Relationship Id='rId7' Target='endnotes.xml' Type='http://schemas.openxmlformats.org/officeDocument/2006/relationships/endnotes'/><Relationship Id='rId12' Target='https://usefathom.com/privacy/' TargetMode='External' Type='http://schemas.openxmlformats.org/officeDocument/2006/relationships/hyperlink'/><Relationship Id='rId17' Target='https://dev.flurry.com/secure/optOut.do' TargetMode='External' Type='http://schemas.openxmlformats.org/officeDocument/2006/relationships/hyperlink'/><Relationship Id='rId25' Target='https://sentry.io/privacy/' TargetMode='External' Type='http://schemas.openxmlformats.org/officeDocument/2006/relationships/hyperlink'/><Relationship Id='rId2' Target='numbering.xml' Type='http://schemas.openxmlformats.org/officeDocument/2006/relationships/numbering'/><Relationship Id='rId16' Target='https://statcounter.com/about/legal/' TargetMode='External' Type='http://schemas.openxmlformats.org/officeDocument/2006/relationships/hyperlink'/><Relationship Id='rId20' Target='https://mixpanel.com/terms/' TargetMode='External' Type='http://schemas.openxmlformats.org/officeDocument/2006/relationships/hyperlink'/><Relationship Id='rId29'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1' Target='https://policies.google.com/privacy?hl=en' TargetMode='External' Type='http://schemas.openxmlformats.org/officeDocument/2006/relationships/hyperlink'/><Relationship Id='rId24' Target='https://docs.rollbar.com/docs/privacy-policy' TargetMode='External' Type='http://schemas.openxmlformats.org/officeDocument/2006/relationships/hyperlink'/><Relationship Id='rId32' Target='theme/theme1.xml' Type='http://schemas.openxmlformats.org/officeDocument/2006/relationships/theme'/><Relationship Id='rId5' Target='webSettings.xml' Type='http://schemas.openxmlformats.org/officeDocument/2006/relationships/webSettings'/><Relationship Id='rId15' Target='https://www.cloudflare.com/privacypolicy/' TargetMode='External' Type='http://schemas.openxmlformats.org/officeDocument/2006/relationships/hyperlink'/><Relationship Id='rId23' Target='https://github.com/ACRA/acra' TargetMode='External' Type='http://schemas.openxmlformats.org/officeDocument/2006/relationships/hyperlink'/><Relationship Id='rId28' Target='https://policies.google.com/privacy?hl=en' TargetMode='External' Type='http://schemas.openxmlformats.org/officeDocument/2006/relationships/hyperlink'/><Relationship Id='rId10' Target='https://policies.google.com/privacy?hl=en' TargetMode='External' Type='http://schemas.openxmlformats.org/officeDocument/2006/relationships/hyperlink'/><Relationship Id='rId19' Target='https://mixpanel.com/optout/' TargetMode='External' Type='http://schemas.openxmlformats.org/officeDocument/2006/relationships/hyperlink'/><Relationship Id='rId31' Target='fontTable.xml' Type='http://schemas.openxmlformats.org/officeDocument/2006/relationships/fontTable'/><Relationship Id='rId4' Target='settings.xml' Type='http://schemas.openxmlformats.org/officeDocument/2006/relationships/settings'/><Relationship Id='rId9' Target='https://support.google.com/analytics/answer/6004245' TargetMode='External' Type='http://schemas.openxmlformats.org/officeDocument/2006/relationships/hyperlink'/><Relationship Id='rId14' Target='https://clicky.com/terms' TargetMode='External' Type='http://schemas.openxmlformats.org/officeDocument/2006/relationships/hyperlink'/><Relationship Id='rId22' Target='https://docs.bugsnag.com/legal/privacy-policy/' TargetMode='External' Type='http://schemas.openxmlformats.org/officeDocument/2006/relationships/hyperlink'/><Relationship Id='rId27' Target='https://policies.google.com/privacy?hl=en' TargetMode='External' Type='http://schemas.openxmlformats.org/officeDocument/2006/relationships/hyperlink'/><Relationship Id='rId30'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A1981-476D-D74F-ACC0-EDA7C15356F5}">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261</TotalTime>
  <Pages>23</Pages>
  <Words>9290</Words>
  <Characters>52959</Characters>
  <Application>Microsoft Office Word</Application>
  <DocSecurity>0</DocSecurity>
  <Lines>441</Lines>
  <Paragraphs>124</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62125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151</cp:revision>
  <dcterms:created xsi:type="dcterms:W3CDTF">2019-03-13T11:32:00Z</dcterms:created>
  <dcterms:modified xsi:type="dcterms:W3CDTF">2019-03-21T13:53:00Z</dcterms:modified>
  <cp:category/>
</cp:coreProperties>
</file>