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102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4">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5">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6">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7">
      <w:pPr>
        <w:spacing w:after="60" w:before="60" w:line="256" w:lineRule="auto"/>
        <w:jc w:val="center"/>
        <w:rPr>
          <w:rFonts w:ascii="Arial" w:cs="Arial" w:eastAsia="Arial" w:hAnsi="Arial"/>
          <w:b w:val="1"/>
          <w:sz w:val="44"/>
          <w:szCs w:val="44"/>
        </w:rPr>
      </w:pPr>
      <w:r w:rsidDel="00000000" w:rsidR="00000000" w:rsidRPr="00000000">
        <w:rPr>
          <w:sz w:val="30"/>
          <w:szCs w:val="30"/>
          <w:rtl w:val="0"/>
        </w:rPr>
        <w:t xml:space="preserve">Gerald Elroy Van Ryan - PM3 - 05111940000187</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6" w:lineRule="auto"/>
        <w:ind w:left="0" w:right="0" w:firstLine="0"/>
        <w:jc w:val="left"/>
        <w:rPr>
          <w:color w:val="052f6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6" w:lineRule="auto"/>
        <w:ind w:left="0" w:right="0" w:firstLine="0"/>
        <w:jc w:val="left"/>
        <w:rPr>
          <w:rFonts w:ascii="Century Gothic" w:cs="Century Gothic" w:eastAsia="Century Gothic" w:hAnsi="Century Gothic"/>
          <w:b w:val="0"/>
          <w:i w:val="0"/>
          <w:smallCaps w:val="0"/>
          <w:strike w:val="0"/>
          <w:color w:val="052f61"/>
          <w:sz w:val="32"/>
          <w:szCs w:val="3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right"/>
        <w:rPr>
          <w:rFonts w:ascii="Century Gothic" w:cs="Century Gothic" w:eastAsia="Century Gothic" w:hAnsi="Century Gothic"/>
          <w:b w:val="0"/>
          <w:i w:val="0"/>
          <w:smallCaps w:val="1"/>
          <w:strike w:val="0"/>
          <w:color w:val="808080"/>
          <w:sz w:val="24"/>
          <w:szCs w:val="24"/>
          <w:u w:val="none"/>
          <w:shd w:fill="auto" w:val="clear"/>
          <w:vertAlign w:val="baseline"/>
        </w:rPr>
      </w:pPr>
      <w:bookmarkStart w:colFirst="0" w:colLast="0" w:name="_heading=h.30j0zll" w:id="1"/>
      <w:bookmarkEnd w:id="1"/>
      <w:r w:rsidDel="00000000" w:rsidR="00000000" w:rsidRPr="00000000">
        <w:rPr>
          <w:smallCaps w:val="1"/>
          <w:sz w:val="24"/>
          <w:szCs w:val="24"/>
          <w:rtl w:val="0"/>
        </w:rPr>
        <w:t xml:space="preserve">Sistem Informasi Senikersku</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right"/>
        <w:rPr>
          <w:rFonts w:ascii="Century Gothic" w:cs="Century Gothic" w:eastAsia="Century Gothic" w:hAnsi="Century Gothic"/>
          <w:b w:val="0"/>
          <w:i w:val="0"/>
          <w:smallCaps w:val="1"/>
          <w:strike w:val="0"/>
          <w:color w:val="000000"/>
          <w:sz w:val="24"/>
          <w:szCs w:val="24"/>
          <w:u w:val="none"/>
          <w:shd w:fill="auto" w:val="clear"/>
          <w:vertAlign w:val="baseline"/>
        </w:rPr>
      </w:pPr>
      <w:bookmarkStart w:colFirst="0" w:colLast="0" w:name="_heading=h.1fob9te" w:id="2"/>
      <w:bookmarkEnd w:id="2"/>
      <w:r w:rsidDel="00000000" w:rsidR="00000000" w:rsidRPr="00000000">
        <w:rPr>
          <w:smallCaps w:val="1"/>
          <w:sz w:val="24"/>
          <w:szCs w:val="24"/>
          <w:rtl w:val="0"/>
        </w:rPr>
        <w:t xml:space="preserve">KELOMPOK C09</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right"/>
        <w:rPr>
          <w:rFonts w:ascii="Century Gothic" w:cs="Century Gothic" w:eastAsia="Century Gothic" w:hAnsi="Century Gothic"/>
          <w:b w:val="0"/>
          <w:i w:val="0"/>
          <w:smallCaps w:val="1"/>
          <w:strike w:val="0"/>
          <w:color w:val="ffffff"/>
          <w:sz w:val="44"/>
          <w:szCs w:val="44"/>
          <w:u w:val="none"/>
          <w:shd w:fill="auto" w:val="clear"/>
          <w:vertAlign w:val="baseline"/>
        </w:rPr>
      </w:pPr>
      <w:bookmarkStart w:colFirst="0" w:colLast="0" w:name="_heading=h.3znysh7" w:id="3"/>
      <w:bookmarkEnd w:id="3"/>
      <w:r w:rsidDel="00000000" w:rsidR="00000000" w:rsidRPr="00000000">
        <w:rPr>
          <w:smallCaps w:val="1"/>
          <w:color w:val="ffffff"/>
          <w:sz w:val="44"/>
          <w:szCs w:val="44"/>
          <w:rtl w:val="0"/>
        </w:rPr>
        <w:t xml:space="preserve">Dokumen Rencana Manajemen Pembelian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052f61" w:space="2" w:sz="6" w:val="single"/>
          <w:left w:space="0" w:sz="0" w:val="nil"/>
          <w:bottom w:space="0" w:sz="0" w:val="nil"/>
          <w:right w:space="0" w:sz="0" w:val="nil"/>
          <w:between w:space="0" w:sz="0" w:val="nil"/>
        </w:pBdr>
        <w:shd w:fill="auto" w:val="clear"/>
        <w:spacing w:after="0" w:before="300" w:line="276" w:lineRule="auto"/>
        <w:ind w:left="0" w:right="0" w:firstLine="0"/>
        <w:jc w:val="right"/>
        <w:rPr>
          <w:rFonts w:ascii="Century Gothic" w:cs="Century Gothic" w:eastAsia="Century Gothic" w:hAnsi="Century Gothic"/>
          <w:b w:val="0"/>
          <w:i w:val="0"/>
          <w:smallCaps w:val="1"/>
          <w:strike w:val="0"/>
          <w:color w:val="021730"/>
          <w:sz w:val="22"/>
          <w:szCs w:val="22"/>
          <w:u w:val="none"/>
          <w:shd w:fill="auto" w:val="clear"/>
          <w:vertAlign w:val="baseline"/>
        </w:rPr>
      </w:pPr>
      <w:bookmarkStart w:colFirst="0" w:colLast="0" w:name="_heading=h.2et92p0" w:id="4"/>
      <w:bookmarkEnd w:id="4"/>
      <w:r w:rsidDel="00000000" w:rsidR="00000000" w:rsidRPr="00000000">
        <w:rPr>
          <w:rFonts w:ascii="Century Gothic" w:cs="Century Gothic" w:eastAsia="Century Gothic" w:hAnsi="Century Gothic"/>
          <w:b w:val="0"/>
          <w:i w:val="0"/>
          <w:smallCaps w:val="1"/>
          <w:strike w:val="0"/>
          <w:color w:val="021730"/>
          <w:sz w:val="22"/>
          <w:szCs w:val="22"/>
          <w:u w:val="none"/>
          <w:shd w:fill="auto" w:val="clear"/>
          <w:vertAlign w:val="baseline"/>
          <w:rtl w:val="0"/>
        </w:rPr>
        <w:t xml:space="preserve">VERSION </w:t>
      </w:r>
      <w:r w:rsidDel="00000000" w:rsidR="00000000" w:rsidRPr="00000000">
        <w:rPr>
          <w:rFonts w:ascii="Century Gothic" w:cs="Century Gothic" w:eastAsia="Century Gothic" w:hAnsi="Century Gothic"/>
          <w:b w:val="0"/>
          <w:i w:val="0"/>
          <w:smallCaps w:val="1"/>
          <w:strike w:val="0"/>
          <w:color w:val="021730"/>
          <w:sz w:val="20"/>
          <w:szCs w:val="20"/>
          <w:u w:val="none"/>
          <w:shd w:fill="auto" w:val="clear"/>
          <w:vertAlign w:val="baseline"/>
          <w:rtl w:val="0"/>
        </w:rPr>
        <w:t xml:space="preserve">&lt;1.0&gt;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color="052f61" w:space="2" w:sz="6" w:val="single"/>
          <w:left w:space="0" w:sz="0" w:val="nil"/>
          <w:bottom w:space="0" w:sz="0" w:val="nil"/>
          <w:right w:space="0" w:sz="0" w:val="nil"/>
          <w:between w:space="0" w:sz="0" w:val="nil"/>
        </w:pBdr>
        <w:shd w:fill="auto" w:val="clear"/>
        <w:spacing w:after="0" w:before="300" w:line="276" w:lineRule="auto"/>
        <w:ind w:left="0" w:right="0" w:firstLine="0"/>
        <w:jc w:val="right"/>
        <w:rPr>
          <w:rFonts w:ascii="Century Gothic" w:cs="Century Gothic" w:eastAsia="Century Gothic" w:hAnsi="Century Gothic"/>
          <w:b w:val="0"/>
          <w:i w:val="0"/>
          <w:smallCaps w:val="1"/>
          <w:strike w:val="0"/>
          <w:color w:val="021730"/>
          <w:sz w:val="22"/>
          <w:szCs w:val="22"/>
          <w:u w:val="none"/>
          <w:shd w:fill="auto" w:val="clear"/>
          <w:vertAlign w:val="baseline"/>
        </w:rPr>
      </w:pPr>
      <w:r w:rsidDel="00000000" w:rsidR="00000000" w:rsidRPr="00000000">
        <w:rPr>
          <w:smallCaps w:val="1"/>
          <w:color w:val="021730"/>
          <w:sz w:val="22"/>
          <w:szCs w:val="22"/>
          <w:rtl w:val="0"/>
        </w:rPr>
        <w:t xml:space="preserve">25</w:t>
      </w:r>
      <w:r w:rsidDel="00000000" w:rsidR="00000000" w:rsidRPr="00000000">
        <w:rPr>
          <w:rFonts w:ascii="Century Gothic" w:cs="Century Gothic" w:eastAsia="Century Gothic" w:hAnsi="Century Gothic"/>
          <w:b w:val="0"/>
          <w:i w:val="0"/>
          <w:smallCaps w:val="1"/>
          <w:strike w:val="0"/>
          <w:color w:val="021730"/>
          <w:sz w:val="22"/>
          <w:szCs w:val="22"/>
          <w:u w:val="none"/>
          <w:shd w:fill="auto" w:val="clear"/>
          <w:vertAlign w:val="baseline"/>
          <w:rtl w:val="0"/>
        </w:rPr>
        <w:t xml:space="preserve">/</w:t>
      </w:r>
      <w:r w:rsidDel="00000000" w:rsidR="00000000" w:rsidRPr="00000000">
        <w:rPr>
          <w:smallCaps w:val="1"/>
          <w:color w:val="021730"/>
          <w:sz w:val="22"/>
          <w:szCs w:val="22"/>
          <w:rtl w:val="0"/>
        </w:rPr>
        <w:t xml:space="preserve">11</w:t>
      </w:r>
      <w:r w:rsidDel="00000000" w:rsidR="00000000" w:rsidRPr="00000000">
        <w:rPr>
          <w:rFonts w:ascii="Century Gothic" w:cs="Century Gothic" w:eastAsia="Century Gothic" w:hAnsi="Century Gothic"/>
          <w:b w:val="0"/>
          <w:i w:val="0"/>
          <w:smallCaps w:val="1"/>
          <w:strike w:val="0"/>
          <w:color w:val="021730"/>
          <w:sz w:val="22"/>
          <w:szCs w:val="22"/>
          <w:u w:val="none"/>
          <w:shd w:fill="auto" w:val="clear"/>
          <w:vertAlign w:val="baseline"/>
          <w:rtl w:val="0"/>
        </w:rPr>
        <w:t xml:space="preserve">/</w:t>
      </w:r>
      <w:r w:rsidDel="00000000" w:rsidR="00000000" w:rsidRPr="00000000">
        <w:rPr>
          <w:smallCaps w:val="1"/>
          <w:color w:val="021730"/>
          <w:sz w:val="22"/>
          <w:szCs w:val="22"/>
          <w:rtl w:val="0"/>
        </w:rPr>
        <w:t xml:space="preserve">2021</w:t>
      </w: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jc w:val="center"/>
        <w:rPr>
          <w:vertAlign w:val="baseline"/>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bookmarkStart w:colFirst="0" w:colLast="0" w:name="_heading=h.tyjcwt" w:id="5"/>
      <w:bookmarkEnd w:id="5"/>
      <w:r w:rsidDel="00000000" w:rsidR="00000000" w:rsidRPr="00000000">
        <w:rPr>
          <w:rFonts w:ascii="Century Gothic" w:cs="Century Gothic" w:eastAsia="Century Gothic" w:hAnsi="Century Gothic"/>
          <w:b w:val="0"/>
          <w:i w:val="0"/>
          <w:smallCaps w:val="1"/>
          <w:strike w:val="0"/>
          <w:color w:val="ffffff"/>
          <w:sz w:val="22"/>
          <w:szCs w:val="22"/>
          <w:u w:val="none"/>
          <w:shd w:fill="auto" w:val="clear"/>
          <w:vertAlign w:val="baseline"/>
          <w:rtl w:val="0"/>
        </w:rPr>
        <w:t xml:space="preserve">DOCUMENT CONTROL</w:t>
      </w:r>
    </w:p>
    <w:p w:rsidR="00000000" w:rsidDel="00000000" w:rsidP="00000000" w:rsidRDefault="00000000" w:rsidRPr="00000000" w14:paraId="00000012">
      <w:pPr>
        <w:rPr>
          <w:rFonts w:ascii="Arial" w:cs="Arial" w:eastAsia="Arial" w:hAnsi="Arial"/>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INFORMATION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fbfbf" w:val="cle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18">
            <w:pPr>
              <w:ind w:right="-6"/>
              <w:rPr>
                <w:rFonts w:ascii="Arial" w:cs="Arial" w:eastAsia="Arial" w:hAnsi="Arial"/>
                <w:i w:val="0"/>
                <w:vertAlign w:val="baseline"/>
              </w:rPr>
            </w:pPr>
            <w:r w:rsidDel="00000000" w:rsidR="00000000" w:rsidRPr="00000000">
              <w:rPr>
                <w:rFonts w:ascii="Arial" w:cs="Arial" w:eastAsia="Arial" w:hAnsi="Arial"/>
                <w:i w:val="1"/>
                <w:rtl w:val="0"/>
              </w:rPr>
              <w:t xml:space="preserve">Dokumen Rencana Manajemen Pembelian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1A">
            <w:pPr>
              <w:rPr>
                <w:rFonts w:ascii="Arial" w:cs="Arial" w:eastAsia="Arial" w:hAnsi="Arial"/>
                <w:vertAlign w:val="baseline"/>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1C">
            <w:pPr>
              <w:rPr>
                <w:rFonts w:ascii="Arial" w:cs="Arial" w:eastAsia="Arial" w:hAnsi="Arial"/>
                <w:vertAlign w:val="baseline"/>
              </w:rPr>
            </w:pPr>
            <w:r w:rsidDel="00000000" w:rsidR="00000000" w:rsidRPr="00000000">
              <w:rPr>
                <w:rFonts w:ascii="Arial" w:cs="Arial" w:eastAsia="Arial" w:hAnsi="Arial"/>
                <w:i w:val="1"/>
                <w:rtl w:val="0"/>
              </w:rPr>
              <w:t xml:space="preserve">25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1E">
            <w:pPr>
              <w:rPr>
                <w:rFonts w:ascii="Arial" w:cs="Arial" w:eastAsia="Arial" w:hAnsi="Arial"/>
                <w:vertAlign w:val="baseline"/>
              </w:rPr>
            </w:pPr>
            <w:r w:rsidDel="00000000" w:rsidR="00000000" w:rsidRPr="00000000">
              <w:rPr>
                <w:rFonts w:ascii="Arial" w:cs="Arial" w:eastAsia="Arial" w:hAnsi="Arial"/>
                <w:i w:val="1"/>
                <w:rtl w:val="0"/>
              </w:rPr>
              <w:t xml:space="preserve">26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File Name</w:t>
            </w:r>
          </w:p>
        </w:tc>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i w:val="1"/>
                <w:rtl w:val="0"/>
              </w:rPr>
              <w:t xml:space="preserve">DokumenPembelian_C09_05111940000205.pdf</w:t>
            </w:r>
            <w:r w:rsidDel="00000000" w:rsidR="00000000" w:rsidRPr="00000000">
              <w:rPr>
                <w:rtl w:val="0"/>
              </w:rPr>
            </w:r>
          </w:p>
        </w:tc>
      </w:tr>
    </w:tbl>
    <w:p w:rsidR="00000000" w:rsidDel="00000000" w:rsidP="00000000" w:rsidRDefault="00000000" w:rsidRPr="00000000" w14:paraId="00000021">
      <w:pPr>
        <w:rPr>
          <w:rFonts w:ascii="Arial" w:cs="Arial" w:eastAsia="Arial" w:hAnsi="Arial"/>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HISTORY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bfbfbf" w:val="clea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bfbfbf" w:val="clea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7">
            <w:pPr>
              <w:ind w:right="-6"/>
              <w:rPr>
                <w:rFonts w:ascii="Arial" w:cs="Arial" w:eastAsia="Arial" w:hAnsi="Arial"/>
                <w:i w:val="0"/>
                <w:vertAlign w:val="baseline"/>
              </w:rPr>
            </w:pPr>
            <w:r w:rsidDel="00000000" w:rsidR="00000000" w:rsidRPr="00000000">
              <w:rPr>
                <w:rFonts w:ascii="Arial" w:cs="Arial" w:eastAsia="Arial" w:hAnsi="Arial"/>
                <w:i w:val="1"/>
                <w:vertAlign w:val="baseline"/>
                <w:rtl w:val="0"/>
              </w:rPr>
              <w:t xml:space="preserve">[1.0]</w:t>
            </w:r>
            <w:r w:rsidDel="00000000" w:rsidR="00000000" w:rsidRPr="00000000">
              <w:rPr>
                <w:rtl w:val="0"/>
              </w:rPr>
            </w:r>
          </w:p>
        </w:tc>
        <w:tc>
          <w:tcPr>
            <w:vAlign w:val="center"/>
          </w:tcPr>
          <w:p w:rsidR="00000000" w:rsidDel="00000000" w:rsidP="00000000" w:rsidRDefault="00000000" w:rsidRPr="00000000" w14:paraId="00000028">
            <w:pPr>
              <w:ind w:right="-6"/>
              <w:rPr>
                <w:rFonts w:ascii="Arial" w:cs="Arial" w:eastAsia="Arial" w:hAnsi="Arial"/>
                <w:i w:val="0"/>
                <w:vertAlign w:val="baseline"/>
              </w:rPr>
            </w:pPr>
            <w:r w:rsidDel="00000000" w:rsidR="00000000" w:rsidRPr="00000000">
              <w:rPr>
                <w:rFonts w:ascii="Arial" w:cs="Arial" w:eastAsia="Arial" w:hAnsi="Arial"/>
                <w:i w:val="1"/>
                <w:rtl w:val="0"/>
              </w:rPr>
              <w:t xml:space="preserve">25 - 11 - 2021</w:t>
            </w:r>
            <w:r w:rsidDel="00000000" w:rsidR="00000000" w:rsidRPr="00000000">
              <w:rPr>
                <w:rtl w:val="0"/>
              </w:rPr>
            </w:r>
          </w:p>
        </w:tc>
        <w:tc>
          <w:tcPr>
            <w:vAlign w:val="center"/>
          </w:tcPr>
          <w:p w:rsidR="00000000" w:rsidDel="00000000" w:rsidP="00000000" w:rsidRDefault="00000000" w:rsidRPr="00000000" w14:paraId="00000029">
            <w:pPr>
              <w:ind w:right="-6"/>
              <w:rPr>
                <w:rFonts w:ascii="Arial" w:cs="Arial" w:eastAsia="Arial" w:hAnsi="Arial"/>
                <w:i w:val="0"/>
                <w:vertAlign w:val="baseline"/>
              </w:rPr>
            </w:pPr>
            <w:r w:rsidDel="00000000" w:rsidR="00000000" w:rsidRPr="00000000">
              <w:rPr>
                <w:rFonts w:ascii="Arial" w:cs="Arial" w:eastAsia="Arial" w:hAnsi="Arial"/>
                <w:i w:val="1"/>
                <w:rtl w:val="0"/>
              </w:rPr>
              <w:t xml:space="preserve">Pembuatan dokumen awal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F">
            <w:pPr>
              <w:ind w:right="-6"/>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30">
      <w:pPr>
        <w:rPr>
          <w:rFonts w:ascii="Arial" w:cs="Arial" w:eastAsia="Arial" w:hAnsi="Arial"/>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APPROVALS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r w:rsidDel="00000000" w:rsidR="00000000" w:rsidRPr="00000000">
              <w:rPr>
                <w:rtl w:val="0"/>
              </w:rPr>
            </w:r>
          </w:p>
        </w:tc>
        <w:tc>
          <w:tcPr>
            <w:shd w:fill="bfbfbf" w:val="clea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bfbfbf" w:val="clea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Project Sponsor</w:t>
            </w:r>
            <w:r w:rsidDel="00000000" w:rsidR="00000000" w:rsidRPr="00000000">
              <w:rPr>
                <w:rtl w:val="0"/>
              </w:rPr>
            </w:r>
          </w:p>
        </w:tc>
        <w:tc>
          <w:tcPr>
            <w:vAlign w:val="center"/>
          </w:tcPr>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Bambang Suardi</w:t>
            </w:r>
            <w:r w:rsidDel="00000000" w:rsidR="00000000" w:rsidRPr="00000000">
              <w:rPr>
                <w:rtl w:val="0"/>
              </w:rPr>
            </w:r>
          </w:p>
        </w:tc>
        <w:tc>
          <w:tcPr>
            <w:vAlign w:val="center"/>
          </w:tcPr>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A">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D">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Project Manager</w:t>
            </w:r>
            <w:r w:rsidDel="00000000" w:rsidR="00000000" w:rsidRPr="00000000">
              <w:rPr>
                <w:rFonts w:ascii="Arial" w:cs="Arial" w:eastAsia="Arial" w:hAnsi="Arial"/>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Aji Rindra Fakhrezi Putra Faisal</w:t>
            </w:r>
          </w:p>
        </w:tc>
        <w:tc>
          <w:tcPr>
            <w:vAlign w:val="center"/>
          </w:tcPr>
          <w:p w:rsidR="00000000" w:rsidDel="00000000" w:rsidP="00000000" w:rsidRDefault="00000000" w:rsidRPr="00000000" w14:paraId="00000041">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3">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Christian Bennett Robin</w:t>
            </w:r>
            <w:r w:rsidDel="00000000" w:rsidR="00000000" w:rsidRPr="00000000">
              <w:rPr>
                <w:rtl w:val="0"/>
              </w:rPr>
            </w:r>
          </w:p>
        </w:tc>
        <w:tc>
          <w:tcPr>
            <w:vAlign w:val="center"/>
          </w:tcPr>
          <w:p w:rsidR="00000000" w:rsidDel="00000000" w:rsidP="00000000" w:rsidRDefault="00000000" w:rsidRPr="00000000" w14:paraId="00000045">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D">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Sarwosri, S.Kom.,M.T.</w:t>
            </w:r>
            <w:r w:rsidDel="00000000" w:rsidR="00000000" w:rsidRPr="00000000">
              <w:rPr>
                <w:rtl w:val="0"/>
              </w:rPr>
            </w:r>
          </w:p>
        </w:tc>
        <w:tc>
          <w:tcPr>
            <w:vAlign w:val="center"/>
          </w:tcPr>
          <w:p w:rsidR="00000000" w:rsidDel="00000000" w:rsidP="00000000" w:rsidRDefault="00000000" w:rsidRPr="00000000" w14:paraId="00000051">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7">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vertAlign w:val="baseline"/>
        </w:rPr>
      </w:pPr>
      <w:r w:rsidDel="00000000" w:rsidR="00000000" w:rsidRPr="00000000">
        <w:rPr>
          <w:rFonts w:ascii="Arial" w:cs="Arial" w:eastAsia="Arial" w:hAnsi="Arial"/>
          <w:b w:val="1"/>
          <w:color w:val="313896"/>
          <w:sz w:val="28"/>
          <w:szCs w:val="28"/>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9">
          <w:pPr>
            <w:rP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mallCaps w:val="1"/>
              <w:sz w:val="18"/>
              <w:szCs w:val="18"/>
              <w:rtl w:val="0"/>
            </w:rPr>
            <w:t xml:space="preserve">Sistem Informasi Senikersku</w:t>
          </w:r>
          <w:hyperlink w:anchor="_heading=h.2bn6wsx">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mallCaps w:val="1"/>
              <w:color w:val="000000"/>
              <w:sz w:val="18"/>
              <w:szCs w:val="18"/>
              <w:u w:val="none"/>
              <w:rtl w:val="0"/>
            </w:rPr>
            <w:t xml:space="preserve">Kelompok C09</w:t>
          </w:r>
          <w:hyperlink w:anchor="_heading=h.qsh70q">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PROCUREMENT MANAGEMENT PLAN</w:t>
              <w:tab/>
              <w:t xml:space="preserve">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Version &lt;1.0&gt;</w:t>
              <w:tab/>
              <w:t xml:space="preserve">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i w:val="1"/>
              <w:color w:val="000000"/>
              <w:sz w:val="18"/>
              <w:szCs w:val="18"/>
              <w:u w:val="none"/>
              <w:rtl w:val="0"/>
            </w:rPr>
            <w:t xml:space="preserve">25</w:t>
          </w:r>
          <w:r w:rsidDel="00000000" w:rsidR="00000000" w:rsidRPr="00000000">
            <w:rPr>
              <w:i w:val="1"/>
              <w:sz w:val="18"/>
              <w:szCs w:val="18"/>
              <w:rtl w:val="0"/>
            </w:rPr>
            <w:t xml:space="preserve">/11/2021</w:t>
          </w:r>
          <w:hyperlink w:anchor="_heading=h.2et92p0">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ab/>
              <w:t xml:space="preserve">i</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Desain dan </w:t>
          </w:r>
          <w:r w:rsidDel="00000000" w:rsidR="00000000" w:rsidRPr="00000000">
            <w:rPr>
              <w:b w:val="1"/>
              <w:smallCaps w:val="1"/>
              <w:rtl w:val="0"/>
            </w:rPr>
            <w:t xml:space="preserve">Proses Pembelian</w:t>
          </w:r>
          <w:hyperlink w:anchor="_heading=h.3rdcrjn">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Example Procurement Process</w:t>
              <w:tab/>
              <w:t xml:space="preserve">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Tipe Kontrak</w:t>
          </w: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P</w:t>
          </w:r>
          <w:r w:rsidDel="00000000" w:rsidR="00000000" w:rsidRPr="00000000">
            <w:rPr>
              <w:b w:val="1"/>
              <w:smallCaps w:val="1"/>
              <w:rtl w:val="0"/>
            </w:rPr>
            <w:t xml:space="preserve">ENGADAAN DAN RISIKO KONTRAK</w:t>
          </w: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rtl w:val="0"/>
            </w:rPr>
            <w:t xml:space="preserve">MILESTONE PEMBELIAN</w:t>
          </w: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rtl w:val="0"/>
            </w:rPr>
            <w:t xml:space="preserve">integrasi dari kegiatan pembelian</w:t>
          </w: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performance metrics</w:t>
              <w:tab/>
              <w:t xml:space="preserve">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peran, tanggung</w:t>
          </w:r>
          <w:r w:rsidDel="00000000" w:rsidR="00000000" w:rsidRPr="00000000">
            <w:rPr>
              <w:b w:val="1"/>
              <w:smallCaps w:val="1"/>
              <w:rtl w:val="0"/>
            </w:rPr>
            <w:t xml:space="preserve"> jawab dan otoritas sign-off</w:t>
          </w:r>
          <w:hyperlink w:anchor="_heading=h.3j2qqm3">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asumsi dan </w:t>
          </w:r>
          <w:r w:rsidDel="00000000" w:rsidR="00000000" w:rsidRPr="00000000">
            <w:rPr>
              <w:b w:val="1"/>
              <w:smallCaps w:val="1"/>
              <w:rtl w:val="0"/>
            </w:rPr>
            <w:t xml:space="preserve">batasan</w:t>
          </w:r>
          <w:hyperlink w:anchor="_heading=h.1y810tw">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mallCaps w:val="1"/>
              <w:color w:val="000000"/>
              <w:u w:val="none"/>
              <w:rtl w:val="0"/>
            </w:rPr>
            <w:t xml:space="preserve">hukum yurisdiksi dan mata uang</w:t>
          </w: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prequalified sellers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0"/>
          <w:vertAlign w:val="baseline"/>
        </w:rPr>
        <w:sectPr>
          <w:type w:val="nextPage"/>
          <w:pgSz w:h="16838" w:w="11906" w:orient="portrait"/>
          <w:pgMar w:bottom="1440" w:top="1440" w:left="1440" w:right="1440" w:header="720" w:footer="720"/>
          <w:pgNumType w:start="1"/>
        </w:sectPr>
      </w:pPr>
      <w:bookmarkStart w:colFirst="0" w:colLast="0" w:name="_heading=h.2s8eyo1" w:id="9"/>
      <w:bookmarkEnd w:id="9"/>
      <w:r w:rsidDel="00000000" w:rsidR="00000000" w:rsidRPr="00000000">
        <w:rPr>
          <w:rtl w:val="0"/>
        </w:rPr>
      </w:r>
    </w:p>
    <w:p w:rsidR="00000000" w:rsidDel="00000000" w:rsidP="00000000" w:rsidRDefault="00000000" w:rsidRPr="00000000" w14:paraId="0000006F">
      <w:pPr>
        <w:rPr>
          <w:rFonts w:ascii="Arial" w:cs="Arial" w:eastAsia="Arial" w:hAnsi="Arial"/>
          <w:i w:val="0"/>
          <w:color w:val="0a3049"/>
          <w:vertAlign w:val="baseline"/>
        </w:rPr>
      </w:pPr>
      <w:bookmarkStart w:colFirst="0" w:colLast="0" w:name="_heading=h.3rdcrjn" w:id="10"/>
      <w:bookmarkEnd w:id="10"/>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Arial" w:cs="Arial" w:eastAsia="Arial" w:hAnsi="Arial"/>
          <w:i w:val="1"/>
          <w:color w:val="0a3049"/>
          <w:vertAlign w:val="baseline"/>
        </w:rPr>
      </w:pPr>
      <w:r w:rsidDel="00000000" w:rsidR="00000000" w:rsidRPr="00000000">
        <w:rPr>
          <w:smallCaps w:val="1"/>
          <w:color w:val="ffffff"/>
          <w:sz w:val="22"/>
          <w:szCs w:val="22"/>
          <w:rtl w:val="0"/>
        </w:rPr>
        <w:t xml:space="preserve">DESAIN DAN PROSEES PEMBELIAN</w:t>
      </w:r>
      <w:r w:rsidDel="00000000" w:rsidR="00000000" w:rsidRPr="00000000">
        <w:rPr>
          <w:rtl w:val="0"/>
        </w:rPr>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Berikut merupakan diagram yang menggambarkan proses suatu pembelian yang dilakukan dalam proyek Sistem Informasi Senikersku</w:t>
      </w:r>
    </w:p>
    <w:p w:rsidR="00000000" w:rsidDel="00000000" w:rsidP="00000000" w:rsidRDefault="00000000" w:rsidRPr="00000000" w14:paraId="00000072">
      <w:pPr>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31200" cy="4660900"/>
            <wp:effectExtent b="0" l="0" r="0" t="0"/>
            <wp:docPr id="1028"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Arial" w:cs="Arial" w:eastAsia="Arial" w:hAnsi="Arial"/>
          <w:i w:val="0"/>
          <w:vertAlign w:val="baseline"/>
        </w:rPr>
      </w:pPr>
      <w:bookmarkStart w:colFirst="0" w:colLast="0" w:name="_heading=h.26in1rg" w:id="11"/>
      <w:bookmarkEnd w:id="11"/>
      <w:r w:rsidDel="00000000" w:rsidR="00000000" w:rsidRPr="00000000">
        <w:rPr>
          <w:rFonts w:ascii="Arial" w:cs="Arial" w:eastAsia="Arial" w:hAnsi="Arial"/>
          <w:rtl w:val="0"/>
        </w:rPr>
        <w:t xml:space="preserve">Untuk melakukan pembelian barang, tim proyek membuat list barang yang dibutuhkan, setelah itu tim proyek akan mengirimkan permintaan pembelian barang yang sudah ditentukan sebelumnya kepada Manajer pembelian. Kemudian Manajer pembelian menganalisis vendor-vendor untuk barang yang diminta sesuai dengan kebutuhan tim proyek, apabila informasi tidak cukup maka Manajer pembelian akan melakukan analisis lebih mendalam. Jika semua informasi sudah lengkap, Manajer pembelian akan melakukan pengajuan anggaran pembelian, jika ditolak maka tim proyek akan mengevaluasi mengapa permintaan barang tersebut ditolak, jika diterima maka ajuan tersebut akan diterima oleh manajer keuangan untuk diproses lebih lanjut. Manajer keuangan akan menerima Invoice dari vendor dan melakukan pembayaran, vendor akan menerima pembayaran dan menkonfirmasi pembayaran tersebut dan diakhiri manajer keuangan menerima barang yang telah dipesan.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TIPE KONTRAK</w:t>
      </w:r>
      <w:r w:rsidDel="00000000" w:rsidR="00000000" w:rsidRPr="00000000">
        <w:rPr>
          <w:rtl w:val="0"/>
        </w:rPr>
      </w:r>
    </w:p>
    <w:p w:rsidR="00000000" w:rsidDel="00000000" w:rsidP="00000000" w:rsidRDefault="00000000" w:rsidRPr="00000000" w14:paraId="00000075">
      <w:pPr>
        <w:jc w:val="both"/>
        <w:rPr>
          <w:rFonts w:ascii="Arial" w:cs="Arial" w:eastAsia="Arial" w:hAnsi="Arial"/>
          <w:vertAlign w:val="baseline"/>
        </w:rPr>
      </w:pPr>
      <w:r w:rsidDel="00000000" w:rsidR="00000000" w:rsidRPr="00000000">
        <w:rPr>
          <w:rFonts w:ascii="Arial" w:cs="Arial" w:eastAsia="Arial" w:hAnsi="Arial"/>
          <w:rtl w:val="0"/>
        </w:rPr>
        <w:t xml:space="preserve">Tipe kontrak yang digunakan untuk proyek Sistem Informasi Senikersku adalah jenis Fixed Price Contract. Fixed Price Contract adalah kontrak pengadaan barang atau jasa dalam batas waktu tertentu dengan jumlah harga yang pasti dan tetap dan semua resiko yang mungkin terjadi dalam proses pengiriman sepenuhnya ditanggung oleh penyedia barang atau jasa. Apabila harga sudah ditetapkan di awal maka harga tersebut tidak dapat di rubah lagi dan harga sudah pasti. Kontrak jenis ini dirasa oleh tim proyek cocok untuk pengadaan barang proyek sistem informasi ini karena harga yang mengikat dalam kontrak sistem ini adalah total penawaran harga pada awal transaksi serta kontrak ini digunakan pada kegiatan yang sudah punya standar atau platform kebutuhan serta pengadaan barang yang mempunyai spesifikasi jelas.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PENGADAAN DAN RISIKO KONTRAK</w:t>
      </w:r>
      <w:r w:rsidDel="00000000" w:rsidR="00000000" w:rsidRPr="00000000">
        <w:rPr>
          <w:rtl w:val="0"/>
        </w:rPr>
      </w:r>
    </w:p>
    <w:p w:rsidR="00000000" w:rsidDel="00000000" w:rsidP="00000000" w:rsidRDefault="00000000" w:rsidRPr="00000000" w14:paraId="00000077">
      <w:pPr>
        <w:jc w:val="both"/>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Tiap-tiap aktivitas pengadaan barang dari pihak eksternal juga dapat membawa potensi-potensi resiko yang harus diatur sedemikian rupa agar tidak menghambat keberhasilan proyek Sistem Informasi Senikersku. Berikut adalah daftar resiko yang kemungkinan muncul selama aktivitas pengadaan : </w:t>
      </w:r>
      <w:r w:rsidDel="00000000" w:rsidR="00000000" w:rsidRPr="00000000">
        <w:rPr>
          <w:rtl w:val="0"/>
        </w:rPr>
      </w:r>
    </w:p>
    <w:tbl>
      <w:tblPr>
        <w:tblStyle w:val="Table4"/>
        <w:tblW w:w="925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0"/>
        <w:gridCol w:w="1980"/>
        <w:gridCol w:w="4455"/>
        <w:tblGridChange w:id="0">
          <w:tblGrid>
            <w:gridCol w:w="2820"/>
            <w:gridCol w:w="1980"/>
            <w:gridCol w:w="4455"/>
          </w:tblGrid>
        </w:tblGridChange>
      </w:tblGrid>
      <w:tr>
        <w:trPr>
          <w:cantSplit w:val="0"/>
          <w:tblHeader w:val="0"/>
        </w:trPr>
        <w:tc>
          <w:tcPr>
            <w:shd w:fill="c9c9c9" w:val="clear"/>
            <w:vAlign w:val="top"/>
          </w:tcPr>
          <w:p w:rsidR="00000000" w:rsidDel="00000000" w:rsidP="00000000" w:rsidRDefault="00000000" w:rsidRPr="00000000" w14:paraId="00000078">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Deskripsi Resiko</w:t>
            </w:r>
            <w:r w:rsidDel="00000000" w:rsidR="00000000" w:rsidRPr="00000000">
              <w:rPr>
                <w:rtl w:val="0"/>
              </w:rPr>
            </w:r>
          </w:p>
        </w:tc>
        <w:tc>
          <w:tcPr>
            <w:shd w:fill="c9c9c9" w:val="clear"/>
            <w:vAlign w:val="top"/>
          </w:tcPr>
          <w:p w:rsidR="00000000" w:rsidDel="00000000" w:rsidP="00000000" w:rsidRDefault="00000000" w:rsidRPr="00000000" w14:paraId="00000079">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Kemungkinan dan Dampak</w:t>
            </w:r>
            <w:r w:rsidDel="00000000" w:rsidR="00000000" w:rsidRPr="00000000">
              <w:rPr>
                <w:rtl w:val="0"/>
              </w:rPr>
            </w:r>
          </w:p>
        </w:tc>
        <w:tc>
          <w:tcPr>
            <w:shd w:fill="c9c9c9" w:val="clear"/>
            <w:vAlign w:val="top"/>
          </w:tcPr>
          <w:p w:rsidR="00000000" w:rsidDel="00000000" w:rsidP="00000000" w:rsidRDefault="00000000" w:rsidRPr="00000000" w14:paraId="0000007A">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Solusi meringakan atau menghilangkan dampak</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Harga produk yang dibutuhkan di pasaran sedang naik dan melebihi rencana awal</w:t>
            </w:r>
            <w:r w:rsidDel="00000000" w:rsidR="00000000" w:rsidRPr="00000000">
              <w:rPr>
                <w:rtl w:val="0"/>
              </w:rPr>
            </w:r>
          </w:p>
        </w:tc>
        <w:tc>
          <w:tcPr>
            <w:vAlign w:val="top"/>
          </w:tcPr>
          <w:p w:rsidR="00000000" w:rsidDel="00000000" w:rsidP="00000000" w:rsidRDefault="00000000" w:rsidRPr="00000000" w14:paraId="0000007C">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Kemungkinan besar dan dampaknya besar</w:t>
            </w:r>
            <w:r w:rsidDel="00000000" w:rsidR="00000000" w:rsidRPr="00000000">
              <w:rPr>
                <w:rtl w:val="0"/>
              </w:rPr>
            </w:r>
          </w:p>
        </w:tc>
        <w:tc>
          <w:tcPr>
            <w:vAlign w:val="top"/>
          </w:tcPr>
          <w:p w:rsidR="00000000" w:rsidDel="00000000" w:rsidP="00000000" w:rsidRDefault="00000000" w:rsidRPr="00000000" w14:paraId="0000007D">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Menganalisis lebih dalam untuk mencari vendor dan barangnya sebelum mengajukan anggaran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Vendor tidak mengirim produk yang tim proyek pesan pada waktu yang telah disepakati</w:t>
            </w:r>
            <w:r w:rsidDel="00000000" w:rsidR="00000000" w:rsidRPr="00000000">
              <w:rPr>
                <w:rtl w:val="0"/>
              </w:rPr>
            </w:r>
          </w:p>
        </w:tc>
        <w:tc>
          <w:tcPr>
            <w:vAlign w:val="top"/>
          </w:tcPr>
          <w:p w:rsidR="00000000" w:rsidDel="00000000" w:rsidP="00000000" w:rsidRDefault="00000000" w:rsidRPr="00000000" w14:paraId="0000007F">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Kemungkinan kecil, dan dampaknya besar</w:t>
            </w:r>
            <w:r w:rsidDel="00000000" w:rsidR="00000000" w:rsidRPr="00000000">
              <w:rPr>
                <w:rtl w:val="0"/>
              </w:rPr>
            </w:r>
          </w:p>
        </w:tc>
        <w:tc>
          <w:tcPr>
            <w:vAlign w:val="top"/>
          </w:tcPr>
          <w:p w:rsidR="00000000" w:rsidDel="00000000" w:rsidP="00000000" w:rsidRDefault="00000000" w:rsidRPr="00000000" w14:paraId="00000080">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Mengfollow up pihak vendor untuk mengetahui progress dari pembelian barang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Terdapat kesalahpahaman antara tim proyek dengan vendor sehingga berpengaruh pada jadwal pengiriman atau harga</w:t>
            </w:r>
            <w:r w:rsidDel="00000000" w:rsidR="00000000" w:rsidRPr="00000000">
              <w:rPr>
                <w:rtl w:val="0"/>
              </w:rPr>
            </w:r>
          </w:p>
        </w:tc>
        <w:tc>
          <w:tcPr>
            <w:vAlign w:val="top"/>
          </w:tcPr>
          <w:p w:rsidR="00000000" w:rsidDel="00000000" w:rsidP="00000000" w:rsidRDefault="00000000" w:rsidRPr="00000000" w14:paraId="00000082">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Kemungkinan kecil, dan dampaknya besar</w:t>
            </w:r>
            <w:r w:rsidDel="00000000" w:rsidR="00000000" w:rsidRPr="00000000">
              <w:rPr>
                <w:rtl w:val="0"/>
              </w:rPr>
            </w:r>
          </w:p>
        </w:tc>
        <w:tc>
          <w:tcPr>
            <w:vAlign w:val="top"/>
          </w:tcPr>
          <w:p w:rsidR="00000000" w:rsidDel="00000000" w:rsidP="00000000" w:rsidRDefault="00000000" w:rsidRPr="00000000" w14:paraId="00000083">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Segera mengklarifikasi kesalahpahaman tersebut dengan bertemu langsung dengan vendor dan atur jadwal pengiriman tidak lebih molor berlebih dari jadwal yang sudah ditentukan atau atur harga barang sebisanya tidak melebihi budget yang telah disepakati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rPr>
                <w:rFonts w:ascii="Arial" w:cs="Arial" w:eastAsia="Arial" w:hAnsi="Arial"/>
                <w:color w:val="0a3049"/>
              </w:rPr>
            </w:pPr>
            <w:r w:rsidDel="00000000" w:rsidR="00000000" w:rsidRPr="00000000">
              <w:rPr>
                <w:rFonts w:ascii="Arial" w:cs="Arial" w:eastAsia="Arial" w:hAnsi="Arial"/>
                <w:color w:val="0a3049"/>
                <w:rtl w:val="0"/>
              </w:rPr>
              <w:t xml:space="preserve">Produk yang telah diterima tidak memenuhi spesifikasi yang ditawarkan sebelumnya</w:t>
            </w:r>
          </w:p>
        </w:tc>
        <w:tc>
          <w:tcPr>
            <w:vAlign w:val="top"/>
          </w:tcPr>
          <w:p w:rsidR="00000000" w:rsidDel="00000000" w:rsidP="00000000" w:rsidRDefault="00000000" w:rsidRPr="00000000" w14:paraId="00000085">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Kemungkinan kecil dan dampaknya besar</w:t>
            </w:r>
            <w:r w:rsidDel="00000000" w:rsidR="00000000" w:rsidRPr="00000000">
              <w:rPr>
                <w:rtl w:val="0"/>
              </w:rPr>
            </w:r>
          </w:p>
        </w:tc>
        <w:tc>
          <w:tcPr>
            <w:vAlign w:val="top"/>
          </w:tcPr>
          <w:p w:rsidR="00000000" w:rsidDel="00000000" w:rsidP="00000000" w:rsidRDefault="00000000" w:rsidRPr="00000000" w14:paraId="00000086">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Mengfollow up pihak vendor untuk barang yang sudah dipesan agar tidak salah spesifikasi yang ditawarkan sebelumnya.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rPr>
                <w:rFonts w:ascii="Arial" w:cs="Arial" w:eastAsia="Arial" w:hAnsi="Arial"/>
                <w:color w:val="0a3049"/>
              </w:rPr>
            </w:pPr>
            <w:r w:rsidDel="00000000" w:rsidR="00000000" w:rsidRPr="00000000">
              <w:rPr>
                <w:rFonts w:ascii="Arial" w:cs="Arial" w:eastAsia="Arial" w:hAnsi="Arial"/>
                <w:color w:val="0a3049"/>
                <w:rtl w:val="0"/>
              </w:rPr>
              <w:t xml:space="preserve">Tim proyek seharusnya menggunakan produk yang lebih tinggi spesifikasinya pada saat telah memesan produk tertentu kepada vendor sehingga mengalami kerugian</w:t>
            </w:r>
          </w:p>
        </w:tc>
        <w:tc>
          <w:tcPr>
            <w:vAlign w:val="top"/>
          </w:tcPr>
          <w:p w:rsidR="00000000" w:rsidDel="00000000" w:rsidP="00000000" w:rsidRDefault="00000000" w:rsidRPr="00000000" w14:paraId="00000088">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Kemungkinan kecil dan dampaknya kecil</w:t>
            </w:r>
            <w:r w:rsidDel="00000000" w:rsidR="00000000" w:rsidRPr="00000000">
              <w:rPr>
                <w:rtl w:val="0"/>
              </w:rPr>
            </w:r>
          </w:p>
        </w:tc>
        <w:tc>
          <w:tcPr>
            <w:vAlign w:val="top"/>
          </w:tcPr>
          <w:p w:rsidR="00000000" w:rsidDel="00000000" w:rsidP="00000000" w:rsidRDefault="00000000" w:rsidRPr="00000000" w14:paraId="00000089">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Di analisa lebih dalam lagi mengenai kebutuhan barang yang dibutuhkan untuk proyek ini sebelum mengirim list permintaan barang kepada manajer pembelian</w:t>
            </w:r>
            <w:r w:rsidDel="00000000" w:rsidR="00000000" w:rsidRPr="00000000">
              <w:rPr>
                <w:rtl w:val="0"/>
              </w:rPr>
            </w:r>
          </w:p>
        </w:tc>
      </w:tr>
    </w:tbl>
    <w:p w:rsidR="00000000" w:rsidDel="00000000" w:rsidP="00000000" w:rsidRDefault="00000000" w:rsidRPr="00000000" w14:paraId="0000008A">
      <w:pPr>
        <w:rPr>
          <w:rFonts w:ascii="Arial" w:cs="Arial" w:eastAsia="Arial" w:hAnsi="Arial"/>
          <w:i w:val="0"/>
          <w:color w:val="0a3049"/>
          <w:vertAlign w:val="baseline"/>
        </w:rPr>
      </w:pPr>
      <w:bookmarkStart w:colFirst="0" w:colLast="0" w:name="_heading=h.44sinio" w:id="12"/>
      <w:bookmarkEnd w:id="12"/>
      <w:r w:rsidDel="00000000" w:rsidR="00000000" w:rsidRPr="00000000">
        <w:rPr>
          <w:rFonts w:ascii="Arial" w:cs="Arial" w:eastAsia="Arial" w:hAnsi="Arial"/>
          <w:i w:val="1"/>
          <w:color w:val="0a3049"/>
          <w:vertAlign w:val="baseline"/>
          <w:rtl w:val="0"/>
        </w:rPr>
        <w:br w:type="textWrapp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MILESTONE PEMBELIAN</w:t>
      </w:r>
      <w:r w:rsidDel="00000000" w:rsidR="00000000" w:rsidRPr="00000000">
        <w:rPr>
          <w:rtl w:val="0"/>
        </w:rPr>
      </w:r>
    </w:p>
    <w:p w:rsidR="00000000" w:rsidDel="00000000" w:rsidP="00000000" w:rsidRDefault="00000000" w:rsidRPr="00000000" w14:paraId="0000008C">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Berikut adalah</w:t>
      </w:r>
      <w:r w:rsidDel="00000000" w:rsidR="00000000" w:rsidRPr="00000000">
        <w:rPr>
          <w:rFonts w:ascii="Arial" w:cs="Arial" w:eastAsia="Arial" w:hAnsi="Arial"/>
          <w:i w:val="1"/>
          <w:color w:val="0a3049"/>
          <w:rtl w:val="0"/>
        </w:rPr>
        <w:t xml:space="preserve"> list Milestone </w:t>
      </w:r>
      <w:r w:rsidDel="00000000" w:rsidR="00000000" w:rsidRPr="00000000">
        <w:rPr>
          <w:rFonts w:ascii="Arial" w:cs="Arial" w:eastAsia="Arial" w:hAnsi="Arial"/>
          <w:color w:val="0a3049"/>
          <w:rtl w:val="0"/>
        </w:rPr>
        <w:t xml:space="preserve">Pembelian</w:t>
      </w:r>
      <w:r w:rsidDel="00000000" w:rsidR="00000000" w:rsidRPr="00000000">
        <w:rPr>
          <w:rFonts w:ascii="Arial" w:cs="Arial" w:eastAsia="Arial" w:hAnsi="Arial"/>
          <w:i w:val="1"/>
          <w:color w:val="0a3049"/>
          <w:rtl w:val="0"/>
        </w:rPr>
        <w:t xml:space="preserve">.</w:t>
      </w:r>
      <w:r w:rsidDel="00000000" w:rsidR="00000000" w:rsidRPr="00000000">
        <w:rPr>
          <w:rtl w:val="0"/>
        </w:rPr>
      </w:r>
    </w:p>
    <w:tbl>
      <w:tblPr>
        <w:tblStyle w:val="Table5"/>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43"/>
        <w:gridCol w:w="6299"/>
        <w:tblGridChange w:id="0">
          <w:tblGrid>
            <w:gridCol w:w="2943"/>
            <w:gridCol w:w="6299"/>
          </w:tblGrid>
        </w:tblGridChange>
      </w:tblGrid>
      <w:tr>
        <w:trPr>
          <w:cantSplit w:val="0"/>
          <w:tblHeader w:val="0"/>
        </w:trPr>
        <w:tc>
          <w:tcPr>
            <w:shd w:fill="bfbfbf" w:val="clear"/>
            <w:vAlign w:val="top"/>
          </w:tcPr>
          <w:p w:rsidR="00000000" w:rsidDel="00000000" w:rsidP="00000000" w:rsidRDefault="00000000" w:rsidRPr="00000000" w14:paraId="0000008D">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Date</w:t>
            </w:r>
            <w:r w:rsidDel="00000000" w:rsidR="00000000" w:rsidRPr="00000000">
              <w:rPr>
                <w:rtl w:val="0"/>
              </w:rPr>
            </w:r>
          </w:p>
        </w:tc>
        <w:tc>
          <w:tcPr>
            <w:shd w:fill="bfbfbf" w:val="clear"/>
            <w:vAlign w:val="top"/>
          </w:tcPr>
          <w:p w:rsidR="00000000" w:rsidDel="00000000" w:rsidP="00000000" w:rsidRDefault="00000000" w:rsidRPr="00000000" w14:paraId="0000008E">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Milestone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18 - 23 November 2021</w:t>
            </w:r>
            <w:r w:rsidDel="00000000" w:rsidR="00000000" w:rsidRPr="00000000">
              <w:rPr>
                <w:rtl w:val="0"/>
              </w:rPr>
            </w:r>
          </w:p>
        </w:tc>
        <w:tc>
          <w:tcPr>
            <w:vAlign w:val="top"/>
          </w:tcPr>
          <w:p w:rsidR="00000000" w:rsidDel="00000000" w:rsidP="00000000" w:rsidRDefault="00000000" w:rsidRPr="00000000" w14:paraId="00000090">
            <w:pPr>
              <w:rPr>
                <w:rFonts w:ascii="Arial" w:cs="Arial" w:eastAsia="Arial" w:hAnsi="Arial"/>
                <w:color w:val="0a3049"/>
              </w:rPr>
            </w:pPr>
            <w:r w:rsidDel="00000000" w:rsidR="00000000" w:rsidRPr="00000000">
              <w:rPr>
                <w:rFonts w:ascii="Arial" w:cs="Arial" w:eastAsia="Arial" w:hAnsi="Arial"/>
                <w:color w:val="0a3049"/>
                <w:rtl w:val="0"/>
              </w:rPr>
              <w:t xml:space="preserve">Mengidentifikasi kebutuhan</w:t>
            </w:r>
          </w:p>
          <w:p w:rsidR="00000000" w:rsidDel="00000000" w:rsidP="00000000" w:rsidRDefault="00000000" w:rsidRPr="00000000" w14:paraId="00000091">
            <w:pPr>
              <w:rPr>
                <w:rFonts w:ascii="Arial" w:cs="Arial" w:eastAsia="Arial" w:hAnsi="Arial"/>
                <w:color w:val="0a3049"/>
              </w:rPr>
            </w:pPr>
            <w:r w:rsidDel="00000000" w:rsidR="00000000" w:rsidRPr="00000000">
              <w:rPr>
                <w:rFonts w:ascii="Arial" w:cs="Arial" w:eastAsia="Arial" w:hAnsi="Arial"/>
                <w:color w:val="0a3049"/>
                <w:rtl w:val="0"/>
              </w:rPr>
              <w:t xml:space="preserve">Tim proyek membuat list kebutuhan proyek.</w:t>
            </w:r>
          </w:p>
        </w:tc>
      </w:tr>
      <w:tr>
        <w:trPr>
          <w:cantSplit w:val="0"/>
          <w:tblHeader w:val="0"/>
        </w:trPr>
        <w:tc>
          <w:tcPr>
            <w:vAlign w:val="top"/>
          </w:tcPr>
          <w:p w:rsidR="00000000" w:rsidDel="00000000" w:rsidP="00000000" w:rsidRDefault="00000000" w:rsidRPr="00000000" w14:paraId="00000092">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24 - 25 November 2021</w:t>
            </w:r>
            <w:r w:rsidDel="00000000" w:rsidR="00000000" w:rsidRPr="00000000">
              <w:rPr>
                <w:rtl w:val="0"/>
              </w:rPr>
            </w:r>
          </w:p>
        </w:tc>
        <w:tc>
          <w:tcPr>
            <w:vAlign w:val="top"/>
          </w:tcPr>
          <w:p w:rsidR="00000000" w:rsidDel="00000000" w:rsidP="00000000" w:rsidRDefault="00000000" w:rsidRPr="00000000" w14:paraId="00000093">
            <w:pPr>
              <w:rPr>
                <w:rFonts w:ascii="Arial" w:cs="Arial" w:eastAsia="Arial" w:hAnsi="Arial"/>
                <w:color w:val="0a3049"/>
              </w:rPr>
            </w:pPr>
            <w:r w:rsidDel="00000000" w:rsidR="00000000" w:rsidRPr="00000000">
              <w:rPr>
                <w:rFonts w:ascii="Arial" w:cs="Arial" w:eastAsia="Arial" w:hAnsi="Arial"/>
                <w:color w:val="0a3049"/>
                <w:rtl w:val="0"/>
              </w:rPr>
              <w:t xml:space="preserve">Pemilihan Vendor</w:t>
            </w:r>
          </w:p>
          <w:p w:rsidR="00000000" w:rsidDel="00000000" w:rsidP="00000000" w:rsidRDefault="00000000" w:rsidRPr="00000000" w14:paraId="00000094">
            <w:pPr>
              <w:rPr>
                <w:rFonts w:ascii="Arial" w:cs="Arial" w:eastAsia="Arial" w:hAnsi="Arial"/>
                <w:color w:val="0a3049"/>
              </w:rPr>
            </w:pPr>
            <w:r w:rsidDel="00000000" w:rsidR="00000000" w:rsidRPr="00000000">
              <w:rPr>
                <w:rFonts w:ascii="Arial" w:cs="Arial" w:eastAsia="Arial" w:hAnsi="Arial"/>
                <w:color w:val="0a3049"/>
                <w:rtl w:val="0"/>
              </w:rPr>
              <w:t xml:space="preserve">Manajer pembelian menganalisis dan memilih vendor sesuai dengan kebutuhan dari tim proyek.</w:t>
            </w:r>
          </w:p>
        </w:tc>
      </w:tr>
      <w:tr>
        <w:trPr>
          <w:cantSplit w:val="0"/>
          <w:tblHeader w:val="0"/>
        </w:trPr>
        <w:tc>
          <w:tcPr>
            <w:vAlign w:val="top"/>
          </w:tcPr>
          <w:p w:rsidR="00000000" w:rsidDel="00000000" w:rsidP="00000000" w:rsidRDefault="00000000" w:rsidRPr="00000000" w14:paraId="00000095">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26 - 27 November 2021</w:t>
            </w:r>
            <w:r w:rsidDel="00000000" w:rsidR="00000000" w:rsidRPr="00000000">
              <w:rPr>
                <w:rtl w:val="0"/>
              </w:rPr>
            </w:r>
          </w:p>
        </w:tc>
        <w:tc>
          <w:tcPr>
            <w:vAlign w:val="top"/>
          </w:tcPr>
          <w:p w:rsidR="00000000" w:rsidDel="00000000" w:rsidP="00000000" w:rsidRDefault="00000000" w:rsidRPr="00000000" w14:paraId="00000096">
            <w:pPr>
              <w:rPr>
                <w:rFonts w:ascii="Arial" w:cs="Arial" w:eastAsia="Arial" w:hAnsi="Arial"/>
                <w:color w:val="0a3049"/>
              </w:rPr>
            </w:pPr>
            <w:r w:rsidDel="00000000" w:rsidR="00000000" w:rsidRPr="00000000">
              <w:rPr>
                <w:rFonts w:ascii="Arial" w:cs="Arial" w:eastAsia="Arial" w:hAnsi="Arial"/>
                <w:color w:val="0a3049"/>
                <w:rtl w:val="0"/>
              </w:rPr>
              <w:t xml:space="preserve">Pembuatan dokumen RFP</w:t>
            </w:r>
          </w:p>
          <w:p w:rsidR="00000000" w:rsidDel="00000000" w:rsidP="00000000" w:rsidRDefault="00000000" w:rsidRPr="00000000" w14:paraId="00000097">
            <w:pPr>
              <w:rPr>
                <w:rFonts w:ascii="Arial" w:cs="Arial" w:eastAsia="Arial" w:hAnsi="Arial"/>
                <w:color w:val="0a3049"/>
              </w:rPr>
            </w:pPr>
            <w:r w:rsidDel="00000000" w:rsidR="00000000" w:rsidRPr="00000000">
              <w:rPr>
                <w:rFonts w:ascii="Arial" w:cs="Arial" w:eastAsia="Arial" w:hAnsi="Arial"/>
                <w:color w:val="0a3049"/>
                <w:rtl w:val="0"/>
              </w:rPr>
              <w:t xml:space="preserve">Membuat dokumen RFP proyek untuk dikirim ke supplier.</w:t>
            </w:r>
          </w:p>
        </w:tc>
      </w:tr>
      <w:tr>
        <w:trPr>
          <w:cantSplit w:val="0"/>
          <w:tblHeader w:val="0"/>
        </w:trPr>
        <w:tc>
          <w:tcPr>
            <w:vAlign w:val="top"/>
          </w:tcPr>
          <w:p w:rsidR="00000000" w:rsidDel="00000000" w:rsidP="00000000" w:rsidRDefault="00000000" w:rsidRPr="00000000" w14:paraId="00000098">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28 November 2021 </w:t>
            </w:r>
            <w:r w:rsidDel="00000000" w:rsidR="00000000" w:rsidRPr="00000000">
              <w:rPr>
                <w:rtl w:val="0"/>
              </w:rPr>
            </w:r>
          </w:p>
        </w:tc>
        <w:tc>
          <w:tcPr>
            <w:vAlign w:val="top"/>
          </w:tcPr>
          <w:p w:rsidR="00000000" w:rsidDel="00000000" w:rsidP="00000000" w:rsidRDefault="00000000" w:rsidRPr="00000000" w14:paraId="00000099">
            <w:pPr>
              <w:rPr>
                <w:rFonts w:ascii="Arial" w:cs="Arial" w:eastAsia="Arial" w:hAnsi="Arial"/>
                <w:color w:val="0a3049"/>
              </w:rPr>
            </w:pPr>
            <w:r w:rsidDel="00000000" w:rsidR="00000000" w:rsidRPr="00000000">
              <w:rPr>
                <w:rFonts w:ascii="Arial" w:cs="Arial" w:eastAsia="Arial" w:hAnsi="Arial"/>
                <w:color w:val="0a3049"/>
                <w:rtl w:val="0"/>
              </w:rPr>
              <w:t xml:space="preserve">Deadline pengumpulan RFP</w:t>
            </w:r>
          </w:p>
          <w:p w:rsidR="00000000" w:rsidDel="00000000" w:rsidP="00000000" w:rsidRDefault="00000000" w:rsidRPr="00000000" w14:paraId="0000009A">
            <w:pPr>
              <w:rPr>
                <w:rFonts w:ascii="Arial" w:cs="Arial" w:eastAsia="Arial" w:hAnsi="Arial"/>
                <w:color w:val="0a3049"/>
              </w:rPr>
            </w:pPr>
            <w:r w:rsidDel="00000000" w:rsidR="00000000" w:rsidRPr="00000000">
              <w:rPr>
                <w:rFonts w:ascii="Arial" w:cs="Arial" w:eastAsia="Arial" w:hAnsi="Arial"/>
                <w:color w:val="0a3049"/>
                <w:rtl w:val="0"/>
              </w:rPr>
              <w:t xml:space="preserve">RFP sudah dievaluasi oleh manajer pembelian dan siap untuk dikirim ke vendor.</w:t>
            </w:r>
          </w:p>
        </w:tc>
      </w:tr>
      <w:tr>
        <w:trPr>
          <w:cantSplit w:val="0"/>
          <w:tblHeader w:val="0"/>
        </w:trPr>
        <w:tc>
          <w:tcPr>
            <w:vAlign w:val="top"/>
          </w:tcPr>
          <w:p w:rsidR="00000000" w:rsidDel="00000000" w:rsidP="00000000" w:rsidRDefault="00000000" w:rsidRPr="00000000" w14:paraId="0000009B">
            <w:pPr>
              <w:rPr>
                <w:rFonts w:ascii="Arial" w:cs="Arial" w:eastAsia="Arial" w:hAnsi="Arial"/>
                <w:color w:val="0a3049"/>
              </w:rPr>
            </w:pPr>
            <w:r w:rsidDel="00000000" w:rsidR="00000000" w:rsidRPr="00000000">
              <w:rPr>
                <w:rFonts w:ascii="Arial" w:cs="Arial" w:eastAsia="Arial" w:hAnsi="Arial"/>
                <w:color w:val="0a3049"/>
                <w:rtl w:val="0"/>
              </w:rPr>
              <w:t xml:space="preserve">29 November 2021</w:t>
            </w:r>
          </w:p>
        </w:tc>
        <w:tc>
          <w:tcPr>
            <w:vAlign w:val="top"/>
          </w:tcPr>
          <w:p w:rsidR="00000000" w:rsidDel="00000000" w:rsidP="00000000" w:rsidRDefault="00000000" w:rsidRPr="00000000" w14:paraId="0000009C">
            <w:pPr>
              <w:rPr>
                <w:rFonts w:ascii="Arial" w:cs="Arial" w:eastAsia="Arial" w:hAnsi="Arial"/>
                <w:color w:val="0a3049"/>
              </w:rPr>
            </w:pPr>
            <w:r w:rsidDel="00000000" w:rsidR="00000000" w:rsidRPr="00000000">
              <w:rPr>
                <w:rFonts w:ascii="Arial" w:cs="Arial" w:eastAsia="Arial" w:hAnsi="Arial"/>
                <w:color w:val="0a3049"/>
                <w:rtl w:val="0"/>
              </w:rPr>
              <w:t xml:space="preserve">Evaluasi RFP</w:t>
            </w:r>
          </w:p>
          <w:p w:rsidR="00000000" w:rsidDel="00000000" w:rsidP="00000000" w:rsidRDefault="00000000" w:rsidRPr="00000000" w14:paraId="0000009D">
            <w:pPr>
              <w:rPr>
                <w:rFonts w:ascii="Arial" w:cs="Arial" w:eastAsia="Arial" w:hAnsi="Arial"/>
                <w:color w:val="0a3049"/>
              </w:rPr>
            </w:pPr>
            <w:r w:rsidDel="00000000" w:rsidR="00000000" w:rsidRPr="00000000">
              <w:rPr>
                <w:rFonts w:ascii="Arial" w:cs="Arial" w:eastAsia="Arial" w:hAnsi="Arial"/>
                <w:color w:val="0a3049"/>
                <w:rtl w:val="0"/>
              </w:rPr>
              <w:t xml:space="preserve">RFP akan dievaluasi jika terdapat Feedback dari vendor yang bersangkutan dan akan dilanjutkan dengan pembuatan RFQ.</w:t>
            </w:r>
          </w:p>
        </w:tc>
      </w:tr>
      <w:tr>
        <w:trPr>
          <w:cantSplit w:val="0"/>
          <w:tblHeader w:val="0"/>
        </w:trPr>
        <w:tc>
          <w:tcPr>
            <w:vAlign w:val="top"/>
          </w:tcPr>
          <w:p w:rsidR="00000000" w:rsidDel="00000000" w:rsidP="00000000" w:rsidRDefault="00000000" w:rsidRPr="00000000" w14:paraId="0000009E">
            <w:pPr>
              <w:rPr>
                <w:rFonts w:ascii="Arial" w:cs="Arial" w:eastAsia="Arial" w:hAnsi="Arial"/>
                <w:color w:val="0a3049"/>
              </w:rPr>
            </w:pPr>
            <w:r w:rsidDel="00000000" w:rsidR="00000000" w:rsidRPr="00000000">
              <w:rPr>
                <w:rFonts w:ascii="Arial" w:cs="Arial" w:eastAsia="Arial" w:hAnsi="Arial"/>
                <w:color w:val="0a3049"/>
                <w:rtl w:val="0"/>
              </w:rPr>
              <w:t xml:space="preserve">30 November 2021</w:t>
            </w:r>
          </w:p>
        </w:tc>
        <w:tc>
          <w:tcPr>
            <w:vAlign w:val="top"/>
          </w:tcPr>
          <w:p w:rsidR="00000000" w:rsidDel="00000000" w:rsidP="00000000" w:rsidRDefault="00000000" w:rsidRPr="00000000" w14:paraId="0000009F">
            <w:pPr>
              <w:rPr>
                <w:rFonts w:ascii="Arial" w:cs="Arial" w:eastAsia="Arial" w:hAnsi="Arial"/>
                <w:color w:val="0a3049"/>
              </w:rPr>
            </w:pPr>
            <w:r w:rsidDel="00000000" w:rsidR="00000000" w:rsidRPr="00000000">
              <w:rPr>
                <w:rFonts w:ascii="Arial" w:cs="Arial" w:eastAsia="Arial" w:hAnsi="Arial"/>
                <w:color w:val="0a3049"/>
                <w:rtl w:val="0"/>
              </w:rPr>
              <w:t xml:space="preserve">Pembelian barang</w:t>
            </w:r>
          </w:p>
          <w:p w:rsidR="00000000" w:rsidDel="00000000" w:rsidP="00000000" w:rsidRDefault="00000000" w:rsidRPr="00000000" w14:paraId="000000A0">
            <w:pPr>
              <w:rPr>
                <w:rFonts w:ascii="Arial" w:cs="Arial" w:eastAsia="Arial" w:hAnsi="Arial"/>
                <w:color w:val="0a3049"/>
              </w:rPr>
            </w:pPr>
            <w:r w:rsidDel="00000000" w:rsidR="00000000" w:rsidRPr="00000000">
              <w:rPr>
                <w:rFonts w:ascii="Arial" w:cs="Arial" w:eastAsia="Arial" w:hAnsi="Arial"/>
                <w:color w:val="0a3049"/>
                <w:rtl w:val="0"/>
              </w:rPr>
              <w:t xml:space="preserve">Melakukan pembelian kebutuhan proyek dengan menyerahkan dokumen RFQ terhadap vendor yang dipilih.</w:t>
            </w:r>
          </w:p>
        </w:tc>
      </w:tr>
    </w:tbl>
    <w:p w:rsidR="00000000" w:rsidDel="00000000" w:rsidP="00000000" w:rsidRDefault="00000000" w:rsidRPr="00000000" w14:paraId="000000A1">
      <w:pPr>
        <w:rPr>
          <w:rFonts w:ascii="Arial" w:cs="Arial" w:eastAsia="Arial" w:hAnsi="Arial"/>
          <w:i w:val="0"/>
          <w:color w:val="0a3049"/>
          <w:vertAlign w:val="baseline"/>
        </w:rPr>
      </w:pPr>
      <w:bookmarkStart w:colFirst="0" w:colLast="0" w:name="_heading=h.2jxsxqh" w:id="13"/>
      <w:bookmarkEnd w:id="13"/>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INTEGRASI DARI KEGIATAN PEMBELIAN</w:t>
      </w:r>
      <w:r w:rsidDel="00000000" w:rsidR="00000000" w:rsidRPr="00000000">
        <w:rPr>
          <w:rtl w:val="0"/>
        </w:rPr>
      </w:r>
    </w:p>
    <w:p w:rsidR="00000000" w:rsidDel="00000000" w:rsidP="00000000" w:rsidRDefault="00000000" w:rsidRPr="00000000" w14:paraId="000000A3">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Berikut merupakan uraian integritas vendor dalam kegiatan pembelian.</w:t>
      </w:r>
      <w:r w:rsidDel="00000000" w:rsidR="00000000" w:rsidRPr="00000000">
        <w:rPr>
          <w:rtl w:val="0"/>
        </w:rPr>
      </w:r>
    </w:p>
    <w:tbl>
      <w:tblPr>
        <w:tblStyle w:val="Table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7574"/>
        <w:tblGridChange w:id="0">
          <w:tblGrid>
            <w:gridCol w:w="1668"/>
            <w:gridCol w:w="7574"/>
          </w:tblGrid>
        </w:tblGridChange>
      </w:tblGrid>
      <w:tr>
        <w:trPr>
          <w:cantSplit w:val="0"/>
          <w:tblHeader w:val="0"/>
        </w:trPr>
        <w:tc>
          <w:tcPr>
            <w:shd w:fill="c9c9c9" w:val="clear"/>
            <w:vAlign w:val="top"/>
          </w:tcPr>
          <w:p w:rsidR="00000000" w:rsidDel="00000000" w:rsidP="00000000" w:rsidRDefault="00000000" w:rsidRPr="00000000" w14:paraId="000000A4">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Area proyek</w:t>
            </w:r>
            <w:r w:rsidDel="00000000" w:rsidR="00000000" w:rsidRPr="00000000">
              <w:rPr>
                <w:rtl w:val="0"/>
              </w:rPr>
            </w:r>
          </w:p>
        </w:tc>
        <w:tc>
          <w:tcPr>
            <w:shd w:fill="c9c9c9" w:val="clear"/>
            <w:vAlign w:val="top"/>
          </w:tcPr>
          <w:p w:rsidR="00000000" w:rsidDel="00000000" w:rsidP="00000000" w:rsidRDefault="00000000" w:rsidRPr="00000000" w14:paraId="000000A5">
            <w:pP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Bagaimana vendor terintegrasi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6">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Ruang Lingkup</w:t>
            </w:r>
            <w:r w:rsidDel="00000000" w:rsidR="00000000" w:rsidRPr="00000000">
              <w:rPr>
                <w:rtl w:val="0"/>
              </w:rPr>
            </w:r>
          </w:p>
        </w:tc>
        <w:tc>
          <w:tcPr>
            <w:vAlign w:val="top"/>
          </w:tcPr>
          <w:p w:rsidR="00000000" w:rsidDel="00000000" w:rsidP="00000000" w:rsidRDefault="00000000" w:rsidRPr="00000000" w14:paraId="000000A7">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Hasil pembelian dari vendor akan dideskripsikan kedalam dokumen terkait.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8">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Penjadwalan</w:t>
            </w:r>
            <w:r w:rsidDel="00000000" w:rsidR="00000000" w:rsidRPr="00000000">
              <w:rPr>
                <w:rtl w:val="0"/>
              </w:rPr>
            </w:r>
          </w:p>
        </w:tc>
        <w:tc>
          <w:tcPr>
            <w:vAlign w:val="top"/>
          </w:tcPr>
          <w:p w:rsidR="00000000" w:rsidDel="00000000" w:rsidP="00000000" w:rsidRDefault="00000000" w:rsidRPr="00000000" w14:paraId="000000A9">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Penambahan jadwal dan juga milestone akan ditambahkan ke dalam timeline proyek</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A">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Dokumentasi</w:t>
            </w:r>
            <w:r w:rsidDel="00000000" w:rsidR="00000000" w:rsidRPr="00000000">
              <w:rPr>
                <w:rtl w:val="0"/>
              </w:rPr>
            </w:r>
          </w:p>
        </w:tc>
        <w:tc>
          <w:tcPr>
            <w:vAlign w:val="top"/>
          </w:tcPr>
          <w:p w:rsidR="00000000" w:rsidDel="00000000" w:rsidP="00000000" w:rsidRDefault="00000000" w:rsidRPr="00000000" w14:paraId="000000AB">
            <w:pPr>
              <w:rPr>
                <w:rFonts w:ascii="Arial" w:cs="Arial" w:eastAsia="Arial" w:hAnsi="Arial"/>
                <w:color w:val="0a3049"/>
                <w:vertAlign w:val="baseline"/>
              </w:rPr>
            </w:pPr>
            <w:r w:rsidDel="00000000" w:rsidR="00000000" w:rsidRPr="00000000">
              <w:rPr>
                <w:rFonts w:ascii="Arial" w:cs="Arial" w:eastAsia="Arial" w:hAnsi="Arial"/>
                <w:color w:val="0a3049"/>
                <w:vertAlign w:val="baseline"/>
                <w:rtl w:val="0"/>
              </w:rPr>
              <w:t xml:space="preserve">The supplier’s documentation will be shared and stored in a joint document repository. </w:t>
            </w:r>
          </w:p>
        </w:tc>
      </w:tr>
      <w:tr>
        <w:trPr>
          <w:cantSplit w:val="0"/>
          <w:tblHeader w:val="0"/>
        </w:trPr>
        <w:tc>
          <w:tcPr>
            <w:vAlign w:val="top"/>
          </w:tcPr>
          <w:p w:rsidR="00000000" w:rsidDel="00000000" w:rsidP="00000000" w:rsidRDefault="00000000" w:rsidRPr="00000000" w14:paraId="000000AC">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Manajemen Resiko</w:t>
            </w:r>
            <w:r w:rsidDel="00000000" w:rsidR="00000000" w:rsidRPr="00000000">
              <w:rPr>
                <w:rtl w:val="0"/>
              </w:rPr>
            </w:r>
          </w:p>
        </w:tc>
        <w:tc>
          <w:tcPr>
            <w:vAlign w:val="top"/>
          </w:tcPr>
          <w:p w:rsidR="00000000" w:rsidDel="00000000" w:rsidP="00000000" w:rsidRDefault="00000000" w:rsidRPr="00000000" w14:paraId="000000AD">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Laporan resiko dari vendor akan dianalisis bersama saat diadakan pertemuan progress internal.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Pelaporan</w:t>
            </w:r>
            <w:r w:rsidDel="00000000" w:rsidR="00000000" w:rsidRPr="00000000">
              <w:rPr>
                <w:rtl w:val="0"/>
              </w:rPr>
            </w:r>
          </w:p>
        </w:tc>
        <w:tc>
          <w:tcPr>
            <w:vAlign w:val="top"/>
          </w:tcPr>
          <w:p w:rsidR="00000000" w:rsidDel="00000000" w:rsidP="00000000" w:rsidRDefault="00000000" w:rsidRPr="00000000" w14:paraId="000000AF">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Vendor dapat melaporkan progress pembelian melalui email tim proyek yang akan direview saat diadakannya meeting proyek.</w:t>
            </w:r>
            <w:r w:rsidDel="00000000" w:rsidR="00000000" w:rsidRPr="00000000">
              <w:rPr>
                <w:rtl w:val="0"/>
              </w:rPr>
            </w:r>
          </w:p>
        </w:tc>
      </w:tr>
    </w:tbl>
    <w:p w:rsidR="00000000" w:rsidDel="00000000" w:rsidP="00000000" w:rsidRDefault="00000000" w:rsidRPr="00000000" w14:paraId="000000B0">
      <w:pPr>
        <w:rPr>
          <w:rFonts w:ascii="Arial" w:cs="Arial" w:eastAsia="Arial" w:hAnsi="Arial"/>
          <w:i w:val="0"/>
          <w:color w:val="0a3049"/>
          <w:vertAlign w:val="baseline"/>
        </w:rPr>
      </w:pPr>
      <w:bookmarkStart w:colFirst="0" w:colLast="0" w:name="_heading=h.z337ya" w:id="14"/>
      <w:bookmarkEnd w:id="14"/>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ffffff"/>
          <w:sz w:val="22"/>
          <w:szCs w:val="22"/>
          <w:u w:val="none"/>
          <w:shd w:fill="auto" w:val="clear"/>
          <w:vertAlign w:val="baseline"/>
          <w:rtl w:val="0"/>
        </w:rPr>
        <w:t xml:space="preserve">PERFORMANCE METRICS</w:t>
      </w:r>
    </w:p>
    <w:p w:rsidR="00000000" w:rsidDel="00000000" w:rsidP="00000000" w:rsidRDefault="00000000" w:rsidRPr="00000000" w14:paraId="000000B2">
      <w:pPr>
        <w:tabs>
          <w:tab w:val="center" w:pos="4513"/>
        </w:tabs>
        <w:rPr>
          <w:rFonts w:ascii="Arial" w:cs="Arial" w:eastAsia="Arial" w:hAnsi="Arial"/>
          <w:b w:val="1"/>
        </w:rPr>
      </w:pPr>
      <w:r w:rsidDel="00000000" w:rsidR="00000000" w:rsidRPr="00000000">
        <w:rPr>
          <w:rFonts w:ascii="Arial" w:cs="Arial" w:eastAsia="Arial" w:hAnsi="Arial"/>
          <w:rtl w:val="0"/>
        </w:rPr>
        <w:t xml:space="preserve">Berikut merupakan Performance Metrics dari proyek Sistem Informasi Senikersku.</w:t>
      </w:r>
      <w:r w:rsidDel="00000000" w:rsidR="00000000" w:rsidRPr="00000000">
        <w:rPr>
          <w:rtl w:val="0"/>
        </w:rPr>
      </w:r>
    </w:p>
    <w:tbl>
      <w:tblPr>
        <w:tblStyle w:val="Table7"/>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0"/>
        <w:gridCol w:w="3081"/>
        <w:gridCol w:w="3081"/>
        <w:tblGridChange w:id="0">
          <w:tblGrid>
            <w:gridCol w:w="3080"/>
            <w:gridCol w:w="3081"/>
            <w:gridCol w:w="3081"/>
          </w:tblGrid>
        </w:tblGridChange>
      </w:tblGrid>
      <w:tr>
        <w:trPr>
          <w:cantSplit w:val="0"/>
          <w:tblHeader w:val="0"/>
        </w:trPr>
        <w:tc>
          <w:tcPr>
            <w:shd w:fill="c9c9c9" w:val="clear"/>
            <w:vAlign w:val="top"/>
          </w:tcPr>
          <w:p w:rsidR="00000000" w:rsidDel="00000000" w:rsidP="00000000" w:rsidRDefault="00000000" w:rsidRPr="00000000" w14:paraId="000000B3">
            <w:pPr>
              <w:jc w:val="cente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Manajemen </w:t>
            </w:r>
            <w:r w:rsidDel="00000000" w:rsidR="00000000" w:rsidRPr="00000000">
              <w:rPr>
                <w:rFonts w:ascii="Arial" w:cs="Arial" w:eastAsia="Arial" w:hAnsi="Arial"/>
                <w:b w:val="1"/>
                <w:color w:val="0a3049"/>
                <w:vertAlign w:val="baseline"/>
                <w:rtl w:val="0"/>
              </w:rPr>
              <w:t xml:space="preserve">Area</w:t>
            </w:r>
            <w:r w:rsidDel="00000000" w:rsidR="00000000" w:rsidRPr="00000000">
              <w:rPr>
                <w:rtl w:val="0"/>
              </w:rPr>
            </w:r>
          </w:p>
        </w:tc>
        <w:tc>
          <w:tcPr>
            <w:shd w:fill="c9c9c9" w:val="clear"/>
            <w:vAlign w:val="top"/>
          </w:tcPr>
          <w:p w:rsidR="00000000" w:rsidDel="00000000" w:rsidP="00000000" w:rsidRDefault="00000000" w:rsidRPr="00000000" w14:paraId="000000B4">
            <w:pPr>
              <w:jc w:val="cente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 </w:t>
            </w:r>
            <w:r w:rsidDel="00000000" w:rsidR="00000000" w:rsidRPr="00000000">
              <w:rPr>
                <w:rFonts w:ascii="Arial" w:cs="Arial" w:eastAsia="Arial" w:hAnsi="Arial"/>
                <w:b w:val="1"/>
                <w:color w:val="0a3049"/>
                <w:rtl w:val="0"/>
              </w:rPr>
              <w:t xml:space="preserve">Metriks </w:t>
            </w:r>
            <w:r w:rsidDel="00000000" w:rsidR="00000000" w:rsidRPr="00000000">
              <w:rPr>
                <w:rtl w:val="0"/>
              </w:rPr>
            </w:r>
          </w:p>
        </w:tc>
        <w:tc>
          <w:tcPr>
            <w:shd w:fill="c9c9c9" w:val="clear"/>
            <w:vAlign w:val="top"/>
          </w:tcPr>
          <w:p w:rsidR="00000000" w:rsidDel="00000000" w:rsidP="00000000" w:rsidRDefault="00000000" w:rsidRPr="00000000" w14:paraId="000000B5">
            <w:pPr>
              <w:jc w:val="center"/>
              <w:rPr>
                <w:rFonts w:ascii="Arial" w:cs="Arial" w:eastAsia="Arial" w:hAnsi="Arial"/>
                <w:b w:val="0"/>
                <w:color w:val="0a3049"/>
                <w:vertAlign w:val="baseline"/>
              </w:rPr>
            </w:pPr>
            <w:r w:rsidDel="00000000" w:rsidR="00000000" w:rsidRPr="00000000">
              <w:rPr>
                <w:rFonts w:ascii="Arial" w:cs="Arial" w:eastAsia="Arial" w:hAnsi="Arial"/>
                <w:b w:val="1"/>
                <w:color w:val="0a3049"/>
                <w:rtl w:val="0"/>
              </w:rPr>
              <w:t xml:space="preserve">Metode Pengukuran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6">
            <w:pPr>
              <w:shd w:fill="ffffff" w:val="clear"/>
              <w:spacing w:after="0" w:before="0" w:lineRule="auto"/>
              <w:rPr>
                <w:rFonts w:ascii="Arial" w:cs="Arial" w:eastAsia="Arial" w:hAnsi="Arial"/>
                <w:i w:val="0"/>
                <w:vertAlign w:val="baseline"/>
              </w:rPr>
            </w:pPr>
            <w:r w:rsidDel="00000000" w:rsidR="00000000" w:rsidRPr="00000000">
              <w:rPr>
                <w:rFonts w:ascii="Arial" w:cs="Arial" w:eastAsia="Arial" w:hAnsi="Arial"/>
                <w:rtl w:val="0"/>
              </w:rPr>
              <w:t xml:space="preserve">Manajemen Pembelian </w:t>
            </w:r>
            <w:r w:rsidDel="00000000" w:rsidR="00000000" w:rsidRPr="00000000">
              <w:rPr>
                <w:rtl w:val="0"/>
              </w:rPr>
            </w:r>
          </w:p>
        </w:tc>
        <w:tc>
          <w:tcPr>
            <w:vAlign w:val="top"/>
          </w:tcPr>
          <w:p w:rsidR="00000000" w:rsidDel="00000000" w:rsidP="00000000" w:rsidRDefault="00000000" w:rsidRPr="00000000" w14:paraId="000000B7">
            <w:pPr>
              <w:rPr>
                <w:rFonts w:ascii="Arial" w:cs="Arial" w:eastAsia="Arial" w:hAnsi="Arial"/>
                <w:vertAlign w:val="baseline"/>
              </w:rPr>
            </w:pPr>
            <w:r w:rsidDel="00000000" w:rsidR="00000000" w:rsidRPr="00000000">
              <w:rPr>
                <w:rFonts w:ascii="Arial" w:cs="Arial" w:eastAsia="Arial" w:hAnsi="Arial"/>
                <w:rtl w:val="0"/>
              </w:rPr>
              <w:t xml:space="preserve">Ordered price versus invoiced price</w:t>
            </w:r>
            <w:r w:rsidDel="00000000" w:rsidR="00000000" w:rsidRPr="00000000">
              <w:rPr>
                <w:rtl w:val="0"/>
              </w:rPr>
            </w:r>
          </w:p>
        </w:tc>
        <w:tc>
          <w:tcPr>
            <w:vAlign w:val="top"/>
          </w:tcPr>
          <w:p w:rsidR="00000000" w:rsidDel="00000000" w:rsidP="00000000" w:rsidRDefault="00000000" w:rsidRPr="00000000" w14:paraId="000000B8">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Selisih antara harga yang dipesan dengan harga yang dibayar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9">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Manajemen Waktu </w:t>
            </w:r>
            <w:r w:rsidDel="00000000" w:rsidR="00000000" w:rsidRPr="00000000">
              <w:rPr>
                <w:rtl w:val="0"/>
              </w:rPr>
            </w:r>
          </w:p>
        </w:tc>
        <w:tc>
          <w:tcPr>
            <w:vAlign w:val="top"/>
          </w:tcPr>
          <w:p w:rsidR="00000000" w:rsidDel="00000000" w:rsidP="00000000" w:rsidRDefault="00000000" w:rsidRPr="00000000" w14:paraId="000000BA">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Software downtime</w:t>
            </w:r>
            <w:r w:rsidDel="00000000" w:rsidR="00000000" w:rsidRPr="00000000">
              <w:rPr>
                <w:rtl w:val="0"/>
              </w:rPr>
            </w:r>
          </w:p>
        </w:tc>
        <w:tc>
          <w:tcPr>
            <w:vAlign w:val="top"/>
          </w:tcPr>
          <w:p w:rsidR="00000000" w:rsidDel="00000000" w:rsidP="00000000" w:rsidRDefault="00000000" w:rsidRPr="00000000" w14:paraId="000000BB">
            <w:pPr>
              <w:rPr>
                <w:rFonts w:ascii="Arial" w:cs="Arial" w:eastAsia="Arial" w:hAnsi="Arial"/>
                <w:i w:val="0"/>
                <w:color w:val="0a3049"/>
                <w:vertAlign w:val="baseline"/>
              </w:rPr>
            </w:pPr>
            <w:r w:rsidDel="00000000" w:rsidR="00000000" w:rsidRPr="00000000">
              <w:rPr>
                <w:rFonts w:ascii="Arial" w:cs="Arial" w:eastAsia="Arial" w:hAnsi="Arial"/>
                <w:color w:val="0a3049"/>
                <w:rtl w:val="0"/>
              </w:rPr>
              <w:t xml:space="preserve">Software dapat berjalan dengan baik tanpa adanya crash saat digunakan</w:t>
            </w:r>
            <w:r w:rsidDel="00000000" w:rsidR="00000000" w:rsidRPr="00000000">
              <w:rPr>
                <w:rtl w:val="0"/>
              </w:rPr>
            </w:r>
          </w:p>
        </w:tc>
      </w:tr>
    </w:tbl>
    <w:p w:rsidR="00000000" w:rsidDel="00000000" w:rsidP="00000000" w:rsidRDefault="00000000" w:rsidRPr="00000000" w14:paraId="000000BC">
      <w:pPr>
        <w:rPr>
          <w:rFonts w:ascii="Arial" w:cs="Arial" w:eastAsia="Arial" w:hAnsi="Arial"/>
          <w:color w:val="0a3049"/>
          <w:vertAlign w:val="baseline"/>
        </w:rPr>
      </w:pPr>
      <w:bookmarkStart w:colFirst="0" w:colLast="0" w:name="_heading=h.3j2qqm3" w:id="15"/>
      <w:bookmarkEnd w:id="15"/>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PERAN, TANGGUNG JAWAB, DAN OTORITAS SIGN-OFF</w:t>
      </w:r>
      <w:r w:rsidDel="00000000" w:rsidR="00000000" w:rsidRPr="00000000">
        <w:rPr>
          <w:rtl w:val="0"/>
        </w:rPr>
      </w:r>
    </w:p>
    <w:p w:rsidR="00000000" w:rsidDel="00000000" w:rsidP="00000000" w:rsidRDefault="00000000" w:rsidRPr="00000000" w14:paraId="000000BE">
      <w:pPr>
        <w:rPr>
          <w:rFonts w:ascii="Arial" w:cs="Arial" w:eastAsia="Arial" w:hAnsi="Arial"/>
          <w:b w:val="1"/>
          <w:color w:val="0a3049"/>
        </w:rPr>
      </w:pPr>
      <w:r w:rsidDel="00000000" w:rsidR="00000000" w:rsidRPr="00000000">
        <w:rPr>
          <w:rtl w:val="0"/>
        </w:rPr>
      </w:r>
    </w:p>
    <w:tbl>
      <w:tblPr>
        <w:tblStyle w:val="Table8"/>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4678"/>
        <w:gridCol w:w="2188"/>
        <w:tblGridChange w:id="0">
          <w:tblGrid>
            <w:gridCol w:w="2376"/>
            <w:gridCol w:w="4678"/>
            <w:gridCol w:w="2188"/>
          </w:tblGrid>
        </w:tblGridChange>
      </w:tblGrid>
      <w:tr>
        <w:trPr>
          <w:cantSplit w:val="0"/>
          <w:tblHeader w:val="0"/>
        </w:trPr>
        <w:tc>
          <w:tcPr>
            <w:shd w:fill="c9c9c9" w:val="clear"/>
            <w:vAlign w:val="top"/>
          </w:tcPr>
          <w:p w:rsidR="00000000" w:rsidDel="00000000" w:rsidP="00000000" w:rsidRDefault="00000000" w:rsidRPr="00000000" w14:paraId="000000BF">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Role</w:t>
            </w:r>
            <w:r w:rsidDel="00000000" w:rsidR="00000000" w:rsidRPr="00000000">
              <w:rPr>
                <w:rtl w:val="0"/>
              </w:rPr>
            </w:r>
          </w:p>
        </w:tc>
        <w:tc>
          <w:tcPr>
            <w:shd w:fill="c9c9c9" w:val="clear"/>
            <w:vAlign w:val="top"/>
          </w:tcPr>
          <w:p w:rsidR="00000000" w:rsidDel="00000000" w:rsidP="00000000" w:rsidRDefault="00000000" w:rsidRPr="00000000" w14:paraId="000000C0">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Responsibility</w:t>
            </w:r>
            <w:r w:rsidDel="00000000" w:rsidR="00000000" w:rsidRPr="00000000">
              <w:rPr>
                <w:rtl w:val="0"/>
              </w:rPr>
            </w:r>
          </w:p>
        </w:tc>
        <w:tc>
          <w:tcPr>
            <w:shd w:fill="c9c9c9" w:val="clear"/>
            <w:vAlign w:val="top"/>
          </w:tcPr>
          <w:p w:rsidR="00000000" w:rsidDel="00000000" w:rsidP="00000000" w:rsidRDefault="00000000" w:rsidRPr="00000000" w14:paraId="000000C1">
            <w:pPr>
              <w:rPr>
                <w:rFonts w:ascii="Arial" w:cs="Arial" w:eastAsia="Arial" w:hAnsi="Arial"/>
                <w:b w:val="0"/>
                <w:color w:val="0a3049"/>
                <w:vertAlign w:val="baseline"/>
              </w:rPr>
            </w:pPr>
            <w:r w:rsidDel="00000000" w:rsidR="00000000" w:rsidRPr="00000000">
              <w:rPr>
                <w:rFonts w:ascii="Arial" w:cs="Arial" w:eastAsia="Arial" w:hAnsi="Arial"/>
                <w:b w:val="1"/>
                <w:color w:val="0a3049"/>
                <w:vertAlign w:val="baseline"/>
                <w:rtl w:val="0"/>
              </w:rPr>
              <w:t xml:space="preserve">Sign-off authority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Project Manager</w:t>
            </w:r>
          </w:p>
        </w:tc>
        <w:tc>
          <w:tcPr>
            <w:vAlign w:val="top"/>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Membuat permintaan  pembelian untuk lisensi Office 360</w:t>
            </w:r>
          </w:p>
        </w:tc>
        <w:tc>
          <w:tcPr>
            <w:vAlign w:val="top"/>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vAlign w:val="top"/>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Manajer Waktu</w:t>
            </w:r>
          </w:p>
        </w:tc>
        <w:tc>
          <w:tcPr>
            <w:vAlign w:val="top"/>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Membuat permintaan pembelian lisensi Microsoft Project</w:t>
            </w:r>
          </w:p>
        </w:tc>
        <w:tc>
          <w:tcPr>
            <w:vAlign w:val="top"/>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vAlign w:val="top"/>
          </w:tcPr>
          <w:p w:rsidR="00000000" w:rsidDel="00000000" w:rsidP="00000000" w:rsidRDefault="00000000" w:rsidRPr="00000000" w14:paraId="000000C8">
            <w:pPr>
              <w:rPr>
                <w:rFonts w:ascii="Arial" w:cs="Arial" w:eastAsia="Arial" w:hAnsi="Arial"/>
                <w:color w:val="0a3049"/>
              </w:rPr>
            </w:pPr>
            <w:r w:rsidDel="00000000" w:rsidR="00000000" w:rsidRPr="00000000">
              <w:rPr>
                <w:rFonts w:ascii="Arial" w:cs="Arial" w:eastAsia="Arial" w:hAnsi="Arial"/>
                <w:color w:val="0a3049"/>
                <w:rtl w:val="0"/>
              </w:rPr>
              <w:t xml:space="preserve">Manajer Kualitas</w:t>
            </w:r>
          </w:p>
        </w:tc>
        <w:tc>
          <w:tcPr>
            <w:vAlign w:val="top"/>
          </w:tcPr>
          <w:p w:rsidR="00000000" w:rsidDel="00000000" w:rsidP="00000000" w:rsidRDefault="00000000" w:rsidRPr="00000000" w14:paraId="000000C9">
            <w:pPr>
              <w:rPr>
                <w:rFonts w:ascii="Arial" w:cs="Arial" w:eastAsia="Arial" w:hAnsi="Arial"/>
                <w:color w:val="0a3049"/>
              </w:rPr>
            </w:pPr>
            <w:r w:rsidDel="00000000" w:rsidR="00000000" w:rsidRPr="00000000">
              <w:rPr>
                <w:rFonts w:ascii="Arial" w:cs="Arial" w:eastAsia="Arial" w:hAnsi="Arial"/>
                <w:color w:val="0a3049"/>
                <w:rtl w:val="0"/>
              </w:rPr>
              <w:t xml:space="preserve">Membuat request untuk pembelian IEEE Standard</w:t>
            </w:r>
          </w:p>
          <w:p w:rsidR="00000000" w:rsidDel="00000000" w:rsidP="00000000" w:rsidRDefault="00000000" w:rsidRPr="00000000" w14:paraId="000000CA">
            <w:pPr>
              <w:rPr>
                <w:rFonts w:ascii="Arial" w:cs="Arial" w:eastAsia="Arial" w:hAnsi="Arial"/>
                <w:color w:val="0a3049"/>
              </w:rPr>
            </w:pPr>
            <w:r w:rsidDel="00000000" w:rsidR="00000000" w:rsidRPr="00000000">
              <w:rPr>
                <w:rFonts w:ascii="Arial" w:cs="Arial" w:eastAsia="Arial" w:hAnsi="Arial"/>
                <w:color w:val="0a3049"/>
                <w:rtl w:val="0"/>
              </w:rPr>
              <w:t xml:space="preserve">Membuat request untuk hiring auditor eksternal</w:t>
            </w:r>
          </w:p>
        </w:tc>
        <w:tc>
          <w:tcPr>
            <w:vAlign w:val="top"/>
          </w:tcPr>
          <w:p w:rsidR="00000000" w:rsidDel="00000000" w:rsidP="00000000" w:rsidRDefault="00000000" w:rsidRPr="00000000" w14:paraId="000000CB">
            <w:pPr>
              <w:rPr>
                <w:rFonts w:ascii="Arial" w:cs="Arial" w:eastAsia="Arial" w:hAnsi="Arial"/>
                <w:color w:val="0a3049"/>
              </w:rPr>
            </w:pPr>
            <w:r w:rsidDel="00000000" w:rsidR="00000000" w:rsidRPr="00000000">
              <w:rPr>
                <w:rFonts w:ascii="Arial" w:cs="Arial" w:eastAsia="Arial" w:hAnsi="Arial"/>
                <w:color w:val="0a3049"/>
                <w:rtl w:val="0"/>
              </w:rPr>
              <w:t xml:space="preserve">-</w:t>
            </w:r>
          </w:p>
        </w:tc>
      </w:tr>
      <w:tr>
        <w:trPr>
          <w:cantSplit w:val="0"/>
          <w:tblHeader w:val="0"/>
        </w:trPr>
        <w:tc>
          <w:tcPr>
            <w:vAlign w:val="top"/>
          </w:tcPr>
          <w:p w:rsidR="00000000" w:rsidDel="00000000" w:rsidP="00000000" w:rsidRDefault="00000000" w:rsidRPr="00000000" w14:paraId="000000CC">
            <w:pPr>
              <w:rPr>
                <w:rFonts w:ascii="Arial" w:cs="Arial" w:eastAsia="Arial" w:hAnsi="Arial"/>
                <w:color w:val="0a3049"/>
              </w:rPr>
            </w:pPr>
            <w:r w:rsidDel="00000000" w:rsidR="00000000" w:rsidRPr="00000000">
              <w:rPr>
                <w:rFonts w:ascii="Arial" w:cs="Arial" w:eastAsia="Arial" w:hAnsi="Arial"/>
                <w:color w:val="0a3049"/>
                <w:rtl w:val="0"/>
              </w:rPr>
              <w:t xml:space="preserve">Manajer Pembelian</w:t>
            </w:r>
          </w:p>
        </w:tc>
        <w:tc>
          <w:tcPr>
            <w:vAlign w:val="top"/>
          </w:tcPr>
          <w:p w:rsidR="00000000" w:rsidDel="00000000" w:rsidP="00000000" w:rsidRDefault="00000000" w:rsidRPr="00000000" w14:paraId="000000CD">
            <w:pPr>
              <w:rPr>
                <w:rFonts w:ascii="Arial" w:cs="Arial" w:eastAsia="Arial" w:hAnsi="Arial"/>
                <w:color w:val="0a3049"/>
              </w:rPr>
            </w:pPr>
            <w:r w:rsidDel="00000000" w:rsidR="00000000" w:rsidRPr="00000000">
              <w:rPr>
                <w:rFonts w:ascii="Arial" w:cs="Arial" w:eastAsia="Arial" w:hAnsi="Arial"/>
                <w:color w:val="0a3049"/>
                <w:rtl w:val="0"/>
              </w:rPr>
              <w:t xml:space="preserve">Membuat perencanaan pembelian</w:t>
            </w:r>
          </w:p>
          <w:p w:rsidR="00000000" w:rsidDel="00000000" w:rsidP="00000000" w:rsidRDefault="00000000" w:rsidRPr="00000000" w14:paraId="000000CE">
            <w:pPr>
              <w:rPr>
                <w:rFonts w:ascii="Arial" w:cs="Arial" w:eastAsia="Arial" w:hAnsi="Arial"/>
                <w:color w:val="0a3049"/>
              </w:rPr>
            </w:pPr>
            <w:r w:rsidDel="00000000" w:rsidR="00000000" w:rsidRPr="00000000">
              <w:rPr>
                <w:rFonts w:ascii="Arial" w:cs="Arial" w:eastAsia="Arial" w:hAnsi="Arial"/>
                <w:color w:val="0a3049"/>
                <w:rtl w:val="0"/>
              </w:rPr>
              <w:t xml:space="preserve">Melakukan survei vendor</w:t>
            </w:r>
          </w:p>
          <w:p w:rsidR="00000000" w:rsidDel="00000000" w:rsidP="00000000" w:rsidRDefault="00000000" w:rsidRPr="00000000" w14:paraId="000000CF">
            <w:pPr>
              <w:rPr>
                <w:rFonts w:ascii="Arial" w:cs="Arial" w:eastAsia="Arial" w:hAnsi="Arial"/>
                <w:color w:val="0a3049"/>
              </w:rPr>
            </w:pPr>
            <w:r w:rsidDel="00000000" w:rsidR="00000000" w:rsidRPr="00000000">
              <w:rPr>
                <w:rFonts w:ascii="Arial" w:cs="Arial" w:eastAsia="Arial" w:hAnsi="Arial"/>
                <w:color w:val="0a3049"/>
                <w:rtl w:val="0"/>
              </w:rPr>
              <w:t xml:space="preserve">Mengumpulkan informasi mengenai barang / jasa dari vendor</w:t>
            </w:r>
          </w:p>
          <w:p w:rsidR="00000000" w:rsidDel="00000000" w:rsidP="00000000" w:rsidRDefault="00000000" w:rsidRPr="00000000" w14:paraId="000000D0">
            <w:pPr>
              <w:rPr>
                <w:rFonts w:ascii="Arial" w:cs="Arial" w:eastAsia="Arial" w:hAnsi="Arial"/>
                <w:color w:val="0a3049"/>
              </w:rPr>
            </w:pPr>
            <w:r w:rsidDel="00000000" w:rsidR="00000000" w:rsidRPr="00000000">
              <w:rPr>
                <w:rFonts w:ascii="Arial" w:cs="Arial" w:eastAsia="Arial" w:hAnsi="Arial"/>
                <w:color w:val="0a3049"/>
                <w:rtl w:val="0"/>
              </w:rPr>
              <w:t xml:space="preserve">Membuat kontrak dengan auditor eksternal</w:t>
            </w:r>
          </w:p>
          <w:p w:rsidR="00000000" w:rsidDel="00000000" w:rsidP="00000000" w:rsidRDefault="00000000" w:rsidRPr="00000000" w14:paraId="000000D1">
            <w:pPr>
              <w:rPr>
                <w:rFonts w:ascii="Arial" w:cs="Arial" w:eastAsia="Arial" w:hAnsi="Arial"/>
                <w:color w:val="0a3049"/>
              </w:rPr>
            </w:pPr>
            <w:r w:rsidDel="00000000" w:rsidR="00000000" w:rsidRPr="00000000">
              <w:rPr>
                <w:rFonts w:ascii="Arial" w:cs="Arial" w:eastAsia="Arial" w:hAnsi="Arial"/>
                <w:color w:val="0a3049"/>
                <w:rtl w:val="0"/>
              </w:rPr>
              <w:t xml:space="preserve">Memonitor semua kontrak yang disetujui</w:t>
            </w:r>
          </w:p>
          <w:p w:rsidR="00000000" w:rsidDel="00000000" w:rsidP="00000000" w:rsidRDefault="00000000" w:rsidRPr="00000000" w14:paraId="000000D2">
            <w:pPr>
              <w:rPr>
                <w:rFonts w:ascii="Arial" w:cs="Arial" w:eastAsia="Arial" w:hAnsi="Arial"/>
                <w:color w:val="0a3049"/>
              </w:rPr>
            </w:pPr>
            <w:r w:rsidDel="00000000" w:rsidR="00000000" w:rsidRPr="00000000">
              <w:rPr>
                <w:rFonts w:ascii="Arial" w:cs="Arial" w:eastAsia="Arial" w:hAnsi="Arial"/>
                <w:color w:val="0a3049"/>
                <w:rtl w:val="0"/>
              </w:rPr>
              <w:t xml:space="preserve">Membuat request untuk persetujuan pembelian</w:t>
            </w:r>
          </w:p>
        </w:tc>
        <w:tc>
          <w:tcPr>
            <w:vAlign w:val="top"/>
          </w:tcPr>
          <w:p w:rsidR="00000000" w:rsidDel="00000000" w:rsidP="00000000" w:rsidRDefault="00000000" w:rsidRPr="00000000" w14:paraId="000000D3">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Disetujui jika pengeluaran sesuai dengan budget yang dianggarkan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4">
            <w:pPr>
              <w:rPr>
                <w:rFonts w:ascii="Arial" w:cs="Arial" w:eastAsia="Arial" w:hAnsi="Arial"/>
                <w:color w:val="0a3049"/>
              </w:rPr>
            </w:pPr>
            <w:r w:rsidDel="00000000" w:rsidR="00000000" w:rsidRPr="00000000">
              <w:rPr>
                <w:rFonts w:ascii="Arial" w:cs="Arial" w:eastAsia="Arial" w:hAnsi="Arial"/>
                <w:color w:val="0a3049"/>
                <w:rtl w:val="0"/>
              </w:rPr>
              <w:t xml:space="preserve">Tim Developer</w:t>
            </w:r>
          </w:p>
        </w:tc>
        <w:tc>
          <w:tcPr>
            <w:vAlign w:val="top"/>
          </w:tcPr>
          <w:p w:rsidR="00000000" w:rsidDel="00000000" w:rsidP="00000000" w:rsidRDefault="00000000" w:rsidRPr="00000000" w14:paraId="000000D5">
            <w:pPr>
              <w:rPr>
                <w:rFonts w:ascii="Arial" w:cs="Arial" w:eastAsia="Arial" w:hAnsi="Arial"/>
                <w:color w:val="0a3049"/>
              </w:rPr>
            </w:pPr>
            <w:r w:rsidDel="00000000" w:rsidR="00000000" w:rsidRPr="00000000">
              <w:rPr>
                <w:rFonts w:ascii="Arial" w:cs="Arial" w:eastAsia="Arial" w:hAnsi="Arial"/>
                <w:color w:val="0a3049"/>
                <w:rtl w:val="0"/>
              </w:rPr>
              <w:t xml:space="preserve">Membuat request untuk pembelian lisensi Power Designer, </w:t>
            </w:r>
            <w:r w:rsidDel="00000000" w:rsidR="00000000" w:rsidRPr="00000000">
              <w:rPr>
                <w:rFonts w:ascii="Arial" w:cs="Arial" w:eastAsia="Arial" w:hAnsi="Arial"/>
                <w:i w:val="1"/>
                <w:color w:val="0a3049"/>
                <w:rtl w:val="0"/>
              </w:rPr>
              <w:t xml:space="preserve">subscription</w:t>
            </w:r>
            <w:r w:rsidDel="00000000" w:rsidR="00000000" w:rsidRPr="00000000">
              <w:rPr>
                <w:rFonts w:ascii="Arial" w:cs="Arial" w:eastAsia="Arial" w:hAnsi="Arial"/>
                <w:color w:val="0a3049"/>
                <w:rtl w:val="0"/>
              </w:rPr>
              <w:t xml:space="preserve"> Figma, dan hosting web</w:t>
            </w:r>
          </w:p>
        </w:tc>
        <w:tc>
          <w:tcPr>
            <w:vAlign w:val="top"/>
          </w:tcPr>
          <w:p w:rsidR="00000000" w:rsidDel="00000000" w:rsidP="00000000" w:rsidRDefault="00000000" w:rsidRPr="00000000" w14:paraId="000000D6">
            <w:pPr>
              <w:rPr>
                <w:rFonts w:ascii="Arial" w:cs="Arial" w:eastAsia="Arial" w:hAnsi="Arial"/>
                <w:color w:val="0a3049"/>
                <w:vertAlign w:val="baseline"/>
              </w:rPr>
            </w:pPr>
            <w:r w:rsidDel="00000000" w:rsidR="00000000" w:rsidRPr="00000000">
              <w:rPr>
                <w:rFonts w:ascii="Arial" w:cs="Arial" w:eastAsia="Arial" w:hAnsi="Arial"/>
                <w:color w:val="0a3049"/>
                <w:rtl w:val="0"/>
              </w:rPr>
              <w:t xml:space="preserve">-</w:t>
            </w:r>
            <w:r w:rsidDel="00000000" w:rsidR="00000000" w:rsidRPr="00000000">
              <w:rPr>
                <w:rtl w:val="0"/>
              </w:rPr>
            </w:r>
          </w:p>
        </w:tc>
      </w:tr>
    </w:tbl>
    <w:p w:rsidR="00000000" w:rsidDel="00000000" w:rsidP="00000000" w:rsidRDefault="00000000" w:rsidRPr="00000000" w14:paraId="000000D7">
      <w:pPr>
        <w:rPr>
          <w:rFonts w:ascii="Arial" w:cs="Arial" w:eastAsia="Arial" w:hAnsi="Arial"/>
          <w:i w:val="0"/>
          <w:color w:val="0a3049"/>
          <w:vertAlign w:val="baseline"/>
        </w:rPr>
      </w:pPr>
      <w:bookmarkStart w:colFirst="0" w:colLast="0" w:name="_heading=h.1y810tw" w:id="16"/>
      <w:bookmarkEnd w:id="16"/>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Arial" w:cs="Arial" w:eastAsia="Arial" w:hAnsi="Arial"/>
          <w:b w:val="1"/>
          <w:i w:val="1"/>
          <w:color w:val="0a3049"/>
        </w:rPr>
      </w:pPr>
      <w:r w:rsidDel="00000000" w:rsidR="00000000" w:rsidRPr="00000000">
        <w:rPr>
          <w:smallCaps w:val="1"/>
          <w:color w:val="ffffff"/>
          <w:sz w:val="22"/>
          <w:szCs w:val="22"/>
          <w:rtl w:val="0"/>
        </w:rPr>
        <w:t xml:space="preserve">ASUMSI DAN BATASAN</w:t>
      </w:r>
      <w:r w:rsidDel="00000000" w:rsidR="00000000" w:rsidRPr="00000000">
        <w:rPr>
          <w:rtl w:val="0"/>
        </w:rPr>
      </w:r>
    </w:p>
    <w:p w:rsidR="00000000" w:rsidDel="00000000" w:rsidP="00000000" w:rsidRDefault="00000000" w:rsidRPr="00000000" w14:paraId="000000D9">
      <w:pPr>
        <w:rPr>
          <w:rFonts w:ascii="Arial" w:cs="Arial" w:eastAsia="Arial" w:hAnsi="Arial"/>
          <w:color w:val="0a3049"/>
        </w:rPr>
      </w:pPr>
      <w:bookmarkStart w:colFirst="0" w:colLast="0" w:name="_heading=h.4i7ojhp" w:id="17"/>
      <w:bookmarkEnd w:id="17"/>
      <w:r w:rsidDel="00000000" w:rsidR="00000000" w:rsidRPr="00000000">
        <w:rPr>
          <w:rFonts w:ascii="Arial" w:cs="Arial" w:eastAsia="Arial" w:hAnsi="Arial"/>
          <w:color w:val="0a3049"/>
          <w:rtl w:val="0"/>
        </w:rPr>
        <w:t xml:space="preserve">Proyek Sistem Informasi Senikersku berjalan secara online dikarenakan adanya pandemi Covid-19 sehingga dalam pengerjaan proyek bisa dilakukan dari rumah masing-masing, maka dari itu peralatan kerja seperti laptop, wi-fi, alat tulis akan dianggarkan bersamaan dengan gaji pekerja.</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smallCaps w:val="1"/>
          <w:color w:val="ffffff"/>
          <w:sz w:val="22"/>
          <w:szCs w:val="22"/>
          <w:rtl w:val="0"/>
        </w:rPr>
        <w:t xml:space="preserve">HUKUM YURISDIKSI DAN MATA UANG</w:t>
      </w:r>
      <w:r w:rsidDel="00000000" w:rsidR="00000000" w:rsidRPr="00000000">
        <w:rPr>
          <w:rtl w:val="0"/>
        </w:rPr>
      </w:r>
    </w:p>
    <w:p w:rsidR="00000000" w:rsidDel="00000000" w:rsidP="00000000" w:rsidRDefault="00000000" w:rsidRPr="00000000" w14:paraId="000000DB">
      <w:pPr>
        <w:rPr>
          <w:rFonts w:ascii="Arial" w:cs="Arial" w:eastAsia="Arial" w:hAnsi="Arial"/>
          <w:color w:val="0a3049"/>
          <w:vertAlign w:val="baseline"/>
        </w:rPr>
      </w:pPr>
      <w:bookmarkStart w:colFirst="0" w:colLast="0" w:name="_heading=h.2xcytpi" w:id="18"/>
      <w:bookmarkEnd w:id="18"/>
      <w:r w:rsidDel="00000000" w:rsidR="00000000" w:rsidRPr="00000000">
        <w:rPr>
          <w:rFonts w:ascii="Arial" w:cs="Arial" w:eastAsia="Arial" w:hAnsi="Arial"/>
          <w:color w:val="0a3049"/>
          <w:rtl w:val="0"/>
        </w:rPr>
        <w:t xml:space="preserve">Proyek Sistem Informasi Senikersku mengikuti Hukum Yurisdiksi Negara Indonesia sesuai Undang-undang yang berlaku di negara tersebut. Untuk mata uang yang dipakai untuk transaksi pembelian adalah mata uang rupiah yang dikeluarkan oleh Negara Indonesia. Pembelian dari mata uang asing akan dikonversikan kedalam mata uang rupiah.</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left"/>
        <w:rPr>
          <w:rFonts w:ascii="Arial" w:cs="Arial" w:eastAsia="Arial" w:hAnsi="Arial"/>
          <w:i w:val="1"/>
          <w:color w:val="0a3049"/>
          <w:vertAlign w:val="baseline"/>
        </w:rPr>
      </w:pPr>
      <w:r w:rsidDel="00000000" w:rsidR="00000000" w:rsidRPr="00000000">
        <w:rPr>
          <w:rFonts w:ascii="Century Gothic" w:cs="Century Gothic" w:eastAsia="Century Gothic" w:hAnsi="Century Gothic"/>
          <w:b w:val="0"/>
          <w:i w:val="0"/>
          <w:smallCaps w:val="1"/>
          <w:strike w:val="0"/>
          <w:color w:val="ffffff"/>
          <w:sz w:val="22"/>
          <w:szCs w:val="22"/>
          <w:u w:val="none"/>
          <w:shd w:fill="auto" w:val="clear"/>
          <w:vertAlign w:val="baseline"/>
          <w:rtl w:val="0"/>
        </w:rPr>
        <w:t xml:space="preserve">PREQUALIFIED SELLERS</w:t>
      </w:r>
      <w:r w:rsidDel="00000000" w:rsidR="00000000" w:rsidRPr="00000000">
        <w:rPr>
          <w:rtl w:val="0"/>
        </w:rPr>
      </w:r>
    </w:p>
    <w:p w:rsidR="00000000" w:rsidDel="00000000" w:rsidP="00000000" w:rsidRDefault="00000000" w:rsidRPr="00000000" w14:paraId="000000DD">
      <w:pPr>
        <w:rPr>
          <w:rFonts w:ascii="Arial" w:cs="Arial" w:eastAsia="Arial" w:hAnsi="Arial"/>
          <w:color w:val="0a3049"/>
        </w:rPr>
      </w:pPr>
      <w:r w:rsidDel="00000000" w:rsidR="00000000" w:rsidRPr="00000000">
        <w:rPr>
          <w:rFonts w:ascii="Arial" w:cs="Arial" w:eastAsia="Arial" w:hAnsi="Arial"/>
          <w:color w:val="0a3049"/>
          <w:rtl w:val="0"/>
        </w:rPr>
        <w:t xml:space="preserve">Berikut adalah prequalified sellers yang akan dipakai untuk proyek Sistem Informasi Senikersku</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5460"/>
        <w:tblGridChange w:id="0">
          <w:tblGrid>
            <w:gridCol w:w="3540"/>
            <w:gridCol w:w="5460"/>
          </w:tblGrid>
        </w:tblGridChange>
      </w:tblGrid>
      <w:tr>
        <w:trPr>
          <w:cantSplit w:val="0"/>
          <w:trHeight w:val="510" w:hRule="atLeast"/>
          <w:tblHeader w:val="0"/>
        </w:trPr>
        <w:tc>
          <w:tcPr>
            <w:shd w:fill="bfbfb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Tipe</w:t>
            </w:r>
          </w:p>
        </w:tc>
        <w:tc>
          <w:tcPr>
            <w:shd w:fill="bfbfb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0a3049"/>
              </w:rPr>
            </w:pPr>
            <w:r w:rsidDel="00000000" w:rsidR="00000000" w:rsidRPr="00000000">
              <w:rPr>
                <w:rFonts w:ascii="Arial" w:cs="Arial" w:eastAsia="Arial" w:hAnsi="Arial"/>
                <w:b w:val="1"/>
                <w:color w:val="0a3049"/>
                <w:rtl w:val="0"/>
              </w:rPr>
              <w:t xml:space="preserve">Penjual / Aplikasi</w:t>
            </w:r>
          </w:p>
        </w:tc>
      </w:tr>
      <w:tr>
        <w:trPr>
          <w:cantSplit w:val="0"/>
          <w:trHeight w:val="548.77659574468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Aplikasi Video Conference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Zoom</w:t>
            </w:r>
          </w:p>
        </w:tc>
      </w:tr>
      <w:tr>
        <w:trPr>
          <w:cantSplit w:val="0"/>
          <w:trHeight w:val="563.218085106382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Software 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Microsoft Project</w:t>
            </w:r>
          </w:p>
        </w:tc>
      </w:tr>
      <w:tr>
        <w:trPr>
          <w:cantSplit w:val="0"/>
          <w:trHeight w:val="534.33510638297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Software Diagram &amp; 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Star UML</w:t>
            </w:r>
          </w:p>
        </w:tc>
      </w:tr>
      <w:tr>
        <w:trPr>
          <w:cantSplit w:val="0"/>
          <w:trHeight w:val="534.33510638297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Digitalocean</w:t>
            </w:r>
          </w:p>
        </w:tc>
      </w:tr>
      <w:tr>
        <w:trPr>
          <w:cantSplit w:val="0"/>
          <w:trHeight w:val="534.33510638297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a3049"/>
              </w:rPr>
            </w:pPr>
            <w:r w:rsidDel="00000000" w:rsidR="00000000" w:rsidRPr="00000000">
              <w:rPr>
                <w:rFonts w:ascii="Arial" w:cs="Arial" w:eastAsia="Arial" w:hAnsi="Arial"/>
                <w:color w:val="0a3049"/>
                <w:rtl w:val="0"/>
              </w:rPr>
              <w:t xml:space="preserve">Domainesia</w:t>
            </w:r>
          </w:p>
        </w:tc>
      </w:tr>
    </w:tbl>
    <w:p w:rsidR="00000000" w:rsidDel="00000000" w:rsidP="00000000" w:rsidRDefault="00000000" w:rsidRPr="00000000" w14:paraId="000000EA">
      <w:pPr>
        <w:rPr>
          <w:rFonts w:ascii="Arial" w:cs="Arial" w:eastAsia="Arial" w:hAnsi="Arial"/>
          <w:color w:val="0a3049"/>
        </w:rPr>
      </w:pPr>
      <w:r w:rsidDel="00000000" w:rsidR="00000000" w:rsidRPr="00000000">
        <w:rPr>
          <w:rtl w:val="0"/>
        </w:rPr>
      </w:r>
    </w:p>
    <w:p w:rsidR="00000000" w:rsidDel="00000000" w:rsidP="00000000" w:rsidRDefault="00000000" w:rsidRPr="00000000" w14:paraId="000000EB">
      <w:pPr>
        <w:tabs>
          <w:tab w:val="left" w:pos="5415"/>
        </w:tabs>
        <w:rPr>
          <w:rFonts w:ascii="Arial" w:cs="Arial" w:eastAsia="Arial" w:hAnsi="Arial"/>
          <w:i w:val="0"/>
          <w:color w:val="0a3049"/>
          <w:vertAlign w:val="baseline"/>
        </w:rPr>
      </w:pPr>
      <w:r w:rsidDel="00000000" w:rsidR="00000000" w:rsidRPr="00000000">
        <w:rPr>
          <w:rtl w:val="0"/>
        </w:rPr>
      </w:r>
    </w:p>
    <w:p w:rsidR="00000000" w:rsidDel="00000000" w:rsidP="00000000" w:rsidRDefault="00000000" w:rsidRPr="00000000" w14:paraId="000000EC">
      <w:pPr>
        <w:spacing w:line="360" w:lineRule="auto"/>
        <w:rPr>
          <w:sz w:val="24"/>
          <w:szCs w:val="24"/>
          <w:vertAlign w:val="baseline"/>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color="052f61" w:space="0" w:sz="24" w:val="single"/>
        <w:left w:color="052f61" w:space="0" w:sz="24" w:val="single"/>
        <w:bottom w:color="052f61" w:space="0" w:sz="24" w:val="single"/>
        <w:right w:color="052f61" w:space="0" w:sz="24" w:val="single"/>
        <w:between w:space="0" w:sz="0" w:val="nil"/>
      </w:pBdr>
      <w:shd w:fill="052f61" w:val="clear"/>
      <w:spacing w:after="0" w:before="100" w:line="276" w:lineRule="auto"/>
      <w:ind w:left="0" w:right="0" w:firstLine="0"/>
      <w:jc w:val="center"/>
      <w:rPr>
        <w:rFonts w:ascii="Century Gothic" w:cs="Century Gothic" w:eastAsia="Century Gothic" w:hAnsi="Century Gothic"/>
        <w:b w:val="0"/>
        <w:i w:val="0"/>
        <w:smallCaps w:val="1"/>
        <w:strike w:val="0"/>
        <w:color w:val="ffffff"/>
        <w:sz w:val="22"/>
        <w:szCs w:val="22"/>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ffffff"/>
        <w:sz w:val="22"/>
        <w:szCs w:val="22"/>
        <w:u w:val="none"/>
        <w:shd w:fill="auto" w:val="clear"/>
        <w:vertAlign w:val="baseline"/>
        <w:rtl w:val="0"/>
      </w:rPr>
      <w:t xml:space="preserve">PROCUREMENT MANAGEMENT PLAN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Judul1">
    <w:name w:val="Judul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Judul2,Method123subheading,2,Level2Heading,h2,Numberedindent2,ni2,Hanging2Indent,numberedindent2">
    <w:name w:val="Judul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Judul3,h3">
    <w:name w:val="Judul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Judul4,4">
    <w:name w:val="Judul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Judul5,5">
    <w:name w:val="Judul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Judul6,6">
    <w:name w:val="Judul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Judul7">
    <w:name w:val="Judul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Judul8">
    <w:name w:val="Judul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Judul9">
    <w:name w:val="Judul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FontParagrafDefault">
    <w:name w:val="Font Paragraf Default"/>
    <w:next w:val="FontParagrafDefault"/>
    <w:autoRedefine w:val="0"/>
    <w:hidden w:val="0"/>
    <w:qFormat w:val="1"/>
    <w:rPr>
      <w:w w:val="100"/>
      <w:position w:val="-1"/>
      <w:effect w:val="none"/>
      <w:vertAlign w:val="baseline"/>
      <w:cs w:val="0"/>
      <w:em w:val="none"/>
      <w:lang/>
    </w:rPr>
  </w:style>
  <w:style w:type="table" w:styleId="TabelNormal">
    <w:name w:val="Tabel Normal"/>
    <w:next w:val="Tabel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TidakAdaDaftar">
    <w:name w:val="Tidak Ada Daftar"/>
    <w:next w:val="TidakAdaDaftar"/>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NomorHalaman">
    <w:name w:val="Nomor Halaman"/>
    <w:basedOn w:val="FontParagrafDefault"/>
    <w:next w:val="NomorHalaman"/>
    <w:autoRedefine w:val="0"/>
    <w:hidden w:val="0"/>
    <w:qFormat w:val="0"/>
    <w:rPr>
      <w:w w:val="100"/>
      <w:position w:val="-1"/>
      <w:effect w:val="none"/>
      <w:vertAlign w:val="baseline"/>
      <w:cs w:val="0"/>
      <w:em w:val="none"/>
      <w:lang/>
    </w:rPr>
  </w:style>
  <w:style w:type="paragraph" w:styleId="TeksIsi">
    <w:name w:val="Teks Isi"/>
    <w:basedOn w:val="Normal"/>
    <w:next w:val="TeksIsi"/>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TeksIsi3">
    <w:name w:val="Teks Isi 3"/>
    <w:basedOn w:val="Normal"/>
    <w:next w:val="TeksIsi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Judul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TeksIsiKAR">
    <w:name w:val="Teks Isi KAR"/>
    <w:next w:val="TeksIsiKAR"/>
    <w:autoRedefine w:val="0"/>
    <w:hidden w:val="0"/>
    <w:qFormat w:val="0"/>
    <w:rPr>
      <w:rFonts w:ascii="Arial" w:hAnsi="Arial"/>
      <w:w w:val="100"/>
      <w:position w:val="-1"/>
      <w:sz w:val="22"/>
      <w:effect w:val="none"/>
      <w:vertAlign w:val="baseline"/>
      <w:cs w:val="0"/>
      <w:em w:val="none"/>
      <w:lang w:bidi="ar-SA" w:eastAsia="en-US" w:val="en-NZ"/>
    </w:rPr>
  </w:style>
  <w:style w:type="paragraph" w:styleId="TeksBalon">
    <w:name w:val="Teks Balon"/>
    <w:basedOn w:val="Normal"/>
    <w:next w:val="TeksBalon"/>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eksIsi2">
    <w:name w:val="Teks Isi 2"/>
    <w:basedOn w:val="Normal"/>
    <w:next w:val="TeksIsi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Isi2KAR">
    <w:name w:val="Teks Isi 2 KAR"/>
    <w:next w:val="TeksIsi2KAR"/>
    <w:autoRedefine w:val="0"/>
    <w:hidden w:val="0"/>
    <w:qFormat w:val="0"/>
    <w:rPr>
      <w:rFonts w:ascii="Tahoma" w:hAnsi="Tahoma"/>
      <w:w w:val="100"/>
      <w:position w:val="-1"/>
      <w:sz w:val="22"/>
      <w:effect w:val="none"/>
      <w:vertAlign w:val="baseline"/>
      <w:cs w:val="0"/>
      <w:em w:val="none"/>
      <w:lang w:val="en-AU"/>
    </w:rPr>
  </w:style>
  <w:style w:type="character" w:styleId="HeaderKAR">
    <w:name w:val="Header KAR"/>
    <w:next w:val="HeaderKAR"/>
    <w:autoRedefine w:val="0"/>
    <w:hidden w:val="0"/>
    <w:qFormat w:val="0"/>
    <w:rPr>
      <w:rFonts w:ascii="Tahoma" w:hAnsi="Tahoma"/>
      <w:w w:val="100"/>
      <w:position w:val="-1"/>
      <w:sz w:val="22"/>
      <w:effect w:val="none"/>
      <w:vertAlign w:val="baseline"/>
      <w:cs w:val="0"/>
      <w:em w:val="none"/>
      <w:lang w:val="en-AU"/>
    </w:rPr>
  </w:style>
  <w:style w:type="character" w:styleId="HiperlinkyangDiikuti">
    <w:name w:val="HiperlinkyangDiikuti"/>
    <w:next w:val="HiperlinkyangDiikuti"/>
    <w:autoRedefine w:val="0"/>
    <w:hidden w:val="0"/>
    <w:qFormat w:val="0"/>
    <w:rPr>
      <w:color w:val="356a95"/>
      <w:w w:val="100"/>
      <w:position w:val="-1"/>
      <w:u w:val="single"/>
      <w:effect w:val="none"/>
      <w:vertAlign w:val="baseline"/>
      <w:cs w:val="0"/>
      <w:em w:val="none"/>
      <w:lang/>
    </w:rPr>
  </w:style>
  <w:style w:type="paragraph" w:styleId="DaftarParagraf">
    <w:name w:val="Daftar Paragraf"/>
    <w:basedOn w:val="Normal"/>
    <w:next w:val="DaftarParagraf"/>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Judul1KAR">
    <w:name w:val="Judul 1 KAR"/>
    <w:next w:val="Judul1K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Judul2KAR,Method123subheadingKAR,2KAR,Level2HeadingKAR,h2KAR,Numberedindent2KAR,ni2KAR,Hanging2IndentKAR,numberedindent2KAR">
    <w:name w:val="Judul 2 KAR,Method123 sub heading KAR,2 KAR,Level 2 Heading KAR,h2 KAR,Numbered indent 2 KAR,ni2 KAR,Hanging 2 Indent KAR,numbered indent 2 KAR"/>
    <w:next w:val="Judul2KAR,Method123subheadingKAR,2KAR,Level2HeadingKAR,h2KAR,Numberedindent2KAR,ni2KAR,Hanging2IndentKAR,numberedindent2KAR"/>
    <w:autoRedefine w:val="0"/>
    <w:hidden w:val="0"/>
    <w:qFormat w:val="0"/>
    <w:rPr>
      <w:caps w:val="1"/>
      <w:spacing w:val="15"/>
      <w:w w:val="100"/>
      <w:position w:val="-1"/>
      <w:effect w:val="none"/>
      <w:shd w:color="auto" w:fill="b1d2fb" w:val="clear"/>
      <w:vertAlign w:val="baseline"/>
      <w:cs w:val="0"/>
      <w:em w:val="none"/>
      <w:lang/>
    </w:rPr>
  </w:style>
  <w:style w:type="character" w:styleId="Judul3KAR,h3KAR">
    <w:name w:val="Judul 3 KAR,h3 KAR"/>
    <w:next w:val="Judul3KAR,h3KAR"/>
    <w:autoRedefine w:val="0"/>
    <w:hidden w:val="0"/>
    <w:qFormat w:val="0"/>
    <w:rPr>
      <w:caps w:val="1"/>
      <w:color w:val="021730"/>
      <w:spacing w:val="15"/>
      <w:w w:val="100"/>
      <w:position w:val="-1"/>
      <w:effect w:val="none"/>
      <w:vertAlign w:val="baseline"/>
      <w:cs w:val="0"/>
      <w:em w:val="none"/>
      <w:lang/>
    </w:rPr>
  </w:style>
  <w:style w:type="character" w:styleId="Judul4KAR,4KAR">
    <w:name w:val="Judul 4 KAR,4 KAR"/>
    <w:next w:val="Judul4KAR,4KAR"/>
    <w:autoRedefine w:val="0"/>
    <w:hidden w:val="0"/>
    <w:qFormat w:val="0"/>
    <w:rPr>
      <w:caps w:val="1"/>
      <w:color w:val="032348"/>
      <w:spacing w:val="10"/>
      <w:w w:val="100"/>
      <w:position w:val="-1"/>
      <w:effect w:val="none"/>
      <w:vertAlign w:val="baseline"/>
      <w:cs w:val="0"/>
      <w:em w:val="none"/>
      <w:lang/>
    </w:rPr>
  </w:style>
  <w:style w:type="character" w:styleId="Judul5KAR,5KAR">
    <w:name w:val="Judul 5 KAR,5 KAR"/>
    <w:next w:val="Judul5KAR,5KAR"/>
    <w:autoRedefine w:val="0"/>
    <w:hidden w:val="0"/>
    <w:qFormat w:val="0"/>
    <w:rPr>
      <w:caps w:val="1"/>
      <w:color w:val="032348"/>
      <w:spacing w:val="10"/>
      <w:w w:val="100"/>
      <w:position w:val="-1"/>
      <w:effect w:val="none"/>
      <w:vertAlign w:val="baseline"/>
      <w:cs w:val="0"/>
      <w:em w:val="none"/>
      <w:lang/>
    </w:rPr>
  </w:style>
  <w:style w:type="character" w:styleId="Judul6KAR,6KAR">
    <w:name w:val="Judul 6 KAR,6 KAR"/>
    <w:next w:val="Judul6KAR,6KAR"/>
    <w:autoRedefine w:val="0"/>
    <w:hidden w:val="0"/>
    <w:qFormat w:val="0"/>
    <w:rPr>
      <w:caps w:val="1"/>
      <w:color w:val="032348"/>
      <w:spacing w:val="10"/>
      <w:w w:val="100"/>
      <w:position w:val="-1"/>
      <w:effect w:val="none"/>
      <w:vertAlign w:val="baseline"/>
      <w:cs w:val="0"/>
      <w:em w:val="none"/>
      <w:lang/>
    </w:rPr>
  </w:style>
  <w:style w:type="character" w:styleId="Judul7KAR">
    <w:name w:val="Judul 7 KAR"/>
    <w:next w:val="Judul7KAR"/>
    <w:autoRedefine w:val="0"/>
    <w:hidden w:val="0"/>
    <w:qFormat w:val="0"/>
    <w:rPr>
      <w:caps w:val="1"/>
      <w:color w:val="032348"/>
      <w:spacing w:val="10"/>
      <w:w w:val="100"/>
      <w:position w:val="-1"/>
      <w:effect w:val="none"/>
      <w:vertAlign w:val="baseline"/>
      <w:cs w:val="0"/>
      <w:em w:val="none"/>
      <w:lang/>
    </w:rPr>
  </w:style>
  <w:style w:type="character" w:styleId="Judul8KAR">
    <w:name w:val="Judul 8 KAR"/>
    <w:next w:val="Judul8KAR"/>
    <w:autoRedefine w:val="0"/>
    <w:hidden w:val="0"/>
    <w:qFormat w:val="0"/>
    <w:rPr>
      <w:caps w:val="1"/>
      <w:spacing w:val="10"/>
      <w:w w:val="100"/>
      <w:position w:val="-1"/>
      <w:sz w:val="18"/>
      <w:szCs w:val="18"/>
      <w:effect w:val="none"/>
      <w:vertAlign w:val="baseline"/>
      <w:cs w:val="0"/>
      <w:em w:val="none"/>
      <w:lang/>
    </w:rPr>
  </w:style>
  <w:style w:type="character" w:styleId="Judul9KAR">
    <w:name w:val="Judul 9 KAR"/>
    <w:next w:val="Judul9KAR"/>
    <w:autoRedefine w:val="0"/>
    <w:hidden w:val="0"/>
    <w:qFormat w:val="0"/>
    <w:rPr>
      <w:i w:val="1"/>
      <w:iCs w:val="1"/>
      <w:caps w:val="1"/>
      <w:spacing w:val="10"/>
      <w:w w:val="100"/>
      <w:position w:val="-1"/>
      <w:sz w:val="18"/>
      <w:szCs w:val="18"/>
      <w:effect w:val="none"/>
      <w:vertAlign w:val="baseline"/>
      <w:cs w:val="0"/>
      <w:em w:val="none"/>
      <w:lang/>
    </w:rPr>
  </w:style>
  <w:style w:type="paragraph" w:styleId="Keterangan">
    <w:name w:val="Keteranga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Judul">
    <w:name w:val="Judul"/>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JudulKAR">
    <w:name w:val="Judul KAR"/>
    <w:next w:val="JudulK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judul">
    <w:name w:val="Subjudul"/>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judulKAR">
    <w:name w:val="Subjudul KAR"/>
    <w:next w:val="SubjudulKAR"/>
    <w:autoRedefine w:val="0"/>
    <w:hidden w:val="0"/>
    <w:qFormat w:val="0"/>
    <w:rPr>
      <w:caps w:val="1"/>
      <w:color w:val="595959"/>
      <w:spacing w:val="10"/>
      <w:w w:val="100"/>
      <w:position w:val="-1"/>
      <w:sz w:val="21"/>
      <w:szCs w:val="21"/>
      <w:effect w:val="none"/>
      <w:vertAlign w:val="baseline"/>
      <w:cs w:val="0"/>
      <w:em w:val="none"/>
      <w:lang/>
    </w:rPr>
  </w:style>
  <w:style w:type="character" w:styleId="Kuat">
    <w:name w:val="Kuat"/>
    <w:next w:val="Kuat"/>
    <w:autoRedefine w:val="0"/>
    <w:hidden w:val="0"/>
    <w:qFormat w:val="0"/>
    <w:rPr>
      <w:b w:val="1"/>
      <w:bCs w:val="1"/>
      <w:w w:val="100"/>
      <w:position w:val="-1"/>
      <w:effect w:val="none"/>
      <w:vertAlign w:val="baseline"/>
      <w:cs w:val="0"/>
      <w:em w:val="none"/>
      <w:lang/>
    </w:rPr>
  </w:style>
  <w:style w:type="character" w:styleId="Penekanan">
    <w:name w:val="Penekanan"/>
    <w:next w:val="Penekanan"/>
    <w:autoRedefine w:val="0"/>
    <w:hidden w:val="0"/>
    <w:qFormat w:val="0"/>
    <w:rPr>
      <w:caps w:val="1"/>
      <w:color w:val="021730"/>
      <w:spacing w:val="5"/>
      <w:w w:val="100"/>
      <w:position w:val="-1"/>
      <w:effect w:val="none"/>
      <w:vertAlign w:val="baseline"/>
      <w:cs w:val="0"/>
      <w:em w:val="none"/>
      <w:lang/>
    </w:rPr>
  </w:style>
  <w:style w:type="paragraph" w:styleId="TidakAdaSpasi">
    <w:name w:val="Tidak Ada Spasi"/>
    <w:next w:val="TidakAdaSpasi"/>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Kutipan">
    <w:name w:val="Kutipan"/>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KutipanKAR">
    <w:name w:val="Kutipan KAR"/>
    <w:next w:val="KutipanKAR"/>
    <w:autoRedefine w:val="0"/>
    <w:hidden w:val="0"/>
    <w:qFormat w:val="0"/>
    <w:rPr>
      <w:i w:val="1"/>
      <w:iCs w:val="1"/>
      <w:w w:val="100"/>
      <w:position w:val="-1"/>
      <w:sz w:val="24"/>
      <w:szCs w:val="24"/>
      <w:effect w:val="none"/>
      <w:vertAlign w:val="baseline"/>
      <w:cs w:val="0"/>
      <w:em w:val="none"/>
      <w:lang/>
    </w:rPr>
  </w:style>
  <w:style w:type="paragraph" w:styleId="KutipanyangSering">
    <w:name w:val="Kutipan yang Sering"/>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KutipanyangSeringKAR">
    <w:name w:val="Kutipan yang Sering KAR"/>
    <w:next w:val="KutipanyangSeringKAR"/>
    <w:autoRedefine w:val="0"/>
    <w:hidden w:val="0"/>
    <w:qFormat w:val="0"/>
    <w:rPr>
      <w:color w:val="052f61"/>
      <w:w w:val="100"/>
      <w:position w:val="-1"/>
      <w:sz w:val="24"/>
      <w:szCs w:val="24"/>
      <w:effect w:val="none"/>
      <w:vertAlign w:val="baseline"/>
      <w:cs w:val="0"/>
      <w:em w:val="none"/>
      <w:lang/>
    </w:rPr>
  </w:style>
  <w:style w:type="character" w:styleId="PenekananHalus">
    <w:name w:val="Penekanan Halus"/>
    <w:next w:val="PenekananHalus"/>
    <w:autoRedefine w:val="0"/>
    <w:hidden w:val="0"/>
    <w:qFormat w:val="0"/>
    <w:rPr>
      <w:i w:val="1"/>
      <w:iCs w:val="1"/>
      <w:color w:val="021730"/>
      <w:w w:val="100"/>
      <w:position w:val="-1"/>
      <w:effect w:val="none"/>
      <w:vertAlign w:val="baseline"/>
      <w:cs w:val="0"/>
      <w:em w:val="none"/>
      <w:lang/>
    </w:rPr>
  </w:style>
  <w:style w:type="character" w:styleId="PenekananKeras">
    <w:name w:val="Penekanan Keras"/>
    <w:next w:val="PenekananKeras"/>
    <w:autoRedefine w:val="0"/>
    <w:hidden w:val="0"/>
    <w:qFormat w:val="0"/>
    <w:rPr>
      <w:b w:val="1"/>
      <w:bCs w:val="1"/>
      <w:caps w:val="1"/>
      <w:color w:val="021730"/>
      <w:spacing w:val="10"/>
      <w:w w:val="100"/>
      <w:position w:val="-1"/>
      <w:effect w:val="none"/>
      <w:vertAlign w:val="baseline"/>
      <w:cs w:val="0"/>
      <w:em w:val="none"/>
      <w:lang/>
    </w:rPr>
  </w:style>
  <w:style w:type="character" w:styleId="ReferensiRumit">
    <w:name w:val="Referensi Rumit"/>
    <w:next w:val="ReferensiRumit"/>
    <w:autoRedefine w:val="0"/>
    <w:hidden w:val="0"/>
    <w:qFormat w:val="0"/>
    <w:rPr>
      <w:b w:val="1"/>
      <w:bCs w:val="1"/>
      <w:color w:val="052f61"/>
      <w:w w:val="100"/>
      <w:position w:val="-1"/>
      <w:effect w:val="none"/>
      <w:vertAlign w:val="baseline"/>
      <w:cs w:val="0"/>
      <w:em w:val="none"/>
      <w:lang/>
    </w:rPr>
  </w:style>
  <w:style w:type="character" w:styleId="ReferensiyangSering">
    <w:name w:val="Referensi yang Sering"/>
    <w:next w:val="ReferensiyangSering"/>
    <w:autoRedefine w:val="0"/>
    <w:hidden w:val="0"/>
    <w:qFormat w:val="0"/>
    <w:rPr>
      <w:b w:val="1"/>
      <w:bCs w:val="1"/>
      <w:i w:val="1"/>
      <w:iCs w:val="1"/>
      <w:caps w:val="1"/>
      <w:color w:val="052f61"/>
      <w:w w:val="100"/>
      <w:position w:val="-1"/>
      <w:effect w:val="none"/>
      <w:vertAlign w:val="baseline"/>
      <w:cs w:val="0"/>
      <w:em w:val="none"/>
      <w:lang/>
    </w:rPr>
  </w:style>
  <w:style w:type="character" w:styleId="JudulBuku">
    <w:name w:val="Judul Buku"/>
    <w:next w:val="JudulBuku"/>
    <w:autoRedefine w:val="0"/>
    <w:hidden w:val="0"/>
    <w:qFormat w:val="0"/>
    <w:rPr>
      <w:b w:val="1"/>
      <w:bCs w:val="1"/>
      <w:i w:val="1"/>
      <w:iCs w:val="1"/>
      <w:spacing w:val="0"/>
      <w:w w:val="100"/>
      <w:position w:val="-1"/>
      <w:effect w:val="none"/>
      <w:vertAlign w:val="baseline"/>
      <w:cs w:val="0"/>
      <w:em w:val="none"/>
      <w:lang/>
    </w:rPr>
  </w:style>
  <w:style w:type="paragraph" w:styleId="JudulTOC">
    <w:name w:val="Judul TOC"/>
    <w:basedOn w:val="Judul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KisiTabel">
    <w:name w:val="Kisi Tabel"/>
    <w:basedOn w:val="TabelNormal"/>
    <w:next w:val="KisiTabel"/>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KisiTabel"/>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verPageTitle">
    <w:name w:val="Cover Page Title"/>
    <w:basedOn w:val="Judul"/>
    <w:next w:val="CoverPageTitle"/>
    <w:autoRedefine w:val="0"/>
    <w:hidden w:val="0"/>
    <w:qFormat w:val="0"/>
    <w:pPr>
      <w:suppressAutoHyphens w:val="1"/>
      <w:spacing w:after="60" w:before="60" w:line="256" w:lineRule="auto"/>
      <w:ind w:leftChars="-1" w:rightChars="0" w:firstLineChars="-1"/>
      <w:textDirection w:val="btLr"/>
      <w:textAlignment w:val="top"/>
      <w:outlineLvl w:val="0"/>
    </w:pPr>
    <w:rPr>
      <w:caps w:val="0"/>
      <w:color w:val="052f61"/>
      <w:spacing w:val="10"/>
      <w:w w:val="100"/>
      <w:position w:val="-1"/>
      <w:sz w:val="52"/>
      <w:szCs w:val="52"/>
      <w:effect w:val="none"/>
      <w:vertAlign w:val="baseline"/>
      <w:cs w:val="0"/>
      <w:em w:val="none"/>
      <w:lang w:bidi="ar-SA" w:eastAsia="en-US" w:val="en-US"/>
    </w:rPr>
  </w:style>
  <w:style w:type="character" w:styleId="SebutanYangBelumTerselesaikan">
    <w:name w:val="Sebutan Yang Belum Terselesaikan"/>
    <w:next w:val="SebutanYangBelumTerselesaikan"/>
    <w:autoRedefine w:val="0"/>
    <w:hidden w:val="0"/>
    <w:qFormat w:val="1"/>
    <w:rPr>
      <w:color w:val="605e5c"/>
      <w:w w:val="100"/>
      <w:position w:val="-1"/>
      <w:effect w:val="none"/>
      <w:shd w:color="auto" w:fill="e1dfdd" w:val="clear"/>
      <w:vertAlign w:val="baseline"/>
      <w:cs w:val="0"/>
      <w:em w:val="none"/>
      <w:lang/>
    </w:rPr>
  </w:style>
  <w:style w:type="character" w:styleId="ReferensiKomentar">
    <w:name w:val="Referensi Komentar"/>
    <w:next w:val="ReferensiKomentar"/>
    <w:autoRedefine w:val="0"/>
    <w:hidden w:val="0"/>
    <w:qFormat w:val="0"/>
    <w:rPr>
      <w:w w:val="100"/>
      <w:position w:val="-1"/>
      <w:sz w:val="16"/>
      <w:szCs w:val="16"/>
      <w:effect w:val="none"/>
      <w:vertAlign w:val="baseline"/>
      <w:cs w:val="0"/>
      <w:em w:val="none"/>
      <w:lang/>
    </w:rPr>
  </w:style>
  <w:style w:type="paragraph" w:styleId="TeksKomentar">
    <w:name w:val="Teks Komentar"/>
    <w:basedOn w:val="Normal"/>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TeksKomentarKAR">
    <w:name w:val="Teks Komentar KAR"/>
    <w:basedOn w:val="FontParagrafDefault"/>
    <w:next w:val="TeksKomentarKAR"/>
    <w:autoRedefine w:val="0"/>
    <w:hidden w:val="0"/>
    <w:qFormat w:val="0"/>
    <w:rPr>
      <w:w w:val="100"/>
      <w:position w:val="-1"/>
      <w:effect w:val="none"/>
      <w:vertAlign w:val="baseline"/>
      <w:cs w:val="0"/>
      <w:em w:val="none"/>
      <w:lang/>
    </w:rPr>
  </w:style>
  <w:style w:type="paragraph" w:styleId="SubjekKomentar">
    <w:name w:val="Subjek Komentar"/>
    <w:basedOn w:val="TeksKomentar"/>
    <w:next w:val="TeksKomentar"/>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SubjekKomentarKAR">
    <w:name w:val="Subjek Komentar KAR"/>
    <w:next w:val="SubjekKomentarK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image" Target="media/image1.jpg"/><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QPFJkt+7Aq0IHXgx6zAjTsM/A==">AMUW2mVQeyc5spKdS+hXYg+Wth8fpWgOH2FCm0irohnytLtNkaJNcqku+vnp9Q3w02mx2G13bOdiM3TQsSJSeurmA/6QWvn0B0TIkgxPSooGeVHBUK0PHq3y1MFqGxqZ2TSAS0g9GTcPDRD5PRAHn2S2+iYFgZ3yv+eRM5bDE2q85+tIEe6JmMm/nD+31imGLxqkt9UmMZblgbgxuJ5p3jYoIr2UjIuOaAf8V4HKMptlkedKySGT/wjOfq1kpF7QMObr5WYtg3agRNXdn8G7sRsbbr09nDwj9L9/r/NQhiCdi1rtDq4k57tALzR5z2TXEE9C12dZ9DuBGGiEOV6Otki++FVT/1FGsA3OosnZsNOpMu6BdxZYrX+Iw519rUnkkEgvdIaXSu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2021-02-06T07:48:00Z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4" name="ContentType">
    <vt:lpstr>Document</vt:lpstr>
  </property>
  <property fmtid="{D5CDD505-2E9C-101B-9397-08002B2CF9AE}" pid="5" name="PublishingExpirationDate">
    <vt:lpstr/>
  </property>
  <property fmtid="{D5CDD505-2E9C-101B-9397-08002B2CF9AE}" pid="6" name="PublishingStartDate">
    <vt:lpstr/>
  </property>
</Properties>
</file>