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IET INDIA SCHOLARSHIP AWARD</w:t>
        <w:br/>
      </w:r>
      <w:r>
        <w:rPr>
          <w:b/>
          <w:sz w:val="36"/>
        </w:rPr>
        <w:t>2021–2026 Research &amp; Winning-Project Documentation</w:t>
      </w:r>
    </w:p>
    <w:p>
      <w:pPr>
        <w:jc w:val="center"/>
      </w:pPr>
      <w:r>
        <w:rPr>
          <w:i/>
          <w:sz w:val="22"/>
        </w:rPr>
        <w:t>Hinglish • Regional + National Rounds • Winning Projects • Patterns • 2026 Preparation Context</w:t>
      </w:r>
    </w:p>
    <w:p>
      <w:r>
        <w:t>Prepared for competition preparation. Research cutoff: 15 August 2026.</w:t>
      </w:r>
    </w:p>
    <w:p>
      <w:pPr>
        <w:pStyle w:val="Heading1"/>
      </w:pPr>
      <w:r>
        <w:t>1. Executive Summary</w:t>
      </w:r>
    </w:p>
    <w:p>
      <w:r>
        <w:t>Is document ka purpose 2021 se latest completed IET India Scholarship Award cycle tak ke publicly verifiable data ko ek jagah collect karna hai. Focus specially projects/solutions par hai: problem kya thi, candidate ne kya approach li, technology ka role kya tha, aur jury ko kis type ki engineering thinking strong lagi.</w:t>
      </w:r>
    </w:p>
    <w:p>
      <w:r>
        <w:t>Sabse important conclusion: recent winners sirf 'new technology' nahi dikhate. Unka common pattern hai real societal problem → root cause/constraints → technology-driven engineering solution → feasibility/implementation → social impact. 2021 winner ke case mein working prototype explicitly jury ko impress karta hai; 2025 winner ke case mein IET ne technical ability ke saath leadership, innovation aur real-world social impact ko highlight kiya.</w:t>
      </w:r>
    </w:p>
    <w:p>
      <w:r>
        <w:t>Important correction from earlier discussion: 2024 ka national-winning project RMP nahi tha. RMP + blockchain/MFA/MPC/AI threat intelligence 2023 ki Pragati Bhattad ki project direction thi. 2024 winner Dilushi Herath ka project food waste ko sustainable energy mein convert karke primary healthcare centres ko support karne par tha.</w:t>
      </w:r>
    </w:p>
    <w:p>
      <w:pPr>
        <w:pStyle w:val="Heading1"/>
      </w:pPr>
      <w:r>
        <w:t>2. Competition ka Recent Structure</w:t>
      </w:r>
    </w:p>
    <w:p>
      <w:r>
        <w:t>IET ke current material ke according programme multiple-stage selection use karta hai. Recent editions mein online screening/test, regional presentation rounds aur national finals ka progression raha hai. Current 2026 site 5 regional rounds aur 1 national winner ka structure describe karti hai.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Stage</w:t>
            </w:r>
          </w:p>
        </w:tc>
        <w:tc>
          <w:tcPr>
            <w:tcW w:type="dxa" w:w="3360"/>
            <w:vAlign w:val="center"/>
          </w:tcPr>
          <w:p>
            <w:r>
              <w:rPr>
                <w:b/>
              </w:rPr>
              <w:t>Simple meaning</w:t>
            </w:r>
          </w:p>
        </w:tc>
        <w:tc>
          <w:tcPr>
            <w:tcW w:type="dxa" w:w="3360"/>
            <w:vAlign w:val="center"/>
          </w:tcPr>
          <w:p>
            <w:r>
              <w:rPr>
                <w:b/>
              </w:rPr>
              <w:t>What matters</w:t>
            </w:r>
          </w:p>
        </w:tc>
      </w:tr>
      <w:tr>
        <w:tc>
          <w:tcPr>
            <w:tcW w:type="dxa" w:w="3360"/>
            <w:vAlign w:val="top"/>
          </w:tcPr>
          <w:p>
            <w:r>
              <w:t>Initial / online screening</w:t>
            </w:r>
          </w:p>
        </w:tc>
        <w:tc>
          <w:tcPr>
            <w:tcW w:type="dxa" w:w="3360"/>
            <w:vAlign w:val="top"/>
          </w:tcPr>
          <w:p>
            <w:r>
              <w:t>Large applicant pool ko shortlist karna</w:t>
            </w:r>
          </w:p>
        </w:tc>
        <w:tc>
          <w:tcPr>
            <w:tcW w:type="dxa" w:w="3360"/>
            <w:vAlign w:val="top"/>
          </w:tcPr>
          <w:p>
            <w:r>
              <w:t>Academic/STEM fundamentals and eligibility</w:t>
            </w:r>
          </w:p>
        </w:tc>
      </w:tr>
      <w:tr>
        <w:tc>
          <w:tcPr>
            <w:tcW w:type="dxa" w:w="3360"/>
            <w:vAlign w:val="top"/>
          </w:tcPr>
          <w:p>
            <w:r>
              <w:t>Regional round</w:t>
            </w:r>
          </w:p>
        </w:tc>
        <w:tc>
          <w:tcPr>
            <w:tcW w:type="dxa" w:w="3360"/>
            <w:vAlign w:val="top"/>
          </w:tcPr>
          <w:p>
            <w:r>
              <w:t>Regional finalists live challenge/solution present karte hain</w:t>
            </w:r>
          </w:p>
        </w:tc>
        <w:tc>
          <w:tcPr>
            <w:tcW w:type="dxa" w:w="3360"/>
            <w:vAlign w:val="top"/>
          </w:tcPr>
          <w:p>
            <w:r>
              <w:t>Technical knowledge, innovation, presentation, societal relevance</w:t>
            </w:r>
          </w:p>
        </w:tc>
      </w:tr>
      <w:tr>
        <w:tc>
          <w:tcPr>
            <w:tcW w:type="dxa" w:w="3360"/>
            <w:vAlign w:val="top"/>
          </w:tcPr>
          <w:p>
            <w:r>
              <w:t>Regional winner</w:t>
            </w:r>
          </w:p>
        </w:tc>
        <w:tc>
          <w:tcPr>
            <w:tcW w:type="dxa" w:w="3360"/>
            <w:vAlign w:val="top"/>
          </w:tcPr>
          <w:p>
            <w:r>
              <w:t>Har region se one winner</w:t>
            </w:r>
          </w:p>
        </w:tc>
        <w:tc>
          <w:tcPr>
            <w:tcW w:type="dxa" w:w="3360"/>
            <w:vAlign w:val="top"/>
          </w:tcPr>
          <w:p>
            <w:r>
              <w:t>Strong solution + strong defence</w:t>
            </w:r>
          </w:p>
        </w:tc>
      </w:tr>
      <w:tr>
        <w:tc>
          <w:tcPr>
            <w:tcW w:type="dxa" w:w="3360"/>
            <w:vAlign w:val="top"/>
          </w:tcPr>
          <w:p>
            <w:r>
              <w:t>National final</w:t>
            </w:r>
          </w:p>
        </w:tc>
        <w:tc>
          <w:tcPr>
            <w:tcW w:type="dxa" w:w="3360"/>
            <w:vAlign w:val="top"/>
          </w:tcPr>
          <w:p>
            <w:r>
              <w:t>Regional winners compete nationally</w:t>
            </w:r>
          </w:p>
        </w:tc>
        <w:tc>
          <w:tcPr>
            <w:tcW w:type="dxa" w:w="3360"/>
            <w:vAlign w:val="top"/>
          </w:tcPr>
          <w:p>
            <w:r>
              <w:t>Solution quality + future vision + overall growth</w:t>
            </w:r>
          </w:p>
        </w:tc>
      </w:tr>
      <w:tr>
        <w:tc>
          <w:tcPr>
            <w:tcW w:type="dxa" w:w="3360"/>
            <w:vAlign w:val="top"/>
          </w:tcPr>
          <w:p>
            <w:r>
              <w:t>National winner</w:t>
            </w:r>
          </w:p>
        </w:tc>
        <w:tc>
          <w:tcPr>
            <w:tcW w:type="dxa" w:w="3360"/>
            <w:vAlign w:val="top"/>
          </w:tcPr>
          <w:p>
            <w:r>
              <w:t>Overall champion</w:t>
            </w:r>
          </w:p>
        </w:tc>
        <w:tc>
          <w:tcPr>
            <w:tcW w:type="dxa" w:w="3360"/>
            <w:vAlign w:val="top"/>
          </w:tcPr>
          <w:p>
            <w:r>
              <w:t>Technical ability + leadership + real-world impact + communication</w:t>
            </w:r>
          </w:p>
        </w:tc>
      </w:tr>
    </w:tbl>
    <w:p>
      <w:r>
        <w:rPr>
          <w:b/>
        </w:rPr>
        <w:t xml:space="preserve">Source: </w:t>
      </w:r>
      <w:hyperlink r:id="rId9">
        <w:r>
          <w:rPr>
            <w:color w:val="0563C1"/>
            <w:u w:val="single"/>
          </w:rPr>
          <w:t>IET current Scholarship Award overview</w:t>
        </w:r>
      </w:hyperlink>
    </w:p>
    <w:p>
      <w:r>
        <w:rPr>
          <w:b/>
        </w:rPr>
        <w:t xml:space="preserve">Source: </w:t>
      </w:r>
      <w:hyperlink r:id="rId10">
        <w:r>
          <w:rPr>
            <w:color w:val="0563C1"/>
            <w:u w:val="single"/>
          </w:rPr>
          <w:t>IET Hall of Fame</w:t>
        </w:r>
      </w:hyperlink>
    </w:p>
    <w:p>
      <w:pPr>
        <w:pStyle w:val="Heading1"/>
      </w:pPr>
      <w:r>
        <w:t>3. 2021 — Relaunch Year</w:t>
      </w:r>
    </w:p>
    <w:p>
      <w:r>
        <w:t>2021 competition ka major significance ye tha ki IET India Scholarship Award ko IET ke 150th anniversary context mein digital format mein relaunch kiya gaya. 16,000+ applicants mein se 120 candidates regional stage tak pahunche.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Region</w:t>
            </w:r>
          </w:p>
        </w:tc>
        <w:tc>
          <w:tcPr>
            <w:tcW w:type="dxa" w:w="3360"/>
            <w:vAlign w:val="center"/>
          </w:tcPr>
          <w:p>
            <w:r>
              <w:rPr>
                <w:b/>
              </w:rPr>
              <w:t>Regional Winner</w:t>
            </w:r>
          </w:p>
        </w:tc>
        <w:tc>
          <w:tcPr>
            <w:tcW w:type="dxa" w:w="3360"/>
            <w:vAlign w:val="center"/>
          </w:tcPr>
          <w:p>
            <w:r>
              <w:rPr>
                <w:b/>
              </w:rPr>
              <w:t>Institute</w:t>
            </w:r>
          </w:p>
        </w:tc>
      </w:tr>
      <w:tr>
        <w:tc>
          <w:tcPr>
            <w:tcW w:type="dxa" w:w="3360"/>
            <w:vAlign w:val="top"/>
          </w:tcPr>
          <w:p>
            <w:r>
              <w:t>North</w:t>
            </w:r>
          </w:p>
        </w:tc>
        <w:tc>
          <w:tcPr>
            <w:tcW w:type="dxa" w:w="3360"/>
            <w:vAlign w:val="top"/>
          </w:tcPr>
          <w:p>
            <w:r>
              <w:t>Deepika Kumari</w:t>
            </w:r>
          </w:p>
        </w:tc>
        <w:tc>
          <w:tcPr>
            <w:tcW w:type="dxa" w:w="3360"/>
            <w:vAlign w:val="top"/>
          </w:tcPr>
          <w:p>
            <w:r>
              <w:t>Indira Gandhi Delhi Technical University for Women</w:t>
            </w:r>
          </w:p>
        </w:tc>
      </w:tr>
      <w:tr>
        <w:tc>
          <w:tcPr>
            <w:tcW w:type="dxa" w:w="3360"/>
            <w:vAlign w:val="top"/>
          </w:tcPr>
          <w:p>
            <w:r>
              <w:t>South</w:t>
            </w:r>
          </w:p>
        </w:tc>
        <w:tc>
          <w:tcPr>
            <w:tcW w:type="dxa" w:w="3360"/>
            <w:vAlign w:val="top"/>
          </w:tcPr>
          <w:p>
            <w:r>
              <w:t>Dhivakar Kumararaja Malarvizhi</w:t>
            </w:r>
          </w:p>
        </w:tc>
        <w:tc>
          <w:tcPr>
            <w:tcW w:type="dxa" w:w="3360"/>
            <w:vAlign w:val="top"/>
          </w:tcPr>
          <w:p>
            <w:r>
              <w:t>NIT Trichy</w:t>
            </w:r>
          </w:p>
        </w:tc>
      </w:tr>
      <w:tr>
        <w:tc>
          <w:tcPr>
            <w:tcW w:type="dxa" w:w="3360"/>
            <w:vAlign w:val="top"/>
          </w:tcPr>
          <w:p>
            <w:r>
              <w:t>East</w:t>
            </w:r>
          </w:p>
        </w:tc>
        <w:tc>
          <w:tcPr>
            <w:tcW w:type="dxa" w:w="3360"/>
            <w:vAlign w:val="top"/>
          </w:tcPr>
          <w:p>
            <w:r>
              <w:t>Amrita Kesh</w:t>
            </w:r>
          </w:p>
        </w:tc>
        <w:tc>
          <w:tcPr>
            <w:tcW w:type="dxa" w:w="3360"/>
            <w:vAlign w:val="top"/>
          </w:tcPr>
          <w:p>
            <w:r>
              <w:t>IIEST Shibpur</w:t>
            </w:r>
          </w:p>
        </w:tc>
      </w:tr>
      <w:tr>
        <w:tc>
          <w:tcPr>
            <w:tcW w:type="dxa" w:w="3360"/>
            <w:vAlign w:val="top"/>
          </w:tcPr>
          <w:p>
            <w:r>
              <w:t>West</w:t>
            </w:r>
          </w:p>
        </w:tc>
        <w:tc>
          <w:tcPr>
            <w:tcW w:type="dxa" w:w="3360"/>
            <w:vAlign w:val="top"/>
          </w:tcPr>
          <w:p>
            <w:r>
              <w:t>Akshata Patil</w:t>
            </w:r>
          </w:p>
        </w:tc>
        <w:tc>
          <w:tcPr>
            <w:tcW w:type="dxa" w:w="3360"/>
            <w:vAlign w:val="top"/>
          </w:tcPr>
          <w:p>
            <w:r>
              <w:t>Fr. C. Rodrigues Institute of Technology</w:t>
            </w:r>
          </w:p>
        </w:tc>
      </w:tr>
    </w:tbl>
    <w:p>
      <w:r>
        <w:t>2021 ke publicly documented challenge examples mein COVID-related waste, post-pandemic safe/dependable public transportation aur technology se fake-news infodemic ko address karna jaise societal problems shamil the.</w:t>
      </w:r>
    </w:p>
    <w:p>
      <w:r>
        <w:rPr>
          <w:b/>
        </w:rPr>
        <w:t xml:space="preserve">Source: </w:t>
      </w:r>
      <w:hyperlink r:id="rId11">
        <w:r>
          <w:rPr>
            <w:color w:val="0563C1"/>
            <w:u w:val="single"/>
          </w:rPr>
          <w:t>2021 Regional Winners announcement</w:t>
        </w:r>
      </w:hyperlink>
    </w:p>
    <w:p>
      <w:r>
        <w:rPr>
          <w:b/>
        </w:rPr>
        <w:t xml:space="preserve">Source: </w:t>
      </w:r>
      <w:hyperlink r:id="rId12">
        <w:r>
          <w:rPr>
            <w:color w:val="0563C1"/>
            <w:u w:val="single"/>
          </w:rPr>
          <w:t>IET Future Tech Panel annual report – 2021 relaunch</w:t>
        </w:r>
      </w:hyperlink>
    </w:p>
    <w:p>
      <w:pPr>
        <w:pStyle w:val="Heading2"/>
      </w:pPr>
      <w:r>
        <w:t>3.1 2021 National Winner — Dhivakar Kumararaja Malarvizhi</w:t>
      </w:r>
    </w:p>
    <w:p>
      <w:r>
        <w:t>Institute: National Institute of Technology, Trichy | Branch: Electronics Engineering</w:t>
      </w:r>
    </w:p>
    <w:p>
      <w:r>
        <w:t>Core problem: pandemic ke dauran masks, gloves aur other non-biodegradable waste ka huge generation hua. Dhivakar ne is waste ke ocean tak pahunchne se potential marine disaster ko address karne ke liye cost-effective aur efficient COVID plastic-waste removal system propose kiya.</w:t>
      </w:r>
    </w:p>
    <w:p>
      <w:r>
        <w:t>Project approach:</w:t>
      </w:r>
    </w:p>
    <w:p>
      <w:pPr>
        <w:pStyle w:val="ListBullet"/>
      </w:pPr>
      <w:r>
        <w:t>Pandemic plastic/non-biodegradable waste ko marine ecosystem ke risk se connect kiya.</w:t>
      </w:r>
    </w:p>
    <w:p>
      <w:pPr>
        <w:pStyle w:val="ListBullet"/>
      </w:pPr>
      <w:r>
        <w:t>Existing situation ko research karke engineering-based removal system design kiya.</w:t>
      </w:r>
    </w:p>
    <w:p>
      <w:pPr>
        <w:pStyle w:val="ListBullet"/>
      </w:pPr>
      <w:r>
        <w:t>Concept ko working prototype ke through demonstrate kiya.</w:t>
      </w:r>
    </w:p>
    <w:p>
      <w:pPr>
        <w:pStyle w:val="ListBullet"/>
      </w:pPr>
      <w:r>
        <w:t>Solution ko cost-effectiveness aur efficiency ke angle se present kiya.</w:t>
      </w:r>
    </w:p>
    <w:p>
      <w:r>
        <w:t>Why it stands out: IET/press coverage specifically says working prototype ne jury ko impress kiya, aur programme head ne technical expertise, leadership potential aur convincing presentation highlight ki.</w:t>
      </w:r>
    </w:p>
    <w:p>
      <w:r>
        <w:rPr>
          <w:b/>
        </w:rPr>
        <w:t xml:space="preserve">Source: </w:t>
      </w:r>
      <w:hyperlink r:id="rId13">
        <w:r>
          <w:rPr>
            <w:color w:val="0563C1"/>
            <w:u w:val="single"/>
          </w:rPr>
          <w:t>Business Standard / IET announcement</w:t>
        </w:r>
      </w:hyperlink>
    </w:p>
    <w:p>
      <w:r>
        <w:rPr>
          <w:b/>
        </w:rPr>
        <w:t xml:space="preserve">Source: </w:t>
      </w:r>
      <w:hyperlink r:id="rId14">
        <w:r>
          <w:rPr>
            <w:color w:val="0563C1"/>
            <w:u w:val="single"/>
          </w:rPr>
          <w:t>Telegraph India interview with finalists</w:t>
        </w:r>
      </w:hyperlink>
    </w:p>
    <w:p>
      <w:pPr>
        <w:pStyle w:val="Heading2"/>
      </w:pPr>
      <w:r>
        <w:t>3.2 2021 Other National Podium Projects</w:t>
      </w:r>
    </w:p>
    <w:p>
      <w:r>
        <w:t>Amrita Kesh first runner-up aur Akshata Patil second runner-up rahi. Akshata ka project especially useful case study hai: unhone pandemic plastic waste ke liye sustainable and efficient waste-management production line ko circular-economy approach ke saath propose kiya. Unhone existing solutions, technical details aur business plan par research ki.</w:t>
      </w:r>
    </w:p>
    <w:p>
      <w:r>
        <w:rPr>
          <w:b/>
        </w:rPr>
        <w:t xml:space="preserve">Source: </w:t>
      </w:r>
      <w:hyperlink r:id="rId14">
        <w:r>
          <w:rPr>
            <w:color w:val="0563C1"/>
            <w:u w:val="single"/>
          </w:rPr>
          <w:t>Telegraph India finalist interview</w:t>
        </w:r>
      </w:hyperlink>
    </w:p>
    <w:p>
      <w:pPr>
        <w:pStyle w:val="Heading1"/>
      </w:pPr>
      <w:r>
        <w:t>4. 2022 — Climate / Emissions Focus</w:t>
      </w:r>
    </w:p>
    <w:p>
      <w:r>
        <w:t>2022 mein approximately 29,000 applicants se 6 national finalists aur 1 winner tak competition gaya. National winner Abishek R ko greenhouse-emission limitation ke liye technological solution ke liye recognise kiya gaya.</w:t>
      </w:r>
    </w:p>
    <w:p>
      <w:pPr>
        <w:pStyle w:val="Heading2"/>
      </w:pPr>
      <w:r>
        <w:t>4.1 2022 National Winner — Abishek R</w:t>
      </w:r>
    </w:p>
    <w:p>
      <w:r>
        <w:t>Institute: Panimalar Engineering College | Branch: CSE</w:t>
      </w:r>
    </w:p>
    <w:p>
      <w:r>
        <w:t>Verified public institutional records ke according unka award presentation technological solutions ko industries, deforestation, forest degradation aur agricultural practices se linked greenhouse emissions limit karne par based tha.</w:t>
      </w:r>
    </w:p>
    <w:p>
      <w:r>
        <w:t>Is project ko 'Vehicure' ke naam se describe karne wale secondary/public profile material bhi available hain, lekin official IET Hall of Fame page solution architecture ko detail mein publish nahi karta. Isliye is document mein Vehicure ke detailed architecture ko IET-confirmed fact nahi, balki secondary documentation ke roop mein treat karna safer hai.</w:t>
      </w:r>
    </w:p>
    <w:p>
      <w:r>
        <w:t>Strong lesson: environmental problem ko engineering/data/vehicle ecosystem se connect karna.</w:t>
      </w:r>
    </w:p>
    <w:p>
      <w:r>
        <w:rPr>
          <w:b/>
        </w:rPr>
        <w:t xml:space="preserve">Source: </w:t>
      </w:r>
      <w:hyperlink r:id="rId15">
        <w:r>
          <w:rPr>
            <w:color w:val="0563C1"/>
            <w:u w:val="single"/>
          </w:rPr>
          <w:t>Panimalar CSE magazine / achievement record</w:t>
        </w:r>
      </w:hyperlink>
    </w:p>
    <w:p>
      <w:r>
        <w:rPr>
          <w:b/>
        </w:rPr>
        <w:t xml:space="preserve">Source: </w:t>
      </w:r>
      <w:hyperlink r:id="rId10">
        <w:r>
          <w:rPr>
            <w:color w:val="0563C1"/>
            <w:u w:val="single"/>
          </w:rPr>
          <w:t>IET Hall of Fame</w:t>
        </w:r>
      </w:hyperlink>
    </w:p>
    <w:p>
      <w:pPr>
        <w:pStyle w:val="Heading1"/>
      </w:pPr>
      <w:r>
        <w:t>5. 2023 — Healthcare + Cybersecurity</w:t>
      </w:r>
    </w:p>
    <w:p>
      <w:r>
        <w:t>2023 edition mein 43,136 applicants aaye. IET ke official journey video ke according students ne online STEM assessment ke baad regional challenges par technological solutions present kiye, aur five regional winners national final mein compete kiye.</w:t>
      </w:r>
    </w:p>
    <w:p>
      <w:pPr>
        <w:pStyle w:val="Heading2"/>
      </w:pPr>
      <w:r>
        <w:t>5.1 2023 National Winner — Pragati Bhattad</w:t>
      </w:r>
    </w:p>
    <w:p>
      <w:r>
        <w:t>Institute: Vellore Institute of Technology (VIT) | Year: 4th year</w:t>
      </w:r>
    </w:p>
    <w:p>
      <w:r>
        <w:t>Project: Remote Medical Procedures (RMP)</w:t>
      </w:r>
    </w:p>
    <w:p>
      <w:r>
        <w:t>Core problem: remote healthcare ko useful banane ke saath network aur storage security ko strong kaise banaya jaye. Pragati ne remote medical procedures ko secure karne ke liye multiple security technologies integrate ki.</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Technology</w:t>
            </w:r>
          </w:p>
        </w:tc>
        <w:tc>
          <w:tcPr>
            <w:tcW w:type="dxa" w:w="5040"/>
            <w:vAlign w:val="center"/>
          </w:tcPr>
          <w:p>
            <w:r>
              <w:rPr>
                <w:b/>
              </w:rPr>
              <w:t>Role in the concept</w:t>
            </w:r>
          </w:p>
        </w:tc>
      </w:tr>
      <w:tr>
        <w:tc>
          <w:tcPr>
            <w:tcW w:type="dxa" w:w="5040"/>
            <w:vAlign w:val="top"/>
          </w:tcPr>
          <w:p>
            <w:r>
              <w:t>Blockchain</w:t>
            </w:r>
          </w:p>
        </w:tc>
        <w:tc>
          <w:tcPr>
            <w:tcW w:type="dxa" w:w="5040"/>
            <w:vAlign w:val="top"/>
          </w:tcPr>
          <w:p>
            <w:r>
              <w:t>Trusted/integrity-oriented data/transaction layer</w:t>
            </w:r>
          </w:p>
        </w:tc>
      </w:tr>
      <w:tr>
        <w:tc>
          <w:tcPr>
            <w:tcW w:type="dxa" w:w="5040"/>
            <w:vAlign w:val="top"/>
          </w:tcPr>
          <w:p>
            <w:r>
              <w:t>Multi-factor authentication</w:t>
            </w:r>
          </w:p>
        </w:tc>
        <w:tc>
          <w:tcPr>
            <w:tcW w:type="dxa" w:w="5040"/>
            <w:vAlign w:val="top"/>
          </w:tcPr>
          <w:p>
            <w:r>
              <w:t>Stronger identity verification</w:t>
            </w:r>
          </w:p>
        </w:tc>
      </w:tr>
      <w:tr>
        <w:tc>
          <w:tcPr>
            <w:tcW w:type="dxa" w:w="5040"/>
            <w:vAlign w:val="top"/>
          </w:tcPr>
          <w:p>
            <w:r>
              <w:t>Multi-party computation</w:t>
            </w:r>
          </w:p>
        </w:tc>
        <w:tc>
          <w:tcPr>
            <w:tcW w:type="dxa" w:w="5040"/>
            <w:vAlign w:val="top"/>
          </w:tcPr>
          <w:p>
            <w:r>
              <w:t>Sensitive computation ko distributed manner mein protect karna</w:t>
            </w:r>
          </w:p>
        </w:tc>
      </w:tr>
      <w:tr>
        <w:tc>
          <w:tcPr>
            <w:tcW w:type="dxa" w:w="5040"/>
            <w:vAlign w:val="top"/>
          </w:tcPr>
          <w:p>
            <w:r>
              <w:t>AI-driven threat intelligence</w:t>
            </w:r>
          </w:p>
        </w:tc>
        <w:tc>
          <w:tcPr>
            <w:tcW w:type="dxa" w:w="5040"/>
            <w:vAlign w:val="top"/>
          </w:tcPr>
          <w:p>
            <w:r>
              <w:t>Cyber threats ko detect/monitor karna</w:t>
            </w:r>
          </w:p>
        </w:tc>
      </w:tr>
      <w:tr>
        <w:tc>
          <w:tcPr>
            <w:tcW w:type="dxa" w:w="5040"/>
            <w:vAlign w:val="top"/>
          </w:tcPr>
          <w:p>
            <w:r>
              <w:t>Network security</w:t>
            </w:r>
          </w:p>
        </w:tc>
        <w:tc>
          <w:tcPr>
            <w:tcW w:type="dxa" w:w="5040"/>
            <w:vAlign w:val="top"/>
          </w:tcPr>
          <w:p>
            <w:r>
              <w:t>Remote communication ko secure banana</w:t>
            </w:r>
          </w:p>
        </w:tc>
      </w:tr>
      <w:tr>
        <w:tc>
          <w:tcPr>
            <w:tcW w:type="dxa" w:w="5040"/>
            <w:vAlign w:val="top"/>
          </w:tcPr>
          <w:p>
            <w:r>
              <w:t>Storage security</w:t>
            </w:r>
          </w:p>
        </w:tc>
        <w:tc>
          <w:tcPr>
            <w:tcW w:type="dxa" w:w="5040"/>
            <w:vAlign w:val="top"/>
          </w:tcPr>
          <w:p>
            <w:r>
              <w:t>Medical information ko protect karna</w:t>
            </w:r>
          </w:p>
        </w:tc>
      </w:tr>
    </w:tbl>
    <w:p>
      <w:r>
        <w:t>Important: yahan technologies ka selection problem-driven tha. Project ka core 'blockchain use karna' nahi, balki secure remote healthcare enable karna tha.</w:t>
      </w:r>
    </w:p>
    <w:p>
      <w:r>
        <w:rPr>
          <w:b/>
        </w:rPr>
        <w:t xml:space="preserve">Source: </w:t>
      </w:r>
      <w:hyperlink r:id="rId16">
        <w:r>
          <w:rPr>
            <w:color w:val="0563C1"/>
            <w:u w:val="single"/>
          </w:rPr>
          <w:t>IET 2023 journey video</w:t>
        </w:r>
      </w:hyperlink>
    </w:p>
    <w:p>
      <w:r>
        <w:rPr>
          <w:b/>
        </w:rPr>
        <w:t xml:space="preserve">Source: </w:t>
      </w:r>
      <w:hyperlink r:id="rId17">
        <w:r>
          <w:rPr>
            <w:color w:val="0563C1"/>
            <w:u w:val="single"/>
          </w:rPr>
          <w:t>IET/NewsVoir coverage reproduced by PSU Watch</w:t>
        </w:r>
      </w:hyperlink>
    </w:p>
    <w:p>
      <w:r>
        <w:rPr>
          <w:b/>
        </w:rPr>
        <w:t xml:space="preserve">Source: </w:t>
      </w:r>
      <w:hyperlink r:id="rId18">
        <w:r>
          <w:rPr>
            <w:color w:val="0563C1"/>
            <w:u w:val="single"/>
          </w:rPr>
          <w:t>EdexLive coverage</w:t>
        </w:r>
      </w:hyperlink>
    </w:p>
    <w:p>
      <w:pPr>
        <w:pStyle w:val="Heading2"/>
      </w:pPr>
      <w:r>
        <w:t>5.2 2023 Regional Case Study — Vignesh B.S.</w:t>
      </w:r>
    </w:p>
    <w:p>
      <w:r>
        <w:t>South Zone 2 regional winner Vignesh B.S. (VIT) ne 'Edge Artificial Intelligence for Sustainable Farming in India' par work kiya. Ye excellent regional-level example hai kyunki AI ko agriculture aur sustainability ke saath connect kiya gaya.</w:t>
      </w:r>
    </w:p>
    <w:p>
      <w:r>
        <w:rPr>
          <w:b/>
        </w:rPr>
        <w:t xml:space="preserve">Source: </w:t>
      </w:r>
      <w:hyperlink r:id="rId19">
        <w:r>
          <w:rPr>
            <w:color w:val="0563C1"/>
            <w:u w:val="single"/>
          </w:rPr>
          <w:t>VIT SENSE newsletter</w:t>
        </w:r>
      </w:hyperlink>
    </w:p>
    <w:p>
      <w:pPr>
        <w:pStyle w:val="Heading1"/>
      </w:pPr>
      <w:r>
        <w:t>6. 2024 — Sustainable Energy + Healthcare</w:t>
      </w:r>
    </w:p>
    <w:p>
      <w:r>
        <w:t>2024 mein 65,000+ entries, 2,000 cities aur 2,260 colleges report hue. Five regional rounds aur one national winner ka structure tha.</w:t>
      </w:r>
    </w:p>
    <w:p>
      <w:pPr>
        <w:pStyle w:val="Heading2"/>
      </w:pPr>
      <w:r>
        <w:t>6.1 2024 National Winner — Dilushi Herath</w:t>
      </w:r>
    </w:p>
    <w:p>
      <w:r>
        <w:t>Institute: KIIT University</w:t>
      </w:r>
    </w:p>
    <w:p>
      <w:r>
        <w:t>Project: affordable and clean energy for healthcare. Core concept tha food/organic waste ko sustainable energy source mein convert karna, jisse primary healthcare centres ki energy needs support ho sakein.</w:t>
      </w:r>
    </w:p>
    <w:p>
      <w:r>
        <w:t>Technology: portable biogas digesters enhanced with nanotechnology.</w:t>
      </w:r>
    </w:p>
    <w:p>
      <w:r>
        <w:t>Simple chain:</w:t>
      </w:r>
    </w:p>
    <w:p>
      <w:pPr>
        <w:pStyle w:val="ListBullet"/>
      </w:pPr>
      <w:r>
        <w:t>Food/organic waste</w:t>
      </w:r>
    </w:p>
    <w:p>
      <w:pPr>
        <w:pStyle w:val="ListBullet"/>
      </w:pPr>
      <w:r>
        <w:t>Portable biogas digestion</w:t>
      </w:r>
    </w:p>
    <w:p>
      <w:pPr>
        <w:pStyle w:val="ListBullet"/>
      </w:pPr>
      <w:r>
        <w:t>Nanotechnology-based optimisation</w:t>
      </w:r>
    </w:p>
    <w:p>
      <w:pPr>
        <w:pStyle w:val="ListBullet"/>
      </w:pPr>
      <w:r>
        <w:t>Improved biogas/energy output</w:t>
      </w:r>
    </w:p>
    <w:p>
      <w:pPr>
        <w:pStyle w:val="ListBullet"/>
      </w:pPr>
      <w:r>
        <w:t>Healthcare-centre energy support</w:t>
      </w:r>
    </w:p>
    <w:p>
      <w:r>
        <w:t>Why strong: ek hi project ne waste management + clean energy + healthcare infrastructure ko connect kiya. Ye 'multi-problem system thinking' recent winners ka recurring pattern hai.</w:t>
      </w:r>
    </w:p>
    <w:p>
      <w:r>
        <w:rPr>
          <w:b/>
        </w:rPr>
        <w:t xml:space="preserve">Source: </w:t>
      </w:r>
      <w:hyperlink r:id="rId20">
        <w:r>
          <w:rPr>
            <w:color w:val="0563C1"/>
            <w:u w:val="single"/>
          </w:rPr>
          <w:t>IET-sourced NewsVoir release</w:t>
        </w:r>
      </w:hyperlink>
    </w:p>
    <w:p>
      <w:r>
        <w:rPr>
          <w:b/>
        </w:rPr>
        <w:t xml:space="preserve">Source: </w:t>
      </w:r>
      <w:hyperlink r:id="rId21">
        <w:r>
          <w:rPr>
            <w:color w:val="0563C1"/>
            <w:u w:val="single"/>
          </w:rPr>
          <w:t>IET 2024 video</w:t>
        </w:r>
      </w:hyperlink>
    </w:p>
    <w:p>
      <w:pPr>
        <w:pStyle w:val="Heading2"/>
      </w:pPr>
      <w:r>
        <w:t>6.2 2024 National Podium / Finalist Case — Naman Mehrotra</w:t>
      </w:r>
    </w:p>
    <w:p>
      <w:r>
        <w:t>Naman Mehrotra (IIT Kanpur) South-2 regional winner / national first runner-up ke roop mein documented hain. Unka proposal early detection of cancer par focused tha.</w:t>
      </w:r>
    </w:p>
    <w:p>
      <w:r>
        <w:rPr>
          <w:b/>
        </w:rPr>
        <w:t xml:space="preserve">Source: </w:t>
      </w:r>
      <w:hyperlink r:id="rId22">
        <w:r>
          <w:rPr>
            <w:color w:val="0563C1"/>
            <w:u w:val="single"/>
          </w:rPr>
          <w:t>IIT Kanpur student awards record</w:t>
        </w:r>
      </w:hyperlink>
    </w:p>
    <w:p>
      <w:pPr>
        <w:pStyle w:val="Heading2"/>
      </w:pPr>
      <w:r>
        <w:t>6.3 2024 Regional Data Limitation</w:t>
      </w:r>
    </w:p>
    <w:p>
      <w:r>
        <w:t>2024 ke har region ke winner + exact project ka single official IET archive public web par available nahi mila. Example ke liye West Zone regional round ka official/institutional report available hai, lekin public report excerpt winner/project details ko completely expose nahi karta. Isliye missing regional entries ko guess nahi kiya gaya.</w:t>
      </w:r>
    </w:p>
    <w:p>
      <w:r>
        <w:rPr>
          <w:b/>
        </w:rPr>
        <w:t xml:space="preserve">Source: </w:t>
      </w:r>
      <w:hyperlink r:id="rId23">
        <w:r>
          <w:rPr>
            <w:color w:val="0563C1"/>
            <w:u w:val="single"/>
          </w:rPr>
          <w:t>Xavier Institute of Engineering – West Zone report</w:t>
        </w:r>
      </w:hyperlink>
    </w:p>
    <w:p>
      <w:pPr>
        <w:pStyle w:val="Heading1"/>
      </w:pPr>
      <w:r>
        <w:t>7. 2025 — Latest Completed Competition Cycle</w:t>
      </w:r>
    </w:p>
    <w:p>
      <w:r>
        <w:t>2025 edition 9th edition thi. Public reporting ke according 43,971 applications aaye. Rithika S.K. national winner rahi; Vansika Jhawar first runner-up aur Khushi Malhotra second runner-up rahi. All five national finalists women thi — programme history mein first such occurrence.</w:t>
      </w:r>
    </w:p>
    <w:p>
      <w:pPr>
        <w:pStyle w:val="Heading2"/>
      </w:pPr>
      <w:r>
        <w:t>7.1 2025 National Winner — Rithika S.K.</w:t>
      </w:r>
    </w:p>
    <w:p>
      <w:r>
        <w:t>Institute: KCG College of Technology | Branch: Computer Science / CSE</w:t>
      </w:r>
    </w:p>
    <w:p>
      <w:r>
        <w:t>Project: HEKIO / HEIKO (sources mein spelling dono forms mein dikhti hai; IET Hall of Fame uses HEIKO).</w:t>
      </w:r>
    </w:p>
    <w:p>
      <w:r>
        <w:t>Core idea: AI-integrated, solar-powered healthcare kiosk jo underserved/rural areas mein basic health screening aur essential healthcare access ko closer laane ke liye design kiya gaya.</w:t>
      </w:r>
    </w:p>
    <w:p>
      <w:r>
        <w:t>IET ke Rithika profile ke according, kiosk pre-diagnostic tool ki tarah function karta hai aur patient ke breath mein volatile organic compounds (VOCs) analyse karke chronic diseases ki screening mein help karta hai.</w:t>
      </w:r>
    </w:p>
    <w:p>
      <w:r>
        <w:t>Conceptual chain:</w:t>
      </w:r>
    </w:p>
    <w:p>
      <w:pPr>
        <w:pStyle w:val="ListBullet"/>
      </w:pPr>
      <w:r>
        <w:t>Underserved area / limited primary healthcare access</w:t>
      </w:r>
    </w:p>
    <w:p>
      <w:pPr>
        <w:pStyle w:val="ListBullet"/>
      </w:pPr>
      <w:r>
        <w:t>Patient kiosk par aata hai</w:t>
      </w:r>
    </w:p>
    <w:p>
      <w:pPr>
        <w:pStyle w:val="ListBullet"/>
      </w:pPr>
      <w:r>
        <w:t>Basic screening / breath sample</w:t>
      </w:r>
    </w:p>
    <w:p>
      <w:pPr>
        <w:pStyle w:val="ListBullet"/>
      </w:pPr>
      <w:r>
        <w:t>VOC analysis</w:t>
      </w:r>
    </w:p>
    <w:p>
      <w:pPr>
        <w:pStyle w:val="ListBullet"/>
      </w:pPr>
      <w:r>
        <w:t>AI-assisted pre-diagnostic screening</w:t>
      </w:r>
    </w:p>
    <w:p>
      <w:pPr>
        <w:pStyle w:val="ListBullet"/>
      </w:pPr>
      <w:r>
        <w:t>Risk/early indication</w:t>
      </w:r>
    </w:p>
    <w:p>
      <w:pPr>
        <w:pStyle w:val="ListBullet"/>
      </w:pPr>
      <w:r>
        <w:t>Timely medical attention / referral</w:t>
      </w:r>
    </w:p>
    <w:p>
      <w:r>
        <w:t>Power/deployment side: solar power kiosk ko self-sustaining direction deta hai, jo low-infrastructure environments ke liye relevant hai.</w:t>
      </w:r>
    </w:p>
    <w:p>
      <w:r>
        <w:t>Rithika ki IET interview story bhi preparation ke liye valuable hai: unhone hackathons mein repeated failure → iteration → improvement ka process follow kiya, aur IET regional round se national final tak solution ko defend kiya.</w:t>
      </w:r>
    </w:p>
    <w:p>
      <w:r>
        <w:rPr>
          <w:b/>
        </w:rPr>
        <w:t xml:space="preserve">Source: </w:t>
      </w:r>
      <w:hyperlink r:id="rId10">
        <w:r>
          <w:rPr>
            <w:color w:val="0563C1"/>
            <w:u w:val="single"/>
          </w:rPr>
          <w:t>IET Hall of Fame</w:t>
        </w:r>
      </w:hyperlink>
    </w:p>
    <w:p>
      <w:r>
        <w:rPr>
          <w:b/>
        </w:rPr>
        <w:t xml:space="preserve">Source: </w:t>
      </w:r>
      <w:hyperlink r:id="rId24">
        <w:r>
          <w:rPr>
            <w:color w:val="0563C1"/>
            <w:u w:val="single"/>
          </w:rPr>
          <w:t>IET profile/interview with Rithika</w:t>
        </w:r>
      </w:hyperlink>
    </w:p>
    <w:p>
      <w:r>
        <w:rPr>
          <w:b/>
        </w:rPr>
        <w:t xml:space="preserve">Source: </w:t>
      </w:r>
      <w:hyperlink r:id="rId25">
        <w:r>
          <w:rPr>
            <w:color w:val="0563C1"/>
            <w:u w:val="single"/>
          </w:rPr>
          <w:t>KCG College achievement record</w:t>
        </w:r>
      </w:hyperlink>
    </w:p>
    <w:p>
      <w:r>
        <w:rPr>
          <w:b/>
        </w:rPr>
        <w:t xml:space="preserve">Source: </w:t>
      </w:r>
      <w:hyperlink r:id="rId26">
        <w:r>
          <w:rPr>
            <w:color w:val="0563C1"/>
            <w:u w:val="single"/>
          </w:rPr>
          <w:t>2025 national result reporting</w:t>
        </w:r>
      </w:hyperlink>
    </w:p>
    <w:p>
      <w:pPr>
        <w:pStyle w:val="Heading2"/>
      </w:pPr>
      <w:r>
        <w:t>7.2 2025 Regional Case — North Zone</w:t>
      </w:r>
    </w:p>
    <w:p>
      <w:r>
        <w:t>North Zone regional round ke documented winner Khushi Malhotra (SRM University AP) hain. Contemporary event reporting ke according participants ne flood monitoring, waste management, assistive healthcare technology jaise real-world challenges tackle kiye. Exact individual winning solution ka full technical description public source mein available nahi mila.</w:t>
      </w:r>
    </w:p>
    <w:p>
      <w:r>
        <w:rPr>
          <w:b/>
        </w:rPr>
        <w:t xml:space="preserve">Source: </w:t>
      </w:r>
      <w:hyperlink r:id="rId27">
        <w:r>
          <w:rPr>
            <w:color w:val="0563C1"/>
            <w:u w:val="single"/>
          </w:rPr>
          <w:t>IET On Campus AUUP event report</w:t>
        </w:r>
      </w:hyperlink>
    </w:p>
    <w:p>
      <w:r>
        <w:rPr>
          <w:b/>
        </w:rPr>
        <w:t xml:space="preserve">Source: </w:t>
      </w:r>
      <w:hyperlink r:id="rId28">
        <w:r>
          <w:rPr>
            <w:color w:val="0563C1"/>
            <w:u w:val="single"/>
          </w:rPr>
          <w:t>Khushi Malhotra's regional winner post</w:t>
        </w:r>
      </w:hyperlink>
    </w:p>
    <w:p>
      <w:pPr>
        <w:pStyle w:val="Heading1"/>
      </w:pPr>
      <w:r>
        <w:t>8. 2021–2025 Winning Projects — Side-by-Side Comparison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b/>
              </w:rPr>
              <w:t>Year</w:t>
            </w:r>
          </w:p>
        </w:tc>
        <w:tc>
          <w:tcPr>
            <w:tcW w:type="dxa" w:w="1680"/>
            <w:vAlign w:val="center"/>
          </w:tcPr>
          <w:p>
            <w:r>
              <w:rPr>
                <w:b/>
              </w:rPr>
              <w:t>National winner</w:t>
            </w:r>
          </w:p>
        </w:tc>
        <w:tc>
          <w:tcPr>
            <w:tcW w:type="dxa" w:w="1680"/>
            <w:vAlign w:val="center"/>
          </w:tcPr>
          <w:p>
            <w:r>
              <w:rPr>
                <w:b/>
              </w:rPr>
              <w:t>Core problem</w:t>
            </w:r>
          </w:p>
        </w:tc>
        <w:tc>
          <w:tcPr>
            <w:tcW w:type="dxa" w:w="1680"/>
            <w:vAlign w:val="center"/>
          </w:tcPr>
          <w:p>
            <w:r>
              <w:rPr>
                <w:b/>
              </w:rPr>
              <w:t>Solution direction</w:t>
            </w:r>
          </w:p>
        </w:tc>
        <w:tc>
          <w:tcPr>
            <w:tcW w:type="dxa" w:w="1680"/>
            <w:vAlign w:val="center"/>
          </w:tcPr>
          <w:p>
            <w:r>
              <w:rPr>
                <w:b/>
              </w:rPr>
              <w:t>Key technology/engineering idea</w:t>
            </w:r>
          </w:p>
        </w:tc>
        <w:tc>
          <w:tcPr>
            <w:tcW w:type="dxa" w:w="1680"/>
            <w:vAlign w:val="center"/>
          </w:tcPr>
          <w:p>
            <w:r>
              <w:rPr>
                <w:b/>
              </w:rPr>
              <w:t>Strong lesson</w:t>
            </w:r>
          </w:p>
        </w:tc>
      </w:tr>
      <w:tr>
        <w:tc>
          <w:tcPr>
            <w:tcW w:type="dxa" w:w="1680"/>
            <w:vAlign w:val="top"/>
          </w:tcPr>
          <w:p>
            <w:r>
              <w:t>2021</w:t>
            </w:r>
          </w:p>
        </w:tc>
        <w:tc>
          <w:tcPr>
            <w:tcW w:type="dxa" w:w="1680"/>
            <w:vAlign w:val="top"/>
          </w:tcPr>
          <w:p>
            <w:r>
              <w:t>Dhivakar Kumararaja</w:t>
            </w:r>
          </w:p>
        </w:tc>
        <w:tc>
          <w:tcPr>
            <w:tcW w:type="dxa" w:w="1680"/>
            <w:vAlign w:val="top"/>
          </w:tcPr>
          <w:p>
            <w:r>
              <w:t>Pandemic non-biodegradable waste → marine risk</w:t>
            </w:r>
          </w:p>
        </w:tc>
        <w:tc>
          <w:tcPr>
            <w:tcW w:type="dxa" w:w="1680"/>
            <w:vAlign w:val="top"/>
          </w:tcPr>
          <w:p>
            <w:r>
              <w:t>Cost-effective sea waste removal</w:t>
            </w:r>
          </w:p>
        </w:tc>
        <w:tc>
          <w:tcPr>
            <w:tcW w:type="dxa" w:w="1680"/>
            <w:vAlign w:val="top"/>
          </w:tcPr>
          <w:p>
            <w:r>
              <w:t>Engineering design + working prototype</w:t>
            </w:r>
          </w:p>
        </w:tc>
        <w:tc>
          <w:tcPr>
            <w:tcW w:type="dxa" w:w="1680"/>
            <w:vAlign w:val="top"/>
          </w:tcPr>
          <w:p>
            <w:r>
              <w:t>Prototype + societal impact</w:t>
            </w:r>
          </w:p>
        </w:tc>
      </w:tr>
      <w:tr>
        <w:tc>
          <w:tcPr>
            <w:tcW w:type="dxa" w:w="1680"/>
            <w:vAlign w:val="top"/>
          </w:tcPr>
          <w:p>
            <w:r>
              <w:t>2022</w:t>
            </w:r>
          </w:p>
        </w:tc>
        <w:tc>
          <w:tcPr>
            <w:tcW w:type="dxa" w:w="1680"/>
            <w:vAlign w:val="top"/>
          </w:tcPr>
          <w:p>
            <w:r>
              <w:t>Abishek R</w:t>
            </w:r>
          </w:p>
        </w:tc>
        <w:tc>
          <w:tcPr>
            <w:tcW w:type="dxa" w:w="1680"/>
            <w:vAlign w:val="top"/>
          </w:tcPr>
          <w:p>
            <w:r>
              <w:t>Greenhouse emissions</w:t>
            </w:r>
          </w:p>
        </w:tc>
        <w:tc>
          <w:tcPr>
            <w:tcW w:type="dxa" w:w="1680"/>
            <w:vAlign w:val="top"/>
          </w:tcPr>
          <w:p>
            <w:r>
              <w:t>Technological solutions to limit emissions</w:t>
            </w:r>
          </w:p>
        </w:tc>
        <w:tc>
          <w:tcPr>
            <w:tcW w:type="dxa" w:w="1680"/>
            <w:vAlign w:val="top"/>
          </w:tcPr>
          <w:p>
            <w:r>
              <w:t>Data/technology-driven sustainability (secondary sources describe Vehicure)</w:t>
            </w:r>
          </w:p>
        </w:tc>
        <w:tc>
          <w:tcPr>
            <w:tcW w:type="dxa" w:w="1680"/>
            <w:vAlign w:val="top"/>
          </w:tcPr>
          <w:p>
            <w:r>
              <w:t>Connect engineering to climate</w:t>
            </w:r>
          </w:p>
        </w:tc>
      </w:tr>
      <w:tr>
        <w:tc>
          <w:tcPr>
            <w:tcW w:type="dxa" w:w="1680"/>
            <w:vAlign w:val="top"/>
          </w:tcPr>
          <w:p>
            <w:r>
              <w:t>2023</w:t>
            </w:r>
          </w:p>
        </w:tc>
        <w:tc>
          <w:tcPr>
            <w:tcW w:type="dxa" w:w="1680"/>
            <w:vAlign w:val="top"/>
          </w:tcPr>
          <w:p>
            <w:r>
              <w:t>Pragati Bhattad</w:t>
            </w:r>
          </w:p>
        </w:tc>
        <w:tc>
          <w:tcPr>
            <w:tcW w:type="dxa" w:w="1680"/>
            <w:vAlign w:val="top"/>
          </w:tcPr>
          <w:p>
            <w:r>
              <w:t>Secure remote healthcare</w:t>
            </w:r>
          </w:p>
        </w:tc>
        <w:tc>
          <w:tcPr>
            <w:tcW w:type="dxa" w:w="1680"/>
            <w:vAlign w:val="top"/>
          </w:tcPr>
          <w:p>
            <w:r>
              <w:t>Remote Medical Procedures security</w:t>
            </w:r>
          </w:p>
        </w:tc>
        <w:tc>
          <w:tcPr>
            <w:tcW w:type="dxa" w:w="1680"/>
            <w:vAlign w:val="top"/>
          </w:tcPr>
          <w:p>
            <w:r>
              <w:t>Blockchain + MFA + MPC + AI threat intelligence</w:t>
            </w:r>
          </w:p>
        </w:tc>
        <w:tc>
          <w:tcPr>
            <w:tcW w:type="dxa" w:w="1680"/>
            <w:vAlign w:val="top"/>
          </w:tcPr>
          <w:p>
            <w:r>
              <w:t>Integrate technologies around one problem</w:t>
            </w:r>
          </w:p>
        </w:tc>
      </w:tr>
      <w:tr>
        <w:tc>
          <w:tcPr>
            <w:tcW w:type="dxa" w:w="1680"/>
            <w:vAlign w:val="top"/>
          </w:tcPr>
          <w:p>
            <w:r>
              <w:t>2024</w:t>
            </w:r>
          </w:p>
        </w:tc>
        <w:tc>
          <w:tcPr>
            <w:tcW w:type="dxa" w:w="1680"/>
            <w:vAlign w:val="top"/>
          </w:tcPr>
          <w:p>
            <w:r>
              <w:t>Dilushi Herath</w:t>
            </w:r>
          </w:p>
        </w:tc>
        <w:tc>
          <w:tcPr>
            <w:tcW w:type="dxa" w:w="1680"/>
            <w:vAlign w:val="top"/>
          </w:tcPr>
          <w:p>
            <w:r>
              <w:t>Waste + energy + healthcare</w:t>
            </w:r>
          </w:p>
        </w:tc>
        <w:tc>
          <w:tcPr>
            <w:tcW w:type="dxa" w:w="1680"/>
            <w:vAlign w:val="top"/>
          </w:tcPr>
          <w:p>
            <w:r>
              <w:t>Food waste → clean energy for healthcare</w:t>
            </w:r>
          </w:p>
        </w:tc>
        <w:tc>
          <w:tcPr>
            <w:tcW w:type="dxa" w:w="1680"/>
            <w:vAlign w:val="top"/>
          </w:tcPr>
          <w:p>
            <w:r>
              <w:t>Portable biogas + nanotechnology</w:t>
            </w:r>
          </w:p>
        </w:tc>
        <w:tc>
          <w:tcPr>
            <w:tcW w:type="dxa" w:w="1680"/>
            <w:vAlign w:val="top"/>
          </w:tcPr>
          <w:p>
            <w:r>
              <w:t>Solve multiple linked problems</w:t>
            </w:r>
          </w:p>
        </w:tc>
      </w:tr>
      <w:tr>
        <w:tc>
          <w:tcPr>
            <w:tcW w:type="dxa" w:w="1680"/>
            <w:vAlign w:val="top"/>
          </w:tcPr>
          <w:p>
            <w:r>
              <w:t>2025</w:t>
            </w:r>
          </w:p>
        </w:tc>
        <w:tc>
          <w:tcPr>
            <w:tcW w:type="dxa" w:w="1680"/>
            <w:vAlign w:val="top"/>
          </w:tcPr>
          <w:p>
            <w:r>
              <w:t>Rithika S.K.</w:t>
            </w:r>
          </w:p>
        </w:tc>
        <w:tc>
          <w:tcPr>
            <w:tcW w:type="dxa" w:w="1680"/>
            <w:vAlign w:val="top"/>
          </w:tcPr>
          <w:p>
            <w:r>
              <w:t>Limited primary screening/access</w:t>
            </w:r>
          </w:p>
        </w:tc>
        <w:tc>
          <w:tcPr>
            <w:tcW w:type="dxa" w:w="1680"/>
            <w:vAlign w:val="top"/>
          </w:tcPr>
          <w:p>
            <w:r>
              <w:t>AI + solar healthcare kiosk</w:t>
            </w:r>
          </w:p>
        </w:tc>
        <w:tc>
          <w:tcPr>
            <w:tcW w:type="dxa" w:w="1680"/>
            <w:vAlign w:val="top"/>
          </w:tcPr>
          <w:p>
            <w:r>
              <w:t>AI + VOC pre-screening + solar power</w:t>
            </w:r>
          </w:p>
        </w:tc>
        <w:tc>
          <w:tcPr>
            <w:tcW w:type="dxa" w:w="1680"/>
            <w:vAlign w:val="top"/>
          </w:tcPr>
          <w:p>
            <w:r>
              <w:t>Accessibility + tech + deployment</w:t>
            </w:r>
          </w:p>
        </w:tc>
      </w:tr>
    </w:tbl>
    <w:p>
      <w:pPr>
        <w:pStyle w:val="Heading1"/>
      </w:pPr>
      <w:r>
        <w:t>9. What Repeatedly Appears in Winning Projects?</w:t>
      </w:r>
    </w:p>
    <w:p>
      <w:r>
        <w:rPr>
          <w:b/>
        </w:rPr>
        <w:t xml:space="preserve">1. Real societal problem — </w:t>
      </w:r>
      <w:r>
        <w:t>Har recent winner ne kisi real, visible ya high-impact problem ko address kiya.</w:t>
      </w:r>
    </w:p>
    <w:p>
      <w:r>
        <w:rPr>
          <w:b/>
        </w:rPr>
        <w:t xml:space="preserve">2. Root-cause thinking — </w:t>
      </w:r>
      <w:r>
        <w:t>Problem ko sirf surface level par nahi, constraints aur consequences ke saath define kiya gaya.</w:t>
      </w:r>
    </w:p>
    <w:p>
      <w:r>
        <w:rPr>
          <w:b/>
        </w:rPr>
        <w:t xml:space="preserve">3. Technology is a tool, not the story — </w:t>
      </w:r>
      <w:r>
        <w:t>AI/blockchain/nanotechnology/IoT tab use hue jab problem ko solve karne ke liye relevant the.</w:t>
      </w:r>
    </w:p>
    <w:p>
      <w:r>
        <w:rPr>
          <w:b/>
        </w:rPr>
        <w:t xml:space="preserve">4. Multiple-system connection — </w:t>
      </w:r>
      <w:r>
        <w:t>Healthcare + security, waste + energy + healthcare, healthcare + solar + AI jaise combinations strong rahe.</w:t>
      </w:r>
    </w:p>
    <w:p>
      <w:r>
        <w:rPr>
          <w:b/>
        </w:rPr>
        <w:t xml:space="preserve">5. Feasibility — </w:t>
      </w:r>
      <w:r>
        <w:t>Working prototype (2021) aur real-world implementation orientation (2025) explicitly visible hai.</w:t>
      </w:r>
    </w:p>
    <w:p>
      <w:r>
        <w:rPr>
          <w:b/>
        </w:rPr>
        <w:t xml:space="preserve">6. Social impact — </w:t>
      </w:r>
      <w:r>
        <w:t>Solution ka end-user aur societal benefit clear hona chahiye.</w:t>
      </w:r>
    </w:p>
    <w:p>
      <w:r>
        <w:rPr>
          <w:b/>
        </w:rPr>
        <w:t xml:space="preserve">7. Communication — </w:t>
      </w:r>
      <w:r>
        <w:t>Jury ko solution technically samjhana aur defend karna repeatedly important raha.</w:t>
      </w:r>
    </w:p>
    <w:p>
      <w:r>
        <w:rPr>
          <w:b/>
        </w:rPr>
        <w:t xml:space="preserve">8. Scalability / future vision — </w:t>
      </w:r>
      <w:r>
        <w:t>National stage par idea ko concept se implementation/future vision ki taraf le jana important hai.</w:t>
      </w:r>
    </w:p>
    <w:p>
      <w:pPr>
        <w:pStyle w:val="Heading1"/>
      </w:pPr>
      <w:r>
        <w:t>10. Regional Round vs National Round — Practical Interpretation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Regional Round</w:t>
            </w:r>
          </w:p>
        </w:tc>
        <w:tc>
          <w:tcPr>
            <w:tcW w:type="dxa" w:w="5040"/>
            <w:vAlign w:val="center"/>
          </w:tcPr>
          <w:p>
            <w:r>
              <w:rPr>
                <w:b/>
              </w:rPr>
              <w:t>National Round</w:t>
            </w:r>
          </w:p>
        </w:tc>
      </w:tr>
      <w:tr>
        <w:tc>
          <w:tcPr>
            <w:tcW w:type="dxa" w:w="5040"/>
            <w:vAlign w:val="top"/>
          </w:tcPr>
          <w:p>
            <w:r>
              <w:t>Problem ko clearly define karo</w:t>
            </w:r>
          </w:p>
        </w:tc>
        <w:tc>
          <w:tcPr>
            <w:tcW w:type="dxa" w:w="5040"/>
            <w:vAlign w:val="top"/>
          </w:tcPr>
          <w:p>
            <w:r>
              <w:t>India-scale / larger deployment explain karo</w:t>
            </w:r>
          </w:p>
        </w:tc>
      </w:tr>
      <w:tr>
        <w:tc>
          <w:tcPr>
            <w:tcW w:type="dxa" w:w="5040"/>
            <w:vAlign w:val="top"/>
          </w:tcPr>
          <w:p>
            <w:r>
              <w:t>Innovation + technical depth</w:t>
            </w:r>
          </w:p>
        </w:tc>
        <w:tc>
          <w:tcPr>
            <w:tcW w:type="dxa" w:w="5040"/>
            <w:vAlign w:val="top"/>
          </w:tcPr>
          <w:p>
            <w:r>
              <w:t>Innovation + scalability</w:t>
            </w:r>
          </w:p>
        </w:tc>
      </w:tr>
      <w:tr>
        <w:tc>
          <w:tcPr>
            <w:tcW w:type="dxa" w:w="5040"/>
            <w:vAlign w:val="top"/>
          </w:tcPr>
          <w:p>
            <w:r>
              <w:t>Architecture/workflow</w:t>
            </w:r>
          </w:p>
        </w:tc>
        <w:tc>
          <w:tcPr>
            <w:tcW w:type="dxa" w:w="5040"/>
            <w:vAlign w:val="top"/>
          </w:tcPr>
          <w:p>
            <w:r>
              <w:t>Implementation roadmap</w:t>
            </w:r>
          </w:p>
        </w:tc>
      </w:tr>
      <w:tr>
        <w:tc>
          <w:tcPr>
            <w:tcW w:type="dxa" w:w="5040"/>
            <w:vAlign w:val="top"/>
          </w:tcPr>
          <w:p>
            <w:r>
              <w:t>Feasibility</w:t>
            </w:r>
          </w:p>
        </w:tc>
        <w:tc>
          <w:tcPr>
            <w:tcW w:type="dxa" w:w="5040"/>
            <w:vAlign w:val="top"/>
          </w:tcPr>
          <w:p>
            <w:r>
              <w:t>Cost + stakeholders + operations</w:t>
            </w:r>
          </w:p>
        </w:tc>
      </w:tr>
      <w:tr>
        <w:tc>
          <w:tcPr>
            <w:tcW w:type="dxa" w:w="5040"/>
            <w:vAlign w:val="top"/>
          </w:tcPr>
          <w:p>
            <w:r>
              <w:t>Strong presentation</w:t>
            </w:r>
          </w:p>
        </w:tc>
        <w:tc>
          <w:tcPr>
            <w:tcW w:type="dxa" w:w="5040"/>
            <w:vAlign w:val="top"/>
          </w:tcPr>
          <w:p>
            <w:r>
              <w:t>Strong presentation + defence</w:t>
            </w:r>
          </w:p>
        </w:tc>
      </w:tr>
      <w:tr>
        <w:tc>
          <w:tcPr>
            <w:tcW w:type="dxa" w:w="5040"/>
            <w:vAlign w:val="top"/>
          </w:tcPr>
          <w:p>
            <w:r>
              <w:t>Prototype/PoC if possible</w:t>
            </w:r>
          </w:p>
        </w:tc>
        <w:tc>
          <w:tcPr>
            <w:tcW w:type="dxa" w:w="5040"/>
            <w:vAlign w:val="top"/>
          </w:tcPr>
          <w:p>
            <w:r>
              <w:t>Evidence, metrics, future validation</w:t>
            </w:r>
          </w:p>
        </w:tc>
      </w:tr>
      <w:tr>
        <w:tc>
          <w:tcPr>
            <w:tcW w:type="dxa" w:w="5040"/>
            <w:vAlign w:val="top"/>
          </w:tcPr>
          <w:p>
            <w:r>
              <w:t>Why this solution?</w:t>
            </w:r>
          </w:p>
        </w:tc>
        <w:tc>
          <w:tcPr>
            <w:tcW w:type="dxa" w:w="5040"/>
            <w:vAlign w:val="top"/>
          </w:tcPr>
          <w:p>
            <w:r>
              <w:t>Why should this actually be deployed?</w:t>
            </w:r>
          </w:p>
        </w:tc>
      </w:tr>
    </w:tbl>
    <w:p>
      <w:r>
        <w:t>Note: Ye table IET ke published structure aur recent winners ke project patterns ka analytical synthesis hai; ye official scoring rubric ka verbatim copy nahi hai.</w:t>
      </w:r>
    </w:p>
    <w:p>
      <w:pPr>
        <w:pStyle w:val="Heading1"/>
      </w:pPr>
      <w:r>
        <w:t>11. 2026 — Current Competition Context</w:t>
      </w:r>
    </w:p>
    <w:p>
      <w:r>
        <w:t>2026 edition abhi current/ongoing cycle hai. Isliye 2026 ka national winner abhi historical data mein add nahi kiya ja sakta. IET ki current site par Rithika ko 'IET India Scholarship Award 2026' winner label kiya gaya hai, lekin contemporary 2025 reporting unhe 9th edition / 2025 national winner batati hai. Is document mein Rithika ko latest completed 2025 cycle ke roop mein treat kiya gaya hai, aur 2026 ko current preparation cycle.</w:t>
      </w:r>
    </w:p>
    <w:p>
      <w:r>
        <w:t>Important correction: current 2026 website par listed broad challenge areas ko exact regional topic samajhna galat hoga. Official material broad societal challenge areas aur region-specific/current-trend challenge selection ke framework ko describe karta hai. Candidate ko actual regional challenge statement alag se communicate kiya jata hai.</w:t>
      </w:r>
    </w:p>
    <w:p>
      <w:r>
        <w:rPr>
          <w:b/>
        </w:rPr>
        <w:t xml:space="preserve">Source: </w:t>
      </w:r>
      <w:hyperlink r:id="rId9">
        <w:r>
          <w:rPr>
            <w:color w:val="0563C1"/>
            <w:u w:val="single"/>
          </w:rPr>
          <w:t>IET current Scholarship Award overview</w:t>
        </w:r>
      </w:hyperlink>
    </w:p>
    <w:p>
      <w:r>
        <w:rPr>
          <w:b/>
        </w:rPr>
        <w:t xml:space="preserve">Source: </w:t>
      </w:r>
      <w:hyperlink r:id="rId10">
        <w:r>
          <w:rPr>
            <w:color w:val="0563C1"/>
            <w:u w:val="single"/>
          </w:rPr>
          <w:t>IET Hall of Fame</w:t>
        </w:r>
      </w:hyperlink>
    </w:p>
    <w:p>
      <w:pPr>
        <w:pStyle w:val="Heading1"/>
      </w:pPr>
      <w:r>
        <w:t>12. Research Limitations / Data Quality</w:t>
      </w:r>
    </w:p>
    <w:p>
      <w:pPr>
        <w:pStyle w:val="ListBullet"/>
      </w:pPr>
      <w:r>
        <w:t>IET ka public Hall of Fame national winners aur selected runners-up ko consolidate karta hai, lekin har year ke har regional winner ke exact project/topic ka complete archive nahi deta.</w:t>
      </w:r>
    </w:p>
    <w:p>
      <w:pPr>
        <w:pStyle w:val="ListBullet"/>
      </w:pPr>
      <w:r>
        <w:t>Regional project details often college newsletters, event reports, LinkedIn posts aur press releases mein scattered hain.</w:t>
      </w:r>
    </w:p>
    <w:p>
      <w:pPr>
        <w:pStyle w:val="ListBullet"/>
      </w:pPr>
      <w:r>
        <w:t>2022 ke Abishek R project ka greenhouse-emission theme institutionally verified hai; 'Vehicure' ka detailed architecture secondary/public profile sources se associated hai, isliye ise official IET project description ke barabar treat nahi kiya gaya.</w:t>
      </w:r>
    </w:p>
    <w:p>
      <w:pPr>
        <w:pStyle w:val="ListBullet"/>
      </w:pPr>
      <w:r>
        <w:t>2025/2026 naming inconsistent hai: IET current Hall of Fame Rithika ko 2026 winner label karta hai, while December 2025 contemporary reports call it the 9th edition / 2025 award. Document uses the completed competition-cycle convention.</w:t>
      </w:r>
    </w:p>
    <w:p>
      <w:pPr>
        <w:pStyle w:val="ListBullet"/>
      </w:pPr>
      <w:r>
        <w:t>Where exact regional project information could not be verified, this report explicitly marks the gap instead of inventing data.</w:t>
      </w:r>
    </w:p>
    <w:p>
      <w:pPr>
        <w:pStyle w:val="Heading1"/>
      </w:pPr>
      <w:r>
        <w:t>13. Most Important Takeaways for Your Preparation</w:t>
      </w:r>
    </w:p>
    <w:p>
      <w:pPr>
        <w:pStyle w:val="ListBullet"/>
      </w:pPr>
      <w:r>
        <w:t>Past winners ko copy mat karo; unki problem-solving methodology copy karo.</w:t>
      </w:r>
    </w:p>
    <w:p>
      <w:pPr>
        <w:pStyle w:val="ListBullet"/>
      </w:pPr>
      <w:r>
        <w:t>Technology-first approach se bachna hai. Problem-first approach rakho.</w:t>
      </w:r>
    </w:p>
    <w:p>
      <w:pPr>
        <w:pStyle w:val="ListBullet"/>
      </w:pPr>
      <w:r>
        <w:t>Solution ko ek connected chain mein explain karo: Problem → Root Cause → Constraints → Technology → Engineering Design → Deployment → Impact.</w:t>
      </w:r>
    </w:p>
    <w:p>
      <w:pPr>
        <w:pStyle w:val="ListBullet"/>
      </w:pPr>
      <w:r>
        <w:t>At least one concrete feasibility element rakho: prototype, architecture, workflow, measurable metric, pilot plan, cost estimate, or deployment roadmap.</w:t>
      </w:r>
    </w:p>
    <w:p>
      <w:pPr>
        <w:pStyle w:val="ListBullet"/>
      </w:pPr>
      <w:r>
        <w:t>Jury ke likely questions pehle se prepare karo: Why this technology? Why now? Cost? Reliability? Scale? Data/privacy? Failure mode? Existing alternatives se better kaise?</w:t>
      </w:r>
    </w:p>
    <w:p>
      <w:pPr>
        <w:pStyle w:val="ListBullet"/>
      </w:pPr>
      <w:r>
        <w:t>Regional ke liye strong technical solution + presentation; national ke liye same solution ko scale, economics, stakeholders aur future vision ke saath mature karo.</w:t>
      </w:r>
    </w:p>
    <w:p>
      <w:pPr>
        <w:pStyle w:val="Heading1"/>
      </w:pPr>
      <w:r>
        <w:t>14. One-Page Winning Framework</w:t>
      </w:r>
    </w:p>
    <w:p>
      <w:r>
        <w:t>Competition ke liye proposed mental framework:</w:t>
      </w:r>
    </w:p>
    <w:p>
      <w:pPr>
        <w:pStyle w:val="ListNumber"/>
      </w:pPr>
      <w:r>
        <w:t>STEP 1 — Problem: exact user aur pain point identify karo.</w:t>
      </w:r>
    </w:p>
    <w:p>
      <w:pPr>
        <w:pStyle w:val="ListNumber"/>
      </w:pPr>
      <w:r>
        <w:t>STEP 2 — Evidence: numbers, existing research, current solutions.</w:t>
      </w:r>
    </w:p>
    <w:p>
      <w:pPr>
        <w:pStyle w:val="ListNumber"/>
      </w:pPr>
      <w:r>
        <w:t>STEP 3 — Gap: existing solutions kyun insufficient hain?</w:t>
      </w:r>
    </w:p>
    <w:p>
      <w:pPr>
        <w:pStyle w:val="ListNumber"/>
      </w:pPr>
      <w:r>
        <w:t>STEP 4 — Insight: tumhara unique engineering insight kya hai?</w:t>
      </w:r>
    </w:p>
    <w:p>
      <w:pPr>
        <w:pStyle w:val="ListNumber"/>
      </w:pPr>
      <w:r>
        <w:t>STEP 5 — Solution: architecture/workflow clearly dikhao.</w:t>
      </w:r>
    </w:p>
    <w:p>
      <w:pPr>
        <w:pStyle w:val="ListNumber"/>
      </w:pPr>
      <w:r>
        <w:t>STEP 6 — Technology choice: har technology ke liye 'why' explain karo.</w:t>
      </w:r>
    </w:p>
    <w:p>
      <w:pPr>
        <w:pStyle w:val="ListNumber"/>
      </w:pPr>
      <w:r>
        <w:t>STEP 7 — Feasibility: hardware/software/data/operations realistically kaise chalenge?</w:t>
      </w:r>
    </w:p>
    <w:p>
      <w:pPr>
        <w:pStyle w:val="ListNumber"/>
      </w:pPr>
      <w:r>
        <w:t>STEP 8 — Impact: measurable KPIs define karo.</w:t>
      </w:r>
    </w:p>
    <w:p>
      <w:pPr>
        <w:pStyle w:val="ListNumber"/>
      </w:pPr>
      <w:r>
        <w:t>STEP 9 — Scale: 1 pilot → 100 → 10,000 users ka roadmap.</w:t>
      </w:r>
    </w:p>
    <w:p>
      <w:pPr>
        <w:pStyle w:val="ListNumber"/>
      </w:pPr>
      <w:r>
        <w:t>STEP 10 — Defence: strongest objections ke answers ready rakho.</w:t>
      </w:r>
    </w:p>
    <w:p>
      <w:pPr>
        <w:pStyle w:val="Heading1"/>
      </w:pPr>
      <w:r>
        <w:t>15. Primary Sources / Research Links</w:t>
      </w:r>
    </w:p>
    <w:p>
      <w:pPr>
        <w:pStyle w:val="ListBullet"/>
      </w:pPr>
      <w:hyperlink r:id="rId9">
        <w:r>
          <w:rPr>
            <w:color w:val="0563C1"/>
            <w:u w:val="single"/>
          </w:rPr>
          <w:t>IET Scholarship Award – About</w:t>
        </w:r>
      </w:hyperlink>
    </w:p>
    <w:p>
      <w:pPr>
        <w:pStyle w:val="ListBullet"/>
      </w:pPr>
      <w:hyperlink r:id="rId10">
        <w:r>
          <w:rPr>
            <w:color w:val="0563C1"/>
            <w:u w:val="single"/>
          </w:rPr>
          <w:t>IET Scholarship Award – Hall of Fame</w:t>
        </w:r>
      </w:hyperlink>
    </w:p>
    <w:p>
      <w:pPr>
        <w:pStyle w:val="ListBullet"/>
      </w:pPr>
      <w:hyperlink r:id="rId11">
        <w:r>
          <w:rPr>
            <w:color w:val="0563C1"/>
            <w:u w:val="single"/>
          </w:rPr>
          <w:t>IET 2021 regional winners announcement</w:t>
        </w:r>
      </w:hyperlink>
    </w:p>
    <w:p>
      <w:pPr>
        <w:pStyle w:val="ListBullet"/>
      </w:pPr>
      <w:hyperlink r:id="rId12">
        <w:r>
          <w:rPr>
            <w:color w:val="0563C1"/>
            <w:u w:val="single"/>
          </w:rPr>
          <w:t>IET Future Tech Panel Annual Report 2021</w:t>
        </w:r>
      </w:hyperlink>
    </w:p>
    <w:p>
      <w:pPr>
        <w:pStyle w:val="ListBullet"/>
      </w:pPr>
      <w:hyperlink r:id="rId14">
        <w:r>
          <w:rPr>
            <w:color w:val="0563C1"/>
            <w:u w:val="single"/>
          </w:rPr>
          <w:t>2021 winner/project interview – Telegraph India</w:t>
        </w:r>
      </w:hyperlink>
    </w:p>
    <w:p>
      <w:pPr>
        <w:pStyle w:val="ListBullet"/>
      </w:pPr>
      <w:hyperlink r:id="rId13">
        <w:r>
          <w:rPr>
            <w:color w:val="0563C1"/>
            <w:u w:val="single"/>
          </w:rPr>
          <w:t>2021 national result – Business Standard/ANI</w:t>
        </w:r>
      </w:hyperlink>
    </w:p>
    <w:p>
      <w:pPr>
        <w:pStyle w:val="ListBullet"/>
      </w:pPr>
      <w:hyperlink r:id="rId15">
        <w:r>
          <w:rPr>
            <w:color w:val="0563C1"/>
            <w:u w:val="single"/>
          </w:rPr>
          <w:t>2022 Abishek institutional record</w:t>
        </w:r>
      </w:hyperlink>
    </w:p>
    <w:p>
      <w:pPr>
        <w:pStyle w:val="ListBullet"/>
      </w:pPr>
      <w:hyperlink r:id="rId16">
        <w:r>
          <w:rPr>
            <w:color w:val="0563C1"/>
            <w:u w:val="single"/>
          </w:rPr>
          <w:t>2023 IET journey video</w:t>
        </w:r>
      </w:hyperlink>
    </w:p>
    <w:p>
      <w:pPr>
        <w:pStyle w:val="ListBullet"/>
      </w:pPr>
      <w:hyperlink r:id="rId17">
        <w:r>
          <w:rPr>
            <w:color w:val="0563C1"/>
            <w:u w:val="single"/>
          </w:rPr>
          <w:t>2023 Pragati project coverage</w:t>
        </w:r>
      </w:hyperlink>
    </w:p>
    <w:p>
      <w:pPr>
        <w:pStyle w:val="ListBullet"/>
      </w:pPr>
      <w:hyperlink r:id="rId19">
        <w:r>
          <w:rPr>
            <w:color w:val="0563C1"/>
            <w:u w:val="single"/>
          </w:rPr>
          <w:t>2023 VIT regional winner record</w:t>
        </w:r>
      </w:hyperlink>
    </w:p>
    <w:p>
      <w:pPr>
        <w:pStyle w:val="ListBullet"/>
      </w:pPr>
      <w:hyperlink r:id="rId20">
        <w:r>
          <w:rPr>
            <w:color w:val="0563C1"/>
            <w:u w:val="single"/>
          </w:rPr>
          <w:t>2024 Dilushi project coverage</w:t>
        </w:r>
      </w:hyperlink>
    </w:p>
    <w:p>
      <w:pPr>
        <w:pStyle w:val="ListBullet"/>
      </w:pPr>
      <w:hyperlink r:id="rId22">
        <w:r>
          <w:rPr>
            <w:color w:val="0563C1"/>
            <w:u w:val="single"/>
          </w:rPr>
          <w:t>2024 IIT Kanpur Naman record</w:t>
        </w:r>
      </w:hyperlink>
    </w:p>
    <w:p>
      <w:pPr>
        <w:pStyle w:val="ListBullet"/>
      </w:pPr>
      <w:hyperlink r:id="rId24">
        <w:r>
          <w:rPr>
            <w:color w:val="0563C1"/>
            <w:u w:val="single"/>
          </w:rPr>
          <w:t>2025 Rithika – IET profile/interview</w:t>
        </w:r>
      </w:hyperlink>
    </w:p>
    <w:p>
      <w:pPr>
        <w:pStyle w:val="ListBullet"/>
      </w:pPr>
      <w:hyperlink r:id="rId26">
        <w:r>
          <w:rPr>
            <w:color w:val="0563C1"/>
            <w:u w:val="single"/>
          </w:rPr>
          <w:t>2025 Rithika – national result</w:t>
        </w:r>
      </w:hyperlink>
    </w:p>
    <w:p>
      <w:pPr>
        <w:pStyle w:val="ListBullet"/>
      </w:pPr>
      <w:hyperlink r:id="rId25">
        <w:r>
          <w:rPr>
            <w:color w:val="0563C1"/>
            <w:u w:val="single"/>
          </w:rPr>
          <w:t>KCG Rithika achievement page</w:t>
        </w:r>
      </w:hyperlink>
    </w:p>
    <w:p>
      <w:pPr>
        <w:pStyle w:val="Heading1"/>
      </w:pPr>
      <w:r>
        <w:t>16. Final Note</w:t>
      </w:r>
    </w:p>
    <w:p>
      <w:r>
        <w:t>Ye document research baseline hai, final competition strategy nahi. Agla step tumhara actual 2026 topic + IET instructions ko is historical evidence ke against map karna hai. Uske baad hum tumhare challenge ke liye solution architecture, presentation story, technical depth, feasibility, metrics aur jury Q&amp;A ko separately develop kar sakte hain.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holarships.theietevents.com/about" TargetMode="External"/><Relationship Id="rId10" Type="http://schemas.openxmlformats.org/officeDocument/2006/relationships/hyperlink" Target="https://scholarships.theietevents.com/hall-of-fame" TargetMode="External"/><Relationship Id="rId11" Type="http://schemas.openxmlformats.org/officeDocument/2006/relationships/hyperlink" Target="https://businessnewsweek.in/business/iet-india-announces-the-regional-winners-for-the-iet-india-scholarship-awards-2021/" TargetMode="External"/><Relationship Id="rId12" Type="http://schemas.openxmlformats.org/officeDocument/2006/relationships/hyperlink" Target="https://india.theiet.org/media/1460/future-tech-panel-annual-report-2021.pdf" TargetMode="External"/><Relationship Id="rId13" Type="http://schemas.openxmlformats.org/officeDocument/2006/relationships/hyperlink" Target="https://www.business-standard.com/content/press-releases-ani/national-science-day-iet-india-announces-winners-of-5th-scholarship-award-for-engineering-students-122030100987_1.html" TargetMode="External"/><Relationship Id="rId14" Type="http://schemas.openxmlformats.org/officeDocument/2006/relationships/hyperlink" Target="https://www.telegraphindia.com/edugraph/news/innovation-iet-national-scholarship-awards-winners-talk-about-their-novel-ideas/cid/1858245" TargetMode="External"/><Relationship Id="rId15" Type="http://schemas.openxmlformats.org/officeDocument/2006/relationships/hyperlink" Target="https://www.panimalar.ac.in/assets/pdf/cse/newsletter/CSE-Magazine-PANIMALAR-2022.pdf" TargetMode="External"/><Relationship Id="rId16" Type="http://schemas.openxmlformats.org/officeDocument/2006/relationships/hyperlink" Target="https://www.youtube.com/watch?v=hCFJCXsTH1o" TargetMode="External"/><Relationship Id="rId17" Type="http://schemas.openxmlformats.org/officeDocument/2006/relationships/hyperlink" Target="https://psuwatch.com/newsupdates/press-release/the-institution-of-engineering-and-technology-iet-2" TargetMode="External"/><Relationship Id="rId18" Type="http://schemas.openxmlformats.org/officeDocument/2006/relationships/hyperlink" Target="https://www.edexlive.com/news/vellore-institute-of-technology-vit-student-pragati-bhattad-bags-iet-india-scholarship-award-38717.html" TargetMode="External"/><Relationship Id="rId19" Type="http://schemas.openxmlformats.org/officeDocument/2006/relationships/hyperlink" Target="https://chennai.vit.ac.in/SENSE/SENSE%202023%20Newsletter_.pdf" TargetMode="External"/><Relationship Id="rId20" Type="http://schemas.openxmlformats.org/officeDocument/2006/relationships/hyperlink" Target="https://www.newsvoir.com/release/kiit-student-dilushi-herath-wins-national-iet-india-scholarship-award-2024-for-sustainable-energy-innovation-in-healthcare-30111.html" TargetMode="External"/><Relationship Id="rId21" Type="http://schemas.openxmlformats.org/officeDocument/2006/relationships/hyperlink" Target="https://www.youtube.com/watch?v=hu48Ja9BA5M" TargetMode="External"/><Relationship Id="rId22" Type="http://schemas.openxmlformats.org/officeDocument/2006/relationships/hyperlink" Target="https://www.iitk.ac.in/iitk.ac.in/doaa/data/awards/Student-Awards-Honours-397.pdf" TargetMode="External"/><Relationship Id="rId23" Type="http://schemas.openxmlformats.org/officeDocument/2006/relationships/hyperlink" Target="https://www.xavier.ac.in/pdf/IET/2023-24/Report%20IET%20India%20Scholarship%20Award%202024.pdf" TargetMode="External"/><Relationship Id="rId24" Type="http://schemas.openxmlformats.org/officeDocument/2006/relationships/hyperlink" Target="https://www.theiet.org/membership/member-news/member-news-july-august-2026/from-the-ground-up-embracing-failure-building-community-and-winning-the-iet-india-scholarship" TargetMode="External"/><Relationship Id="rId25" Type="http://schemas.openxmlformats.org/officeDocument/2006/relationships/hyperlink" Target="https://kcgcollege.ac.in/academics/compterscience/achievements/" TargetMode="External"/><Relationship Id="rId26" Type="http://schemas.openxmlformats.org/officeDocument/2006/relationships/hyperlink" Target="https://www.tribuneindia.com/news/business/kcg-college-student-rithika-s-k-wins-9th-iet-india-scholarship-award-for-solar-powered-healthcare-solution-2-2/" TargetMode="External"/><Relationship Id="rId27" Type="http://schemas.openxmlformats.org/officeDocument/2006/relationships/hyperlink" Target="https://www.linkedin.com/company/iet-amityuniversity" TargetMode="External"/><Relationship Id="rId28" Type="http://schemas.openxmlformats.org/officeDocument/2006/relationships/hyperlink" Target="https://in.linkedin.com/in/khushi-malhotra-615a15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