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58A9570A" w:rsidR="007823B5" w:rsidRPr="00D916B7" w:rsidRDefault="003C2555" w:rsidP="007823B5">
            <w:pPr>
              <w:pStyle w:val="table"/>
              <w:jc w:val="center"/>
            </w:pPr>
            <w:r>
              <w:rPr>
                <w:lang w:val="ru-RU"/>
              </w:rPr>
              <w:t>20</w:t>
            </w:r>
            <w:r w:rsidR="00D842A5">
              <w:t>2</w:t>
            </w:r>
            <w:r w:rsidR="00D842A5">
              <w:rPr>
                <w:lang w:val="ru-RU"/>
              </w:rPr>
              <w:t>3</w:t>
            </w:r>
            <w:r>
              <w:rPr>
                <w:lang w:val="ru-RU"/>
              </w:rPr>
              <w:t>-</w:t>
            </w:r>
            <w:r w:rsidR="00D842A5">
              <w:t>10</w:t>
            </w:r>
            <w:r>
              <w:rPr>
                <w:lang w:val="ru-RU"/>
              </w:rPr>
              <w:t>-</w:t>
            </w:r>
            <w:r w:rsidR="00D842A5">
              <w:t>03</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20E38503" w14:textId="77777777" w:rsidR="005258E9" w:rsidRDefault="00D842A5" w:rsidP="00D842A5">
            <w:pPr>
              <w:pStyle w:val="Tabletext"/>
              <w:jc w:val="center"/>
              <w:rPr>
                <w:lang w:val="ru-RU"/>
              </w:rPr>
            </w:pPr>
            <w:r>
              <w:rPr>
                <w:lang w:val="ru-RU"/>
              </w:rPr>
              <w:t>Ходырев Фёдор</w:t>
            </w:r>
            <w:r w:rsidRPr="00D842A5">
              <w:rPr>
                <w:lang w:val="ru-RU"/>
              </w:rPr>
              <w:t>,</w:t>
            </w:r>
          </w:p>
          <w:p w14:paraId="1B7C714E" w14:textId="77777777" w:rsidR="005258E9" w:rsidRDefault="00D842A5" w:rsidP="00D842A5">
            <w:pPr>
              <w:pStyle w:val="Tabletext"/>
              <w:jc w:val="center"/>
              <w:rPr>
                <w:lang w:val="ru-RU"/>
              </w:rPr>
            </w:pPr>
            <w:r>
              <w:rPr>
                <w:lang w:val="ru-RU"/>
              </w:rPr>
              <w:t>Храмов Иван</w:t>
            </w:r>
            <w:r w:rsidRPr="00D842A5">
              <w:rPr>
                <w:lang w:val="ru-RU"/>
              </w:rPr>
              <w:t xml:space="preserve">, </w:t>
            </w:r>
          </w:p>
          <w:p w14:paraId="72EAB7E2" w14:textId="10137529" w:rsidR="007823B5" w:rsidRPr="00D842A5" w:rsidRDefault="00D842A5" w:rsidP="00D842A5">
            <w:pPr>
              <w:pStyle w:val="Tabletext"/>
              <w:jc w:val="center"/>
              <w:rPr>
                <w:lang w:val="ru-RU"/>
              </w:rPr>
            </w:pPr>
            <w:r>
              <w:rPr>
                <w:lang w:val="ru-RU"/>
              </w:rPr>
              <w:t>Поздняков Василий</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D842A5" w:rsidRDefault="007823B5" w:rsidP="007823B5">
            <w:pPr>
              <w:pStyle w:val="table"/>
              <w:jc w:val="center"/>
              <w:rPr>
                <w:lang w:val="ru-RU"/>
              </w:rP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D842A5" w:rsidRDefault="007823B5" w:rsidP="007823B5">
            <w:pPr>
              <w:pStyle w:val="table"/>
              <w:jc w:val="center"/>
              <w:rPr>
                <w:lang w:val="ru-RU"/>
              </w:rPr>
            </w:pPr>
          </w:p>
        </w:tc>
        <w:tc>
          <w:tcPr>
            <w:tcW w:w="1701" w:type="dxa"/>
          </w:tcPr>
          <w:p w14:paraId="02FC0989" w14:textId="1D7194E9" w:rsidR="007823B5" w:rsidRPr="00D842A5"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D842A5" w:rsidRDefault="004B2CB6" w:rsidP="007823B5">
            <w:pPr>
              <w:pStyle w:val="table"/>
              <w:jc w:val="center"/>
              <w:rPr>
                <w:lang w:val="ru-RU"/>
              </w:rPr>
            </w:pPr>
          </w:p>
        </w:tc>
        <w:tc>
          <w:tcPr>
            <w:tcW w:w="1701" w:type="dxa"/>
          </w:tcPr>
          <w:p w14:paraId="4FFD419C" w14:textId="4F1078AC" w:rsidR="004B2CB6" w:rsidRPr="00D842A5"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D842A5" w:rsidRDefault="0016049A" w:rsidP="007823B5">
            <w:pPr>
              <w:pStyle w:val="table"/>
              <w:jc w:val="center"/>
              <w:rPr>
                <w:lang w:val="ru-RU"/>
              </w:rPr>
            </w:pPr>
          </w:p>
        </w:tc>
        <w:tc>
          <w:tcPr>
            <w:tcW w:w="1701" w:type="dxa"/>
          </w:tcPr>
          <w:p w14:paraId="31586D12" w14:textId="0A228584" w:rsidR="0016049A" w:rsidRPr="00D842A5"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7777777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7ED23669" w14:textId="77777777" w:rsidR="007F4B07" w:rsidRDefault="007F4B07" w:rsidP="00716416">
      <w:pPr>
        <w:pStyle w:val="1Einrckung"/>
        <w:ind w:left="0"/>
        <w:jc w:val="both"/>
        <w:rPr>
          <w:lang w:val="ru-RU"/>
        </w:rPr>
      </w:pPr>
      <w:r w:rsidRPr="007F4B07">
        <w:rPr>
          <w:lang w:val="ru-RU"/>
        </w:rPr>
        <w:t>Целью данного документа является разработка детальных спецификаций требований программного обеспечения (СТПО) для системы отслеживания и управления работой сервисных инженеров компьютерной компании. Этот документ предназначен для внутреннего использования сотрудниками компании, включая сервисных инженеров и администраторов, а также ответственных сотрудников предприятий-клиентов.</w:t>
      </w:r>
    </w:p>
    <w:p w14:paraId="60EEA866" w14:textId="77777777" w:rsidR="00EB2DF7" w:rsidRPr="007F4B07" w:rsidRDefault="00EB2DF7" w:rsidP="000F685D">
      <w:pPr>
        <w:pStyle w:val="1Einrckung"/>
        <w:jc w:val="both"/>
        <w:rPr>
          <w:lang w:val="ru-RU"/>
        </w:rPr>
      </w:pPr>
    </w:p>
    <w:p w14:paraId="617E6549" w14:textId="77777777" w:rsidR="007F4B07" w:rsidRDefault="007F4B07" w:rsidP="00716416">
      <w:pPr>
        <w:pStyle w:val="1Einrckung"/>
        <w:ind w:left="0"/>
        <w:jc w:val="both"/>
        <w:rPr>
          <w:lang w:val="ru-RU"/>
        </w:rPr>
      </w:pPr>
      <w:r w:rsidRPr="007F4B07">
        <w:rPr>
          <w:lang w:val="ru-RU"/>
        </w:rPr>
        <w:t>Целью СТПО является установление четких требований к функциональности и характеристикам системы, которая позволит компании эффективно отслеживать и управлять заявками на обслуживание оборудования, а также обеспечить клиентам возможность мониторинга состояния и выполнения заявок. Система будет направлена на улучшение качества обслуживания клиентов и повышение производительности сервисных инженеров.</w:t>
      </w:r>
    </w:p>
    <w:p w14:paraId="06961776" w14:textId="77777777" w:rsidR="004D109D" w:rsidRPr="007F4B07" w:rsidRDefault="004D109D" w:rsidP="007F4B07">
      <w:pPr>
        <w:pStyle w:val="1Einrckung"/>
        <w:jc w:val="both"/>
        <w:rPr>
          <w:lang w:val="ru-RU"/>
        </w:rPr>
      </w:pPr>
    </w:p>
    <w:p w14:paraId="49008732" w14:textId="77777777" w:rsidR="007F4B07" w:rsidRPr="007F4B07" w:rsidRDefault="007F4B07" w:rsidP="00716416">
      <w:pPr>
        <w:pStyle w:val="1Einrckung"/>
        <w:ind w:left="0"/>
        <w:jc w:val="both"/>
        <w:rPr>
          <w:lang w:val="ru-RU"/>
        </w:rPr>
      </w:pPr>
      <w:r w:rsidRPr="007F4B07">
        <w:rPr>
          <w:lang w:val="ru-RU"/>
        </w:rPr>
        <w:t>Целевой аудиторией для СТПО являются:</w:t>
      </w:r>
    </w:p>
    <w:p w14:paraId="344F75A9" w14:textId="77777777" w:rsidR="007F4B07" w:rsidRPr="007F4B07" w:rsidRDefault="007F4B07" w:rsidP="00716416">
      <w:pPr>
        <w:pStyle w:val="1Einrckung"/>
        <w:ind w:left="0"/>
        <w:jc w:val="both"/>
        <w:rPr>
          <w:lang w:val="ru-RU"/>
        </w:rPr>
      </w:pPr>
      <w:r w:rsidRPr="007F4B07">
        <w:rPr>
          <w:lang w:val="ru-RU"/>
        </w:rPr>
        <w:t>- Сервисные инженеры компьютерной компании, которые будут использовать систему для приема, выполнения и отслеживания заявок на обслуживание.</w:t>
      </w:r>
    </w:p>
    <w:p w14:paraId="6761AED5" w14:textId="77777777" w:rsidR="007F4B07" w:rsidRPr="007F4B07" w:rsidRDefault="007F4B07" w:rsidP="00716416">
      <w:pPr>
        <w:pStyle w:val="1Einrckung"/>
        <w:ind w:left="0"/>
        <w:jc w:val="both"/>
        <w:rPr>
          <w:lang w:val="ru-RU"/>
        </w:rPr>
      </w:pPr>
      <w:r w:rsidRPr="007F4B07">
        <w:rPr>
          <w:lang w:val="ru-RU"/>
        </w:rPr>
        <w:t>- Администраторы системы, ответственные за настройку и управление доступами к системе.</w:t>
      </w:r>
    </w:p>
    <w:p w14:paraId="297D0470" w14:textId="27AEC555" w:rsidR="007F4B07" w:rsidRPr="007F4B07" w:rsidRDefault="007F4B07" w:rsidP="00716416">
      <w:pPr>
        <w:pStyle w:val="1Einrckung"/>
        <w:ind w:left="0"/>
        <w:jc w:val="both"/>
        <w:rPr>
          <w:lang w:val="ru-RU"/>
        </w:rPr>
      </w:pPr>
      <w:r w:rsidRPr="007F4B07">
        <w:rPr>
          <w:lang w:val="ru-RU"/>
        </w:rPr>
        <w:t xml:space="preserve">- Ответственные сотрудники предприятий-клиентов, которые будут создавать заявки на обслуживание и </w:t>
      </w:r>
      <w:r w:rsidR="00263B83">
        <w:rPr>
          <w:lang w:val="ru-RU"/>
        </w:rPr>
        <w:t xml:space="preserve">отслеживать </w:t>
      </w:r>
      <w:r w:rsidRPr="007F4B07">
        <w:rPr>
          <w:lang w:val="ru-RU"/>
        </w:rPr>
        <w:t>их выполнение.</w:t>
      </w:r>
    </w:p>
    <w:p w14:paraId="3C1FF51C" w14:textId="77777777" w:rsidR="007F4B07" w:rsidRDefault="007F4B07" w:rsidP="00716416">
      <w:pPr>
        <w:pStyle w:val="1Einrckung"/>
        <w:ind w:left="0"/>
        <w:jc w:val="both"/>
        <w:rPr>
          <w:lang w:val="ru-RU"/>
        </w:rPr>
      </w:pPr>
      <w:r w:rsidRPr="007F4B07">
        <w:rPr>
          <w:lang w:val="ru-RU"/>
        </w:rPr>
        <w:t>- Клиенты компьютерной компании, которым предоставляется возможность отслеживать состояние и результаты заявок.</w:t>
      </w:r>
    </w:p>
    <w:p w14:paraId="470ECE6D" w14:textId="77777777" w:rsidR="004D109D" w:rsidRPr="007F4B07" w:rsidRDefault="004D109D" w:rsidP="007F4B07">
      <w:pPr>
        <w:pStyle w:val="1Einrckung"/>
        <w:jc w:val="both"/>
        <w:rPr>
          <w:lang w:val="ru-RU"/>
        </w:rPr>
      </w:pPr>
    </w:p>
    <w:p w14:paraId="1192528D" w14:textId="310B0465" w:rsidR="007F4B07" w:rsidRPr="007F4B07" w:rsidRDefault="007F4B07" w:rsidP="00716416">
      <w:pPr>
        <w:pStyle w:val="1Einrckung"/>
        <w:ind w:left="0"/>
        <w:jc w:val="both"/>
        <w:rPr>
          <w:lang w:val="ru-RU"/>
        </w:rPr>
      </w:pPr>
      <w:r w:rsidRPr="007F4B07">
        <w:rPr>
          <w:lang w:val="ru-RU"/>
        </w:rPr>
        <w:t>Этот документ обеспечит четкое понимание требований и ожиданий от системы и будет служить основой для ее разработки и внедрения.</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7777777"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14EE9271" w14:textId="77777777" w:rsidR="00EC08D0" w:rsidRDefault="00EC08D0" w:rsidP="00EC08D0">
      <w:pPr>
        <w:pStyle w:val="1Einrckung"/>
        <w:rPr>
          <w:lang w:val="ru-RU"/>
        </w:rPr>
      </w:pPr>
    </w:p>
    <w:p w14:paraId="5FB2E865" w14:textId="7859CC84" w:rsidR="00EC08D0" w:rsidRDefault="00EC08D0" w:rsidP="00887D3D">
      <w:pPr>
        <w:pStyle w:val="1Einrckung"/>
        <w:ind w:left="0"/>
        <w:jc w:val="both"/>
        <w:rPr>
          <w:lang w:val="ru-RU"/>
        </w:rPr>
      </w:pPr>
      <w:r w:rsidRPr="00EC08D0">
        <w:rPr>
          <w:lang w:val="ru-RU"/>
        </w:rPr>
        <w:t>Наименование Программного Обеспечения: Система Учета и Управления Сервисными Заявками (СУУСЗ)</w:t>
      </w:r>
      <w:r>
        <w:rPr>
          <w:lang w:val="ru-RU"/>
        </w:rPr>
        <w:t>.</w:t>
      </w:r>
    </w:p>
    <w:p w14:paraId="2807CDC1" w14:textId="77777777" w:rsidR="000E2969" w:rsidRPr="00EC08D0" w:rsidRDefault="000E2969" w:rsidP="00887D3D">
      <w:pPr>
        <w:pStyle w:val="1Einrckung"/>
        <w:ind w:left="0"/>
        <w:jc w:val="both"/>
        <w:rPr>
          <w:lang w:val="ru-RU"/>
        </w:rPr>
      </w:pPr>
    </w:p>
    <w:p w14:paraId="4DA394B0" w14:textId="00E8DF7D" w:rsidR="00EC08D0" w:rsidRDefault="00EC08D0" w:rsidP="00716416">
      <w:pPr>
        <w:pStyle w:val="1Einrckung"/>
        <w:ind w:left="0"/>
        <w:jc w:val="both"/>
        <w:rPr>
          <w:lang w:val="ru-RU"/>
        </w:rPr>
      </w:pPr>
      <w:r w:rsidRPr="00EC08D0">
        <w:rPr>
          <w:lang w:val="ru-RU"/>
        </w:rPr>
        <w:t>Система Учета и Управления Сервисными Заявками (СУУСЗ) будет разработана и вн</w:t>
      </w:r>
      <w:r>
        <w:rPr>
          <w:lang w:val="ru-RU"/>
        </w:rPr>
        <w:t>едрена в компьютерной компании.</w:t>
      </w:r>
    </w:p>
    <w:p w14:paraId="1A338C6C" w14:textId="0165FBED" w:rsidR="00EC08D0" w:rsidRPr="00EC08D0" w:rsidRDefault="00EC08D0" w:rsidP="00716416">
      <w:pPr>
        <w:pStyle w:val="1Einrckung"/>
        <w:ind w:left="0"/>
        <w:jc w:val="both"/>
        <w:rPr>
          <w:lang w:val="ru-RU"/>
        </w:rPr>
      </w:pPr>
      <w:r w:rsidRPr="00EC08D0">
        <w:rPr>
          <w:lang w:val="ru-RU"/>
        </w:rPr>
        <w:t>СУУСЗ будет предоставлять следующий функциональный набор:</w:t>
      </w:r>
    </w:p>
    <w:p w14:paraId="469EDE1B" w14:textId="258461F9" w:rsidR="00EC08D0" w:rsidRPr="00EC08D0" w:rsidRDefault="000E2969" w:rsidP="00716416">
      <w:pPr>
        <w:pStyle w:val="1Einrckung"/>
        <w:ind w:left="0"/>
        <w:jc w:val="both"/>
        <w:rPr>
          <w:lang w:val="ru-RU"/>
        </w:rPr>
      </w:pPr>
      <w:r>
        <w:rPr>
          <w:lang w:val="ru-RU"/>
        </w:rPr>
        <w:t xml:space="preserve">- </w:t>
      </w:r>
      <w:r w:rsidR="00EC08D0" w:rsidRPr="00EC08D0">
        <w:rPr>
          <w:lang w:val="ru-RU"/>
        </w:rPr>
        <w:t>Регистрация и отслеживание заявок на обслуживание оборудования.</w:t>
      </w:r>
    </w:p>
    <w:p w14:paraId="57BB879A" w14:textId="0C38E27C" w:rsidR="00EC08D0" w:rsidRPr="00EC08D0" w:rsidRDefault="000E2969" w:rsidP="00716416">
      <w:pPr>
        <w:pStyle w:val="1Einrckung"/>
        <w:ind w:left="0"/>
        <w:jc w:val="both"/>
        <w:rPr>
          <w:lang w:val="ru-RU"/>
        </w:rPr>
      </w:pPr>
      <w:r>
        <w:rPr>
          <w:lang w:val="ru-RU"/>
        </w:rPr>
        <w:t>-</w:t>
      </w:r>
      <w:r w:rsidR="00EC08D0" w:rsidRPr="00EC08D0">
        <w:rPr>
          <w:lang w:val="ru-RU"/>
        </w:rPr>
        <w:t>Автоматическое назначение заявок на группы сервисных инженеров, связанных с соответствующим оборудованием.</w:t>
      </w:r>
    </w:p>
    <w:p w14:paraId="504DF7F6" w14:textId="77777777" w:rsidR="00EC08D0" w:rsidRPr="00EC08D0" w:rsidRDefault="00EC08D0" w:rsidP="00716416">
      <w:pPr>
        <w:pStyle w:val="1Einrckung"/>
        <w:ind w:left="0"/>
        <w:jc w:val="both"/>
        <w:rPr>
          <w:lang w:val="ru-RU"/>
        </w:rPr>
      </w:pPr>
      <w:r w:rsidRPr="00EC08D0">
        <w:rPr>
          <w:lang w:val="ru-RU"/>
        </w:rPr>
        <w:t>- Уведомление клиентов о состоянии и выполнении заявок.</w:t>
      </w:r>
    </w:p>
    <w:p w14:paraId="24F1DCEF" w14:textId="78EA9C07" w:rsidR="00EC08D0" w:rsidRDefault="000E2969" w:rsidP="00716416">
      <w:pPr>
        <w:pStyle w:val="1Einrckung"/>
        <w:ind w:left="0"/>
        <w:jc w:val="both"/>
        <w:rPr>
          <w:lang w:val="ru-RU"/>
        </w:rPr>
      </w:pPr>
      <w:r>
        <w:rPr>
          <w:lang w:val="ru-RU"/>
        </w:rPr>
        <w:t xml:space="preserve">- </w:t>
      </w:r>
      <w:r w:rsidR="00EC08D0" w:rsidRPr="00EC08D0">
        <w:rPr>
          <w:lang w:val="ru-RU"/>
        </w:rPr>
        <w:t>Предоставление клиентам доступа к системе для мониторинга состояния и результатов заявок.</w:t>
      </w:r>
    </w:p>
    <w:p w14:paraId="4E6D2ADF" w14:textId="52477252" w:rsidR="000E2969" w:rsidRPr="00EC08D0" w:rsidRDefault="000E2969" w:rsidP="00716416">
      <w:pPr>
        <w:pStyle w:val="1Einrckung"/>
        <w:ind w:left="0"/>
        <w:jc w:val="both"/>
        <w:rPr>
          <w:lang w:val="ru-RU"/>
        </w:rPr>
      </w:pPr>
      <w:r>
        <w:rPr>
          <w:lang w:val="ru-RU"/>
        </w:rPr>
        <w:t>- Предоставление клиентам возможности возврата заявки в работу после её выполнения в случае необходимости.</w:t>
      </w:r>
    </w:p>
    <w:p w14:paraId="41A9BAE5" w14:textId="29F96931" w:rsidR="00EC08D0" w:rsidRPr="00EC08D0" w:rsidRDefault="00EC08D0" w:rsidP="00716416">
      <w:pPr>
        <w:pStyle w:val="1Einrckung"/>
        <w:ind w:left="0"/>
        <w:jc w:val="both"/>
        <w:rPr>
          <w:lang w:val="ru-RU"/>
        </w:rPr>
      </w:pPr>
      <w:r w:rsidRPr="00EC08D0">
        <w:rPr>
          <w:lang w:val="ru-RU"/>
        </w:rPr>
        <w:t>СУУСЗ будет применяться для следующих целей:</w:t>
      </w:r>
    </w:p>
    <w:p w14:paraId="2773AD4C" w14:textId="77777777" w:rsidR="00EC08D0" w:rsidRPr="00EC08D0" w:rsidRDefault="00EC08D0" w:rsidP="00716416">
      <w:pPr>
        <w:pStyle w:val="1Einrckung"/>
        <w:ind w:left="0"/>
        <w:jc w:val="both"/>
        <w:rPr>
          <w:lang w:val="ru-RU"/>
        </w:rPr>
      </w:pPr>
      <w:r w:rsidRPr="00EC08D0">
        <w:rPr>
          <w:lang w:val="ru-RU"/>
        </w:rPr>
        <w:t>- Эффективного отслеживания и управления заявками на обслуживание, что поможет улучшить качество обслуживания клиентов.</w:t>
      </w:r>
    </w:p>
    <w:p w14:paraId="1BCC08BD" w14:textId="77777777" w:rsidR="00EC08D0" w:rsidRPr="00EC08D0" w:rsidRDefault="00EC08D0" w:rsidP="00716416">
      <w:pPr>
        <w:pStyle w:val="1Einrckung"/>
        <w:ind w:left="0"/>
        <w:jc w:val="both"/>
        <w:rPr>
          <w:lang w:val="ru-RU"/>
        </w:rPr>
      </w:pPr>
      <w:r w:rsidRPr="00EC08D0">
        <w:rPr>
          <w:lang w:val="ru-RU"/>
        </w:rPr>
        <w:t>- Повышения производительности сервисных инженеров путем оптимизации процессов работы с заявками.</w:t>
      </w:r>
    </w:p>
    <w:p w14:paraId="07249FF2" w14:textId="092BC38D" w:rsidR="00336E30" w:rsidRDefault="00EC08D0" w:rsidP="00716416">
      <w:pPr>
        <w:pStyle w:val="1Einrckung"/>
        <w:ind w:left="0"/>
        <w:jc w:val="both"/>
        <w:rPr>
          <w:lang w:val="ru-RU"/>
        </w:rPr>
      </w:pPr>
      <w:r w:rsidRPr="00EC08D0">
        <w:rPr>
          <w:lang w:val="ru-RU"/>
        </w:rPr>
        <w:t>- Предоставления клиентам прозрачности и контроля над состоянием и выполнением заявок.</w:t>
      </w:r>
    </w:p>
    <w:p w14:paraId="001C622E" w14:textId="7D47EC29" w:rsidR="00EC08D0" w:rsidRPr="00EC08D0" w:rsidRDefault="00EC08D0" w:rsidP="00716416">
      <w:pPr>
        <w:pStyle w:val="1Einrckung"/>
        <w:ind w:left="0"/>
        <w:jc w:val="both"/>
        <w:rPr>
          <w:lang w:val="ru-RU"/>
        </w:rPr>
      </w:pPr>
      <w:r w:rsidRPr="00EC08D0">
        <w:rPr>
          <w:lang w:val="ru-RU"/>
        </w:rPr>
        <w:t>Преимущества включают в себя:</w:t>
      </w:r>
    </w:p>
    <w:p w14:paraId="5BEF2EE3" w14:textId="77777777" w:rsidR="00EC08D0" w:rsidRPr="00EC08D0" w:rsidRDefault="00EC08D0" w:rsidP="00716416">
      <w:pPr>
        <w:pStyle w:val="1Einrckung"/>
        <w:ind w:left="0"/>
        <w:jc w:val="both"/>
        <w:rPr>
          <w:lang w:val="ru-RU"/>
        </w:rPr>
      </w:pPr>
      <w:r w:rsidRPr="00EC08D0">
        <w:rPr>
          <w:lang w:val="ru-RU"/>
        </w:rPr>
        <w:t>- Сокращение времени реакции на заявки.</w:t>
      </w:r>
    </w:p>
    <w:p w14:paraId="01E6B2CE" w14:textId="77777777" w:rsidR="00EC08D0" w:rsidRPr="00EC08D0" w:rsidRDefault="00EC08D0" w:rsidP="00716416">
      <w:pPr>
        <w:pStyle w:val="1Einrckung"/>
        <w:ind w:left="0"/>
        <w:jc w:val="both"/>
        <w:rPr>
          <w:lang w:val="ru-RU"/>
        </w:rPr>
      </w:pPr>
      <w:r w:rsidRPr="00EC08D0">
        <w:rPr>
          <w:lang w:val="ru-RU"/>
        </w:rPr>
        <w:t>- Увеличение уровня удовлетворенности клиентов.</w:t>
      </w:r>
    </w:p>
    <w:p w14:paraId="0A663FC3" w14:textId="77777777" w:rsidR="00EC08D0" w:rsidRDefault="00EC08D0" w:rsidP="00716416">
      <w:pPr>
        <w:pStyle w:val="1Einrckung"/>
        <w:ind w:left="0"/>
        <w:jc w:val="both"/>
        <w:rPr>
          <w:lang w:val="ru-RU"/>
        </w:rPr>
      </w:pPr>
      <w:r w:rsidRPr="00EC08D0">
        <w:rPr>
          <w:lang w:val="ru-RU"/>
        </w:rPr>
        <w:t>- Улучшение мониторинга и отчетности о выполненных работах.</w:t>
      </w:r>
    </w:p>
    <w:p w14:paraId="29637BE0" w14:textId="77777777" w:rsidR="00B70E92" w:rsidRDefault="00B70E92" w:rsidP="00EC08D0">
      <w:pPr>
        <w:pStyle w:val="1Einrckung"/>
        <w:jc w:val="both"/>
        <w:rPr>
          <w:lang w:val="ru-RU"/>
        </w:rPr>
      </w:pPr>
    </w:p>
    <w:p w14:paraId="3F843D71" w14:textId="532FA8A1" w:rsidR="00EC08D0" w:rsidRPr="00EC08D0" w:rsidRDefault="00EC08D0" w:rsidP="00716416">
      <w:pPr>
        <w:pStyle w:val="1Einrckung"/>
        <w:ind w:left="0"/>
        <w:jc w:val="both"/>
        <w:rPr>
          <w:lang w:val="ru-RU"/>
        </w:rPr>
      </w:pPr>
      <w:r w:rsidRPr="00EC08D0">
        <w:rPr>
          <w:lang w:val="ru-RU"/>
        </w:rPr>
        <w:t>Данная спецификация требований программного обеспечения согласуется с требованиями более высокого уровня, такими как спецификации требований системы (если они существуют) и является частью общего процесса разработки, чтобы обеспечить согласованность и взаимодействие всех компонентов и систем компьютерной компании.</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666AC635" w:rsidR="00A62FA2" w:rsidRPr="00C71180" w:rsidRDefault="00FC1171" w:rsidP="00A62FA2">
            <w:pPr>
              <w:pStyle w:val="1Einrckung"/>
              <w:ind w:left="0"/>
              <w:rPr>
                <w:lang w:val="ru-RU"/>
              </w:rPr>
            </w:pPr>
            <w:r>
              <w:rPr>
                <w:lang w:val="ru-RU"/>
              </w:rPr>
              <w:t>СТПО</w:t>
            </w:r>
          </w:p>
        </w:tc>
        <w:tc>
          <w:tcPr>
            <w:tcW w:w="7609" w:type="dxa"/>
          </w:tcPr>
          <w:p w14:paraId="19A5FD6E" w14:textId="4E7023C5" w:rsidR="00A62FA2" w:rsidRPr="00A62FA2" w:rsidRDefault="00FC1171" w:rsidP="00A62FA2">
            <w:pPr>
              <w:pStyle w:val="1Einrckung"/>
              <w:ind w:left="0"/>
              <w:rPr>
                <w:b/>
                <w:lang w:val="ru-RU"/>
              </w:rPr>
            </w:pPr>
            <w:r>
              <w:rPr>
                <w:lang w:val="ru-RU"/>
              </w:rPr>
              <w:t>Спецификации Требований Программного О</w:t>
            </w:r>
            <w:r w:rsidRPr="007F4B07">
              <w:rPr>
                <w:lang w:val="ru-RU"/>
              </w:rPr>
              <w:t>беспечения</w:t>
            </w:r>
          </w:p>
        </w:tc>
      </w:tr>
      <w:tr w:rsidR="00A62FA2" w14:paraId="0A2DF027" w14:textId="77777777" w:rsidTr="00A62FA2">
        <w:tc>
          <w:tcPr>
            <w:tcW w:w="1791" w:type="dxa"/>
          </w:tcPr>
          <w:p w14:paraId="3D44018C" w14:textId="47DB823D" w:rsidR="00A62FA2" w:rsidRPr="00FC1171" w:rsidRDefault="00FC1171" w:rsidP="00E723E0">
            <w:pPr>
              <w:pStyle w:val="1Einrckung"/>
              <w:ind w:left="0"/>
            </w:pPr>
            <w:r>
              <w:rPr>
                <w:lang w:val="ru-RU"/>
              </w:rPr>
              <w:t>СУУС3</w:t>
            </w:r>
          </w:p>
        </w:tc>
        <w:tc>
          <w:tcPr>
            <w:tcW w:w="7609" w:type="dxa"/>
          </w:tcPr>
          <w:p w14:paraId="74FC3298" w14:textId="1CD65AEC" w:rsidR="00A62FA2" w:rsidRDefault="00FC1171" w:rsidP="00E723E0">
            <w:pPr>
              <w:pStyle w:val="1Einrckung"/>
              <w:ind w:left="0"/>
              <w:rPr>
                <w:lang w:val="ru-RU"/>
              </w:rPr>
            </w:pPr>
            <w:r w:rsidRPr="00EC08D0">
              <w:rPr>
                <w:lang w:val="ru-RU"/>
              </w:rPr>
              <w:t>Система Учета и Управления Сервисными Заявками</w:t>
            </w: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F692296"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3" w:name="_Toc115853727"/>
      <w:r>
        <w:rPr>
          <w:lang w:val="ru-RU"/>
        </w:rPr>
        <w:t>Описание изделия</w:t>
      </w:r>
      <w:bookmarkEnd w:id="13"/>
    </w:p>
    <w:p w14:paraId="332DCAA0" w14:textId="08640E9D" w:rsidR="00716416" w:rsidRPr="00716416" w:rsidRDefault="00716416" w:rsidP="00716416">
      <w:pPr>
        <w:pStyle w:val="1Einrckung"/>
        <w:ind w:left="0"/>
        <w:rPr>
          <w:lang w:val="ru-RU"/>
        </w:rPr>
      </w:pPr>
      <w:r w:rsidRPr="00716416">
        <w:rPr>
          <w:lang w:val="ru-RU"/>
        </w:rPr>
        <w:t>Система Учета и Управления Сервисными Заявками представляет собой самостоятельное программное обеспечение, разработанное для оптимизации процессов обслуживания клиентов компьютерной компании. Несмотря на свою автономность, СУУСЗ может быть интегрирована в более крупную информационную систему компании.</w:t>
      </w:r>
    </w:p>
    <w:p w14:paraId="7DB6F123" w14:textId="1F3B3037" w:rsidR="000F685D" w:rsidRPr="008173A3" w:rsidRDefault="00716416" w:rsidP="00716416">
      <w:pPr>
        <w:pStyle w:val="1Einrckung"/>
        <w:ind w:left="0"/>
        <w:rPr>
          <w:lang w:val="ru-RU"/>
        </w:rPr>
      </w:pPr>
      <w:r w:rsidRPr="00716416">
        <w:rPr>
          <w:lang w:val="ru-RU"/>
        </w:rPr>
        <w:t>В контексте более крупной системы, СУУСЗ обеспечивает следую</w:t>
      </w:r>
      <w:r w:rsidR="00811412">
        <w:rPr>
          <w:lang w:val="ru-RU"/>
        </w:rPr>
        <w:t>щие важные функции и</w:t>
      </w:r>
      <w:r w:rsidR="008173A3">
        <w:rPr>
          <w:lang w:val="ru-RU"/>
        </w:rPr>
        <w:t xml:space="preserve"> интерфейсы</w:t>
      </w:r>
      <w:r w:rsidR="008173A3" w:rsidRPr="008173A3">
        <w:rPr>
          <w:lang w:val="ru-RU"/>
        </w:rPr>
        <w:t>:</w:t>
      </w:r>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5E82CB9D" w14:textId="77777777" w:rsidR="00E13A7C" w:rsidRPr="00E13A7C" w:rsidRDefault="00E13A7C" w:rsidP="00E13A7C">
      <w:pPr>
        <w:rPr>
          <w:lang w:val="ru-RU"/>
        </w:rPr>
      </w:pPr>
      <w:r>
        <w:rPr>
          <w:lang w:val="ru-RU"/>
        </w:rPr>
        <w:t>Подлежат выяснению.</w:t>
      </w:r>
    </w:p>
    <w:p w14:paraId="5ACA215F" w14:textId="17C4F96E" w:rsidR="00E269AD" w:rsidRDefault="00E269AD" w:rsidP="00E269AD">
      <w:pPr>
        <w:pStyle w:val="3"/>
        <w:rPr>
          <w:lang w:val="ru-RU"/>
        </w:rPr>
      </w:pPr>
      <w:bookmarkStart w:id="15" w:name="_Toc115853729"/>
      <w:r>
        <w:rPr>
          <w:lang w:val="ru-RU"/>
        </w:rPr>
        <w:t>Интерфейсы пользователя</w:t>
      </w:r>
      <w:bookmarkEnd w:id="15"/>
    </w:p>
    <w:p w14:paraId="4F7E1471" w14:textId="77777777" w:rsidR="00D916B7" w:rsidRPr="00F60032" w:rsidRDefault="00D916B7" w:rsidP="00D916B7">
      <w:pPr>
        <w:rPr>
          <w:lang w:val="ru-RU"/>
        </w:rPr>
      </w:pPr>
      <w:r>
        <w:rPr>
          <w:lang w:val="ru-RU"/>
        </w:rPr>
        <w:t>Подлежат выяснению.</w:t>
      </w:r>
    </w:p>
    <w:p w14:paraId="1DB03991" w14:textId="77777777" w:rsidR="00E269AD" w:rsidRDefault="00E269AD" w:rsidP="00E269AD">
      <w:pPr>
        <w:pStyle w:val="3"/>
        <w:rPr>
          <w:lang w:val="ru-RU"/>
        </w:rPr>
      </w:pPr>
      <w:bookmarkStart w:id="16" w:name="_Toc115853730"/>
      <w:r>
        <w:rPr>
          <w:lang w:val="ru-RU"/>
        </w:rPr>
        <w:t>Интерфейсы аппаратных средств ЭВМ</w:t>
      </w:r>
      <w:bookmarkEnd w:id="16"/>
    </w:p>
    <w:p w14:paraId="0C9D1F09" w14:textId="77777777" w:rsidR="00F60032" w:rsidRPr="00F60032" w:rsidRDefault="00F60032" w:rsidP="00F60032">
      <w:pPr>
        <w:rPr>
          <w:lang w:val="ru-RU"/>
        </w:rPr>
      </w:pPr>
      <w:r>
        <w:rPr>
          <w:lang w:val="ru-RU"/>
        </w:rPr>
        <w:t>Подлежат выяснению.</w:t>
      </w:r>
    </w:p>
    <w:p w14:paraId="02BC47F5" w14:textId="77777777" w:rsidR="00E269AD" w:rsidRDefault="00E269AD" w:rsidP="00E269AD">
      <w:pPr>
        <w:pStyle w:val="3"/>
        <w:rPr>
          <w:lang w:val="ru-RU"/>
        </w:rPr>
      </w:pPr>
      <w:bookmarkStart w:id="17" w:name="_Toc115853731"/>
      <w:r>
        <w:rPr>
          <w:lang w:val="ru-RU"/>
        </w:rPr>
        <w:lastRenderedPageBreak/>
        <w:t>Интерфейсы программного обеспечения</w:t>
      </w:r>
      <w:bookmarkEnd w:id="17"/>
    </w:p>
    <w:p w14:paraId="0C213183" w14:textId="77777777" w:rsidR="00F60032" w:rsidRPr="00F60032" w:rsidRDefault="00F60032" w:rsidP="00F60032">
      <w:pPr>
        <w:rPr>
          <w:lang w:val="ru-RU"/>
        </w:rPr>
      </w:pPr>
      <w:r>
        <w:rPr>
          <w:lang w:val="ru-RU"/>
        </w:rPr>
        <w:t>Подлежат выяснению.</w:t>
      </w:r>
    </w:p>
    <w:p w14:paraId="70752836" w14:textId="77777777" w:rsidR="00E269AD" w:rsidRDefault="00227A56" w:rsidP="00E269AD">
      <w:pPr>
        <w:pStyle w:val="3"/>
        <w:rPr>
          <w:lang w:val="ru-RU"/>
        </w:rPr>
      </w:pPr>
      <w:bookmarkStart w:id="18" w:name="_Toc115853732"/>
      <w:r>
        <w:rPr>
          <w:lang w:val="ru-RU"/>
        </w:rPr>
        <w:t>Интерфейсы коммуникаций</w:t>
      </w:r>
      <w:bookmarkEnd w:id="18"/>
    </w:p>
    <w:p w14:paraId="5994843C" w14:textId="77777777" w:rsidR="00F60032" w:rsidRPr="00F60032" w:rsidRDefault="00F60032" w:rsidP="00F60032">
      <w:pPr>
        <w:rPr>
          <w:lang w:val="ru-RU"/>
        </w:rPr>
      </w:pPr>
      <w:r>
        <w:rPr>
          <w:lang w:val="ru-RU"/>
        </w:rPr>
        <w:t>Подлежат выяснению.</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2A32D9AD" w14:textId="77777777" w:rsidR="00F60032" w:rsidRPr="00F60032" w:rsidRDefault="00F60032" w:rsidP="00F60032">
      <w:pPr>
        <w:rPr>
          <w:lang w:val="ru-RU"/>
        </w:rPr>
      </w:pPr>
      <w:r>
        <w:rPr>
          <w:lang w:val="ru-RU"/>
        </w:rPr>
        <w:t>Подлежат выяснению.</w:t>
      </w:r>
    </w:p>
    <w:p w14:paraId="7BD5983D" w14:textId="4A55C54E" w:rsidR="00227A56" w:rsidRDefault="00227A56" w:rsidP="00227A56">
      <w:pPr>
        <w:pStyle w:val="3"/>
        <w:rPr>
          <w:lang w:val="ru-RU"/>
        </w:rPr>
      </w:pPr>
      <w:bookmarkStart w:id="20" w:name="_Toc115853734"/>
      <w:r>
        <w:rPr>
          <w:lang w:val="ru-RU"/>
        </w:rPr>
        <w:t>Действия</w:t>
      </w:r>
      <w:bookmarkEnd w:id="20"/>
    </w:p>
    <w:p w14:paraId="577F0CB6" w14:textId="13022A1B" w:rsidR="00D916B7" w:rsidRPr="00D916B7" w:rsidRDefault="00D916B7" w:rsidP="00D916B7">
      <w:pPr>
        <w:rPr>
          <w:lang w:val="ru-RU"/>
        </w:rPr>
      </w:pPr>
      <w:r>
        <w:rPr>
          <w:lang w:val="ru-RU"/>
        </w:rPr>
        <w:t>Подлежат выяснению.</w:t>
      </w: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78B03061" w14:textId="77777777" w:rsidR="00BA7394" w:rsidRPr="00BA7394" w:rsidRDefault="00BA7394" w:rsidP="00BA7394">
      <w:pPr>
        <w:rPr>
          <w:lang w:val="ru-RU"/>
        </w:rPr>
      </w:pPr>
      <w:r>
        <w:rPr>
          <w:lang w:val="ru-RU"/>
        </w:rPr>
        <w:t>Подлежат выяснению.</w:t>
      </w:r>
    </w:p>
    <w:p w14:paraId="1A3CE36A" w14:textId="77777777" w:rsidR="00815614" w:rsidRDefault="00815614" w:rsidP="00815614">
      <w:pPr>
        <w:pStyle w:val="2"/>
        <w:rPr>
          <w:lang w:val="ru-RU"/>
        </w:rPr>
      </w:pPr>
      <w:bookmarkStart w:id="22" w:name="_Toc115853736"/>
      <w:r>
        <w:rPr>
          <w:lang w:val="ru-RU"/>
        </w:rPr>
        <w:t>Функции изделия</w:t>
      </w:r>
      <w:bookmarkEnd w:id="22"/>
    </w:p>
    <w:p w14:paraId="60B72543" w14:textId="77777777" w:rsidR="00D916B7" w:rsidRPr="00BA7394" w:rsidRDefault="00D916B7" w:rsidP="00D916B7">
      <w:pPr>
        <w:rPr>
          <w:lang w:val="ru-RU"/>
        </w:rPr>
      </w:pPr>
      <w:r>
        <w:rPr>
          <w:lang w:val="ru-RU"/>
        </w:rPr>
        <w:t>Подлежат выяснению.</w:t>
      </w: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47C2AA19" w14:textId="77777777" w:rsidR="00D916B7" w:rsidRPr="00BA7394" w:rsidRDefault="00D916B7" w:rsidP="00D916B7">
      <w:pPr>
        <w:rPr>
          <w:lang w:val="ru-RU"/>
        </w:rPr>
      </w:pPr>
      <w:r>
        <w:rPr>
          <w:lang w:val="ru-RU"/>
        </w:rPr>
        <w:t>Подлежат выяснению.</w:t>
      </w:r>
    </w:p>
    <w:p w14:paraId="74821F73" w14:textId="77777777" w:rsidR="00815614" w:rsidRDefault="00815614" w:rsidP="00815614">
      <w:pPr>
        <w:pStyle w:val="2"/>
        <w:rPr>
          <w:lang w:val="ru-RU"/>
        </w:rPr>
      </w:pPr>
      <w:bookmarkStart w:id="24" w:name="_Toc115853738"/>
      <w:r>
        <w:rPr>
          <w:lang w:val="ru-RU"/>
        </w:rPr>
        <w:t>Ограничения</w:t>
      </w:r>
      <w:bookmarkEnd w:id="24"/>
    </w:p>
    <w:p w14:paraId="3EFD7012" w14:textId="77777777" w:rsidR="004E4BD6" w:rsidRPr="004E4BD6" w:rsidRDefault="004E4BD6" w:rsidP="004E4BD6">
      <w:pPr>
        <w:rPr>
          <w:lang w:val="ru-RU"/>
        </w:rPr>
      </w:pPr>
      <w:r>
        <w:rPr>
          <w:lang w:val="ru-RU"/>
        </w:rPr>
        <w:t>Подлежат выяснению.</w:t>
      </w:r>
    </w:p>
    <w:p w14:paraId="1BC12E98" w14:textId="77777777" w:rsidR="00815614" w:rsidRDefault="00815614" w:rsidP="00815614">
      <w:pPr>
        <w:pStyle w:val="2"/>
        <w:rPr>
          <w:lang w:val="ru-RU"/>
        </w:rPr>
      </w:pPr>
      <w:bookmarkStart w:id="25" w:name="_Toc115853739"/>
      <w:r>
        <w:rPr>
          <w:lang w:val="ru-RU"/>
        </w:rPr>
        <w:t>Предположения и зависимости</w:t>
      </w:r>
      <w:bookmarkEnd w:id="25"/>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6" w:name="_Toc115853740"/>
      <w:r>
        <w:rPr>
          <w:lang w:val="ru-RU"/>
        </w:rPr>
        <w:t>Распределение требований</w:t>
      </w:r>
      <w:bookmarkEnd w:id="26"/>
    </w:p>
    <w:p w14:paraId="3A73955C" w14:textId="4C1E1EFC" w:rsidR="000B5375" w:rsidRPr="000B5375" w:rsidRDefault="000B5375" w:rsidP="000B5375">
      <w:pPr>
        <w:pStyle w:val="1Einrckung"/>
        <w:ind w:left="0"/>
        <w:rPr>
          <w:lang w:val="ru-RU"/>
        </w:rPr>
      </w:pPr>
      <w:r w:rsidRPr="000B5375">
        <w:rPr>
          <w:lang w:val="ru-RU"/>
        </w:rPr>
        <w:t>В данном разделе определены требования, которые могут быть отсрочены до будущих версий системы. Это позволяет сосредоточиться на первоочередных задачах и обеспечивает гибкость в развитии и улучшении системы.</w:t>
      </w:r>
    </w:p>
    <w:p w14:paraId="30FC465A" w14:textId="77777777" w:rsidR="000B5375" w:rsidRPr="000B5375" w:rsidRDefault="000B5375" w:rsidP="000B5375">
      <w:pPr>
        <w:pStyle w:val="1Einrckung"/>
        <w:rPr>
          <w:lang w:val="ru-RU"/>
        </w:rPr>
      </w:pPr>
    </w:p>
    <w:p w14:paraId="2BF54B0A" w14:textId="296C3625" w:rsidR="00500198" w:rsidRPr="00500198" w:rsidRDefault="000B5375" w:rsidP="000B5375">
      <w:pPr>
        <w:pStyle w:val="1Einrckung"/>
        <w:ind w:left="0"/>
        <w:rPr>
          <w:lang w:val="ru-RU"/>
        </w:rPr>
      </w:pPr>
      <w:r w:rsidRPr="000B5375">
        <w:rPr>
          <w:lang w:val="ru-RU"/>
        </w:rPr>
        <w:t>На начальном этапе разработки системы будут реализованы</w:t>
      </w:r>
      <w:r w:rsidR="00500198">
        <w:rPr>
          <w:lang w:val="ru-RU"/>
        </w:rPr>
        <w:t xml:space="preserve"> следующие функции</w:t>
      </w:r>
      <w:r w:rsidR="00500198" w:rsidRPr="00500198">
        <w:rPr>
          <w:lang w:val="ru-RU"/>
        </w:rPr>
        <w:t>:</w:t>
      </w:r>
    </w:p>
    <w:p w14:paraId="53AA56B0" w14:textId="20E270D1" w:rsidR="000B5375" w:rsidRDefault="00500198" w:rsidP="000B5375">
      <w:pPr>
        <w:pStyle w:val="1Einrckung"/>
        <w:ind w:left="0"/>
        <w:rPr>
          <w:lang w:val="ru-RU"/>
        </w:rPr>
      </w:pPr>
      <w:r w:rsidRPr="00500198">
        <w:rPr>
          <w:lang w:val="ru-RU"/>
        </w:rPr>
        <w:t xml:space="preserve">- </w:t>
      </w:r>
      <w:r w:rsidR="000B5375" w:rsidRPr="000B5375">
        <w:rPr>
          <w:lang w:val="ru-RU"/>
        </w:rPr>
        <w:t>основные функции, связанные с созданием, отслеживанием и управлением заявками, а та</w:t>
      </w:r>
      <w:r w:rsidR="00A72851">
        <w:rPr>
          <w:lang w:val="ru-RU"/>
        </w:rPr>
        <w:t>кже уведомлениями для клиентов.</w:t>
      </w:r>
    </w:p>
    <w:p w14:paraId="48CC747B" w14:textId="6A2CBFD9" w:rsidR="000B5375" w:rsidRDefault="00A72851" w:rsidP="000B5375">
      <w:pPr>
        <w:pStyle w:val="1Einrckung"/>
        <w:ind w:left="0"/>
        <w:rPr>
          <w:lang w:val="ru-RU"/>
        </w:rPr>
      </w:pPr>
      <w:r w:rsidRPr="00A72851">
        <w:rPr>
          <w:lang w:val="ru-RU"/>
        </w:rPr>
        <w:t xml:space="preserve">- </w:t>
      </w:r>
      <w:r>
        <w:rPr>
          <w:lang w:val="ru-RU"/>
        </w:rPr>
        <w:t>базовая</w:t>
      </w:r>
      <w:r w:rsidR="000B5375" w:rsidRPr="000B5375">
        <w:rPr>
          <w:lang w:val="ru-RU"/>
        </w:rPr>
        <w:t xml:space="preserve"> надежность и доступность в рабочее время.</w:t>
      </w:r>
    </w:p>
    <w:p w14:paraId="0FF143C2" w14:textId="1D3306CF" w:rsidR="000B5375" w:rsidRDefault="00A72851" w:rsidP="00A72851">
      <w:pPr>
        <w:pStyle w:val="1Einrckung"/>
        <w:ind w:left="0"/>
        <w:rPr>
          <w:lang w:val="ru-RU"/>
        </w:rPr>
      </w:pPr>
      <w:r>
        <w:rPr>
          <w:lang w:val="ru-RU"/>
        </w:rPr>
        <w:t xml:space="preserve">- </w:t>
      </w:r>
      <w:r w:rsidR="000B5375" w:rsidRPr="000B5375">
        <w:rPr>
          <w:lang w:val="ru-RU"/>
        </w:rPr>
        <w:t xml:space="preserve">базовые меры безопасности, включая аутентификацию и защиту данных. </w:t>
      </w:r>
    </w:p>
    <w:p w14:paraId="67B6BDFF" w14:textId="4960F3E8" w:rsidR="000B5375" w:rsidRDefault="00A72851" w:rsidP="000B5375">
      <w:pPr>
        <w:pStyle w:val="1Einrckung"/>
        <w:ind w:left="0"/>
        <w:rPr>
          <w:lang w:val="ru-RU"/>
        </w:rPr>
      </w:pPr>
      <w:r>
        <w:rPr>
          <w:lang w:val="ru-RU"/>
        </w:rPr>
        <w:t xml:space="preserve">- </w:t>
      </w:r>
      <w:r w:rsidR="000B5375" w:rsidRPr="000B5375">
        <w:rPr>
          <w:lang w:val="ru-RU"/>
        </w:rPr>
        <w:t xml:space="preserve">интерфейсы для пользователей и администраторов. </w:t>
      </w:r>
    </w:p>
    <w:p w14:paraId="02DDCBEE" w14:textId="77777777" w:rsidR="00500198" w:rsidRDefault="00500198" w:rsidP="000B5375">
      <w:pPr>
        <w:pStyle w:val="1Einrckung"/>
        <w:ind w:left="0"/>
        <w:rPr>
          <w:lang w:val="ru-RU"/>
        </w:rPr>
      </w:pPr>
    </w:p>
    <w:p w14:paraId="11E51380" w14:textId="097D6E18" w:rsidR="00500198" w:rsidRPr="000B5375" w:rsidRDefault="00500198" w:rsidP="000B5375">
      <w:pPr>
        <w:pStyle w:val="1Einrckung"/>
        <w:ind w:left="0"/>
        <w:rPr>
          <w:lang w:val="ru-RU"/>
        </w:rPr>
      </w:pPr>
      <w:r w:rsidRPr="00500198">
        <w:rPr>
          <w:lang w:val="ru-RU"/>
        </w:rPr>
        <w:t>Отсроченные требования будут учитываться в планах разработки будущих версий системы, и их внедрение будет определено с учетом потребностей бизнеса и обратной связи от пользователей текущей версии системы.</w:t>
      </w:r>
    </w:p>
    <w:p w14:paraId="284F3DFF" w14:textId="098A3625"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15853742"/>
      <w:r>
        <w:rPr>
          <w:lang w:val="ru-RU"/>
        </w:rPr>
        <w:t>Функциональные требования</w:t>
      </w:r>
      <w:bookmarkEnd w:id="28"/>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15853743"/>
      <w:r w:rsidRPr="00D71CC3">
        <w:rPr>
          <w:lang w:val="en-GB"/>
        </w:rPr>
        <w:t>&lt;Functional Requirement One&gt;</w:t>
      </w:r>
      <w:bookmarkEnd w:id="29"/>
      <w:bookmarkEnd w:id="30"/>
      <w:bookmarkEnd w:id="31"/>
      <w:bookmarkEnd w:id="32"/>
      <w:bookmarkEnd w:id="33"/>
      <w:bookmarkEnd w:id="34"/>
      <w:bookmarkEnd w:id="35"/>
      <w:bookmarkEnd w:id="36"/>
      <w:bookmarkEnd w:id="37"/>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8" w:name="_Toc115853744"/>
      <w:r>
        <w:rPr>
          <w:lang w:val="ru-RU"/>
        </w:rPr>
        <w:t>Надежность</w:t>
      </w:r>
      <w:bookmarkEnd w:id="38"/>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15853745"/>
      <w:r w:rsidRPr="00D71CC3">
        <w:rPr>
          <w:lang w:val="en-GB"/>
        </w:rPr>
        <w:t>&lt;Reliability Requirement One&gt;</w:t>
      </w:r>
      <w:bookmarkEnd w:id="39"/>
      <w:bookmarkEnd w:id="40"/>
      <w:bookmarkEnd w:id="41"/>
      <w:bookmarkEnd w:id="42"/>
      <w:bookmarkEnd w:id="43"/>
      <w:bookmarkEnd w:id="44"/>
      <w:bookmarkEnd w:id="45"/>
      <w:bookmarkEnd w:id="46"/>
      <w:bookmarkEnd w:id="47"/>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8" w:name="_Toc115853746"/>
      <w:r>
        <w:rPr>
          <w:lang w:val="ru-RU"/>
        </w:rPr>
        <w:t>Производительность</w:t>
      </w:r>
      <w:bookmarkEnd w:id="48"/>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15853747"/>
      <w:r w:rsidRPr="00D71CC3">
        <w:rPr>
          <w:lang w:val="en-GB"/>
        </w:rPr>
        <w:t>&lt;Performance Requirement One&gt;</w:t>
      </w:r>
      <w:bookmarkEnd w:id="49"/>
      <w:bookmarkEnd w:id="50"/>
      <w:bookmarkEnd w:id="51"/>
      <w:bookmarkEnd w:id="52"/>
      <w:bookmarkEnd w:id="53"/>
      <w:bookmarkEnd w:id="54"/>
      <w:bookmarkEnd w:id="55"/>
      <w:bookmarkEnd w:id="56"/>
      <w:bookmarkEnd w:id="57"/>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8" w:name="_Toc115853748"/>
      <w:r>
        <w:rPr>
          <w:lang w:val="ru-RU"/>
        </w:rPr>
        <w:t>Ремонтопригодность</w:t>
      </w:r>
      <w:bookmarkEnd w:id="58"/>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15853749"/>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8" w:name="_Toc115853750"/>
      <w:r>
        <w:rPr>
          <w:lang w:val="ru-RU"/>
        </w:rPr>
        <w:t>Ограничения проекта</w:t>
      </w:r>
      <w:bookmarkEnd w:id="68"/>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15853751"/>
      <w:r w:rsidRPr="00D71CC3">
        <w:rPr>
          <w:lang w:val="en-GB"/>
        </w:rPr>
        <w:t>&lt;Design Constraint One&gt;</w:t>
      </w:r>
      <w:bookmarkEnd w:id="69"/>
      <w:bookmarkEnd w:id="70"/>
      <w:bookmarkEnd w:id="71"/>
      <w:bookmarkEnd w:id="72"/>
      <w:bookmarkEnd w:id="73"/>
      <w:bookmarkEnd w:id="74"/>
      <w:bookmarkEnd w:id="75"/>
      <w:bookmarkEnd w:id="76"/>
      <w:bookmarkEnd w:id="77"/>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8" w:name="_Toc115853752"/>
      <w:r>
        <w:rPr>
          <w:lang w:val="ru-RU"/>
        </w:rPr>
        <w:t>Требования к пользовательской документации</w:t>
      </w:r>
      <w:bookmarkEnd w:id="78"/>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9" w:name="_Toc115853753"/>
      <w:r>
        <w:rPr>
          <w:lang w:val="ru-RU"/>
        </w:rPr>
        <w:t>Используемые приобретаемые компоненты</w:t>
      </w:r>
      <w:bookmarkEnd w:id="79"/>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0" w:name="_Toc115853754"/>
      <w:r>
        <w:rPr>
          <w:lang w:val="ru-RU"/>
        </w:rPr>
        <w:t>Интерфейсы</w:t>
      </w:r>
      <w:bookmarkEnd w:id="80"/>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1" w:name="_Toc115853755"/>
      <w:r>
        <w:rPr>
          <w:lang w:val="ru-RU"/>
        </w:rPr>
        <w:t>Интерфейс пользователя</w:t>
      </w:r>
      <w:bookmarkEnd w:id="81"/>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2" w:name="_Toc115853756"/>
      <w:r>
        <w:rPr>
          <w:lang w:val="ru-RU"/>
        </w:rPr>
        <w:t>Аппаратные интерфейсы</w:t>
      </w:r>
      <w:bookmarkEnd w:id="82"/>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3" w:name="_Toc115853757"/>
      <w:r>
        <w:rPr>
          <w:lang w:val="ru-RU"/>
        </w:rPr>
        <w:t>Программные интерфейсы</w:t>
      </w:r>
      <w:bookmarkEnd w:id="83"/>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4" w:name="_Toc115853758"/>
      <w:r>
        <w:rPr>
          <w:lang w:val="ru-RU"/>
        </w:rPr>
        <w:t>Интерфейсы коммуникаций</w:t>
      </w:r>
      <w:bookmarkEnd w:id="84"/>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5" w:name="_Toc115853759"/>
      <w:r>
        <w:rPr>
          <w:lang w:val="ru-RU"/>
        </w:rPr>
        <w:t>Требования лицензирования</w:t>
      </w:r>
      <w:bookmarkEnd w:id="85"/>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6" w:name="_Toc115853760"/>
      <w:r>
        <w:rPr>
          <w:lang w:val="ru-RU"/>
        </w:rPr>
        <w:t>Применимые стандарты</w:t>
      </w:r>
      <w:bookmarkEnd w:id="86"/>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7" w:name="_Toc115853761"/>
      <w:r>
        <w:rPr>
          <w:lang w:val="ru-RU"/>
        </w:rPr>
        <w:t>Индекс</w:t>
      </w:r>
      <w:bookmarkEnd w:id="87"/>
    </w:p>
    <w:p w14:paraId="4BB41DF1" w14:textId="77777777" w:rsidR="00ED55E3" w:rsidRPr="00D71CC3" w:rsidRDefault="00ED55E3" w:rsidP="007823B5">
      <w:pPr>
        <w:rPr>
          <w:lang w:val="en-GB"/>
        </w:rPr>
      </w:pPr>
    </w:p>
    <w:sectPr w:rsidR="00ED55E3" w:rsidRPr="00D71CC3" w:rsidSect="00C8732B">
      <w:headerReference w:type="even" r:id="rId8"/>
      <w:headerReference w:type="default" r:id="rId9"/>
      <w:footerReference w:type="even" r:id="rId10"/>
      <w:footerReference w:type="default" r:id="rId11"/>
      <w:headerReference w:type="first" r:id="rId12"/>
      <w:footerReference w:type="first" r:id="rId13"/>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401D9" w14:textId="77777777" w:rsidR="00B85EA4" w:rsidRDefault="00B85EA4">
      <w:r>
        <w:separator/>
      </w:r>
    </w:p>
  </w:endnote>
  <w:endnote w:type="continuationSeparator" w:id="0">
    <w:p w14:paraId="4BE361E9" w14:textId="77777777" w:rsidR="00B85EA4" w:rsidRDefault="00B85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DC75E" w14:textId="77777777" w:rsidR="00D9736C" w:rsidRDefault="00D9736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980BE" w14:textId="77777777" w:rsidR="00D9736C" w:rsidRDefault="00D9736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9456F" w14:textId="3336DD49" w:rsidR="007823B5" w:rsidRDefault="00B85EA4">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15F20" w14:textId="77777777" w:rsidR="00B85EA4" w:rsidRDefault="00B85EA4">
      <w:r>
        <w:separator/>
      </w:r>
    </w:p>
  </w:footnote>
  <w:footnote w:type="continuationSeparator" w:id="0">
    <w:p w14:paraId="60A013D5" w14:textId="77777777" w:rsidR="00B85EA4" w:rsidRDefault="00B85E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F242B" w14:textId="77777777" w:rsidR="00D9736C" w:rsidRDefault="00D9736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83226D">
      <w:rPr>
        <w:noProof/>
      </w:rPr>
      <w:t>4</w:t>
    </w:r>
    <w:r w:rsidR="000401D5">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45FA52E4" w:rsidR="007823B5" w:rsidRPr="0057684B"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57684B" w:rsidRPr="0057684B">
            <w:rPr>
              <w:b/>
              <w:noProof/>
              <w:lang w:val="ru-RU"/>
            </w:rPr>
            <w:t>“</w:t>
          </w:r>
          <w:r w:rsidR="0057684B" w:rsidRPr="0057684B">
            <w:rPr>
              <w:b/>
              <w:lang w:val="ru-RU"/>
            </w:rPr>
            <w:t>Система Учета и Управления Сервисными Заявками</w:t>
          </w:r>
          <w:r w:rsidR="0057684B" w:rsidRPr="0057684B">
            <w:rPr>
              <w:b/>
              <w:noProof/>
              <w:lang w:val="ru-RU"/>
            </w:rPr>
            <w:t>”</w:t>
          </w:r>
        </w:p>
      </w:tc>
      <w:tc>
        <w:tcPr>
          <w:tcW w:w="2639" w:type="dxa"/>
        </w:tcPr>
        <w:p w14:paraId="4E8653BC" w14:textId="6170400C"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bookmarkStart w:id="88" w:name="_GoBack"/>
          <w:bookmarkEnd w:id="88"/>
          <w:r w:rsidR="007365A0" w:rsidRPr="0083226D">
            <w:rPr>
              <w:caps/>
              <w:noProof/>
              <w:lang w:val="en-US"/>
            </w:rPr>
            <w:t>team</w:t>
          </w:r>
          <w:r w:rsidR="00040729" w:rsidRPr="0083226D">
            <w:rPr>
              <w:caps/>
              <w:noProof/>
              <w:lang w:val="ru-RU"/>
            </w:rPr>
            <w:t>10</w:t>
          </w:r>
        </w:p>
        <w:p w14:paraId="12473562" w14:textId="7A700633"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040729" w:rsidRPr="0083226D">
            <w:rPr>
              <w:noProof/>
              <w:lang w:val="en-US"/>
            </w:rPr>
            <w:t>TEAM</w:t>
          </w:r>
          <w:r w:rsidR="00040729" w:rsidRPr="0083226D">
            <w:rPr>
              <w:noProof/>
              <w:lang w:val="ru-RU"/>
            </w:rPr>
            <w:t>10</w:t>
          </w:r>
          <w:r w:rsidR="007365A0" w:rsidRPr="0083226D">
            <w:rPr>
              <w:noProof/>
              <w:lang w:val="ru-RU"/>
            </w:rPr>
            <w:t>-</w:t>
          </w:r>
          <w:r w:rsidR="00FC1171" w:rsidRPr="0083226D">
            <w:rPr>
              <w:noProof/>
              <w:lang w:val="ru-RU"/>
            </w:rPr>
            <w:t>001</w:t>
          </w:r>
        </w:p>
        <w:p w14:paraId="50D79B29" w14:textId="1AC9041C" w:rsidR="007823B5" w:rsidRPr="00040729"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729">
            <w:rPr>
              <w:noProof/>
              <w:lang w:val="ru-RU"/>
            </w:rPr>
            <w:t>2023-10-03</w:t>
          </w:r>
        </w:p>
        <w:p w14:paraId="7A685453" w14:textId="77E70EE5"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736C">
            <w:rPr>
              <w:noProof/>
            </w:rPr>
            <w:t>6</w:t>
          </w:r>
        </w:p>
      </w:tc>
    </w:tr>
  </w:tbl>
  <w:p w14:paraId="0695C804" w14:textId="77777777" w:rsidR="007823B5" w:rsidRDefault="007823B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3"/>
  </w:num>
  <w:num w:numId="6">
    <w:abstractNumId w:val="5"/>
  </w:num>
  <w:num w:numId="7">
    <w:abstractNumId w:val="2"/>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169EF"/>
    <w:rsid w:val="0002233A"/>
    <w:rsid w:val="000261B4"/>
    <w:rsid w:val="000376B4"/>
    <w:rsid w:val="000401D5"/>
    <w:rsid w:val="00040729"/>
    <w:rsid w:val="00077CB1"/>
    <w:rsid w:val="000901D3"/>
    <w:rsid w:val="000B5375"/>
    <w:rsid w:val="000E2969"/>
    <w:rsid w:val="000F0E95"/>
    <w:rsid w:val="000F0F55"/>
    <w:rsid w:val="000F685D"/>
    <w:rsid w:val="001343C1"/>
    <w:rsid w:val="001379A3"/>
    <w:rsid w:val="00140DD1"/>
    <w:rsid w:val="00157B34"/>
    <w:rsid w:val="0016049A"/>
    <w:rsid w:val="0016726E"/>
    <w:rsid w:val="00167F44"/>
    <w:rsid w:val="0017419E"/>
    <w:rsid w:val="00191AA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63B83"/>
    <w:rsid w:val="00282302"/>
    <w:rsid w:val="00282EEB"/>
    <w:rsid w:val="00295ACE"/>
    <w:rsid w:val="002A6DB7"/>
    <w:rsid w:val="002C2C18"/>
    <w:rsid w:val="002D7F95"/>
    <w:rsid w:val="00302CDB"/>
    <w:rsid w:val="00307E3D"/>
    <w:rsid w:val="00316A8B"/>
    <w:rsid w:val="00320748"/>
    <w:rsid w:val="00322870"/>
    <w:rsid w:val="00327DC7"/>
    <w:rsid w:val="00336E30"/>
    <w:rsid w:val="00340BCA"/>
    <w:rsid w:val="00354B0E"/>
    <w:rsid w:val="003A543F"/>
    <w:rsid w:val="003C2555"/>
    <w:rsid w:val="003D5E2C"/>
    <w:rsid w:val="003D6014"/>
    <w:rsid w:val="004001E5"/>
    <w:rsid w:val="00421E2A"/>
    <w:rsid w:val="00421EB8"/>
    <w:rsid w:val="00461519"/>
    <w:rsid w:val="00472358"/>
    <w:rsid w:val="004866DF"/>
    <w:rsid w:val="004A45C0"/>
    <w:rsid w:val="004B2CB6"/>
    <w:rsid w:val="004C49FA"/>
    <w:rsid w:val="004D109D"/>
    <w:rsid w:val="004D54DC"/>
    <w:rsid w:val="004E4BD6"/>
    <w:rsid w:val="00500198"/>
    <w:rsid w:val="00501360"/>
    <w:rsid w:val="005258E9"/>
    <w:rsid w:val="00527E37"/>
    <w:rsid w:val="0054194C"/>
    <w:rsid w:val="005754A9"/>
    <w:rsid w:val="0057684B"/>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16416"/>
    <w:rsid w:val="00730AEA"/>
    <w:rsid w:val="0073312E"/>
    <w:rsid w:val="007365A0"/>
    <w:rsid w:val="007435A6"/>
    <w:rsid w:val="00777EED"/>
    <w:rsid w:val="007823B5"/>
    <w:rsid w:val="0079263F"/>
    <w:rsid w:val="00795149"/>
    <w:rsid w:val="007B19DA"/>
    <w:rsid w:val="007D30C5"/>
    <w:rsid w:val="007F4B07"/>
    <w:rsid w:val="00811412"/>
    <w:rsid w:val="00815614"/>
    <w:rsid w:val="008173A3"/>
    <w:rsid w:val="00817B8C"/>
    <w:rsid w:val="0083226D"/>
    <w:rsid w:val="008352EF"/>
    <w:rsid w:val="00835A01"/>
    <w:rsid w:val="00842301"/>
    <w:rsid w:val="008600BD"/>
    <w:rsid w:val="00873773"/>
    <w:rsid w:val="008808C9"/>
    <w:rsid w:val="008824EC"/>
    <w:rsid w:val="00887D3D"/>
    <w:rsid w:val="00893221"/>
    <w:rsid w:val="008A2651"/>
    <w:rsid w:val="008A41F8"/>
    <w:rsid w:val="008B0635"/>
    <w:rsid w:val="008B1278"/>
    <w:rsid w:val="008D6321"/>
    <w:rsid w:val="008D7103"/>
    <w:rsid w:val="009024CE"/>
    <w:rsid w:val="00904ADD"/>
    <w:rsid w:val="009142BF"/>
    <w:rsid w:val="009309C3"/>
    <w:rsid w:val="00933074"/>
    <w:rsid w:val="00954870"/>
    <w:rsid w:val="0096268C"/>
    <w:rsid w:val="009F39D6"/>
    <w:rsid w:val="00A015DE"/>
    <w:rsid w:val="00A14DE5"/>
    <w:rsid w:val="00A318B3"/>
    <w:rsid w:val="00A338CA"/>
    <w:rsid w:val="00A437E8"/>
    <w:rsid w:val="00A43ADF"/>
    <w:rsid w:val="00A62982"/>
    <w:rsid w:val="00A62FA2"/>
    <w:rsid w:val="00A72851"/>
    <w:rsid w:val="00A96169"/>
    <w:rsid w:val="00AB2B39"/>
    <w:rsid w:val="00AD097C"/>
    <w:rsid w:val="00AD5E39"/>
    <w:rsid w:val="00AF19B1"/>
    <w:rsid w:val="00B22E70"/>
    <w:rsid w:val="00B66B38"/>
    <w:rsid w:val="00B70E92"/>
    <w:rsid w:val="00B83CA5"/>
    <w:rsid w:val="00B85EA4"/>
    <w:rsid w:val="00BA5DE1"/>
    <w:rsid w:val="00BA7394"/>
    <w:rsid w:val="00BC2021"/>
    <w:rsid w:val="00BC6C19"/>
    <w:rsid w:val="00BF4D12"/>
    <w:rsid w:val="00C23016"/>
    <w:rsid w:val="00C4261F"/>
    <w:rsid w:val="00C44300"/>
    <w:rsid w:val="00C521B0"/>
    <w:rsid w:val="00C53BE9"/>
    <w:rsid w:val="00C71180"/>
    <w:rsid w:val="00C76A85"/>
    <w:rsid w:val="00C80D37"/>
    <w:rsid w:val="00C84CC7"/>
    <w:rsid w:val="00C8732B"/>
    <w:rsid w:val="00CC4EF6"/>
    <w:rsid w:val="00CD18B4"/>
    <w:rsid w:val="00CD1E4B"/>
    <w:rsid w:val="00CD254F"/>
    <w:rsid w:val="00CF12B4"/>
    <w:rsid w:val="00CF19AE"/>
    <w:rsid w:val="00CF6143"/>
    <w:rsid w:val="00D51564"/>
    <w:rsid w:val="00D54158"/>
    <w:rsid w:val="00D71CC3"/>
    <w:rsid w:val="00D71DB1"/>
    <w:rsid w:val="00D72ED3"/>
    <w:rsid w:val="00D842A5"/>
    <w:rsid w:val="00D916B7"/>
    <w:rsid w:val="00D9349E"/>
    <w:rsid w:val="00D9736C"/>
    <w:rsid w:val="00DC144F"/>
    <w:rsid w:val="00E13A7C"/>
    <w:rsid w:val="00E269AD"/>
    <w:rsid w:val="00E47813"/>
    <w:rsid w:val="00E72ABE"/>
    <w:rsid w:val="00E92CD5"/>
    <w:rsid w:val="00EB2DF7"/>
    <w:rsid w:val="00EB5E36"/>
    <w:rsid w:val="00EC08D0"/>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C1171"/>
    <w:rsid w:val="00FC44E1"/>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CD6DD-5DAC-4C29-8472-C5A92755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8</TotalTime>
  <Pages>6</Pages>
  <Words>2397</Words>
  <Characters>13665</Characters>
  <Application>Microsoft Office Word</Application>
  <DocSecurity>0</DocSecurity>
  <Lines>113</Lines>
  <Paragraphs>32</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Учетная запись Майкрософт</cp:lastModifiedBy>
  <cp:revision>6</cp:revision>
  <cp:lastPrinted>1900-12-31T20:00:00Z</cp:lastPrinted>
  <dcterms:created xsi:type="dcterms:W3CDTF">2023-10-03T12:46:00Z</dcterms:created>
  <dcterms:modified xsi:type="dcterms:W3CDTF">2023-10-03T15:08:00Z</dcterms:modified>
</cp:coreProperties>
</file>