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5E" w:rsidRDefault="00A5035E" w:rsidP="00A503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proofErr w:type="spellStart"/>
      <w:r>
        <w:rPr>
          <w:rFonts w:eastAsia="Times New Roman"/>
          <w:i/>
          <w:iCs/>
          <w:lang w:val="en"/>
        </w:rPr>
        <w:t>ata</w:t>
      </w:r>
      <w:proofErr w:type="spellEnd"/>
      <w:r>
        <w:rPr>
          <w:rFonts w:eastAsia="Times New Roman"/>
          <w:lang w:val="en"/>
        </w:rPr>
        <w:t xml:space="preserve"> 'morning', </w:t>
      </w:r>
      <w:proofErr w:type="spellStart"/>
      <w:r>
        <w:rPr>
          <w:rFonts w:eastAsia="Times New Roman"/>
          <w:i/>
          <w:iCs/>
          <w:lang w:val="en"/>
        </w:rPr>
        <w:t>āta</w:t>
      </w:r>
      <w:proofErr w:type="spellEnd"/>
      <w:r>
        <w:rPr>
          <w:rFonts w:eastAsia="Times New Roman"/>
          <w:lang w:val="en"/>
        </w:rPr>
        <w:t xml:space="preserve"> 'carefully'</w:t>
      </w:r>
    </w:p>
    <w:p w:rsidR="00A5035E" w:rsidRDefault="00A5035E" w:rsidP="00A503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i/>
          <w:iCs/>
          <w:lang w:val="en"/>
        </w:rPr>
        <w:t>mana</w:t>
      </w:r>
      <w:r>
        <w:rPr>
          <w:rFonts w:eastAsia="Times New Roman"/>
          <w:lang w:val="en"/>
        </w:rPr>
        <w:t xml:space="preserve"> 'prestige', </w:t>
      </w:r>
      <w:proofErr w:type="spellStart"/>
      <w:r>
        <w:rPr>
          <w:rFonts w:eastAsia="Times New Roman"/>
          <w:i/>
          <w:iCs/>
          <w:lang w:val="en"/>
        </w:rPr>
        <w:t>māna</w:t>
      </w:r>
      <w:proofErr w:type="spellEnd"/>
      <w:r>
        <w:rPr>
          <w:rFonts w:eastAsia="Times New Roman"/>
          <w:lang w:val="en"/>
        </w:rPr>
        <w:t xml:space="preserve"> 'for him/her'</w:t>
      </w:r>
    </w:p>
    <w:p w:rsidR="00A5035E" w:rsidRDefault="00A5035E" w:rsidP="00A503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proofErr w:type="spellStart"/>
      <w:r>
        <w:rPr>
          <w:rFonts w:eastAsia="Times New Roman"/>
          <w:i/>
          <w:iCs/>
          <w:lang w:val="en"/>
        </w:rPr>
        <w:t>manu</w:t>
      </w:r>
      <w:proofErr w:type="spellEnd"/>
      <w:r>
        <w:rPr>
          <w:rFonts w:eastAsia="Times New Roman"/>
          <w:lang w:val="en"/>
        </w:rPr>
        <w:t xml:space="preserve"> 'bird', </w:t>
      </w:r>
      <w:proofErr w:type="spellStart"/>
      <w:r>
        <w:rPr>
          <w:rFonts w:eastAsia="Times New Roman"/>
          <w:i/>
          <w:iCs/>
          <w:lang w:val="en"/>
        </w:rPr>
        <w:t>mānu</w:t>
      </w:r>
      <w:proofErr w:type="spellEnd"/>
      <w:r>
        <w:rPr>
          <w:rFonts w:eastAsia="Times New Roman"/>
          <w:lang w:val="en"/>
        </w:rPr>
        <w:t xml:space="preserve"> 'to float'</w:t>
      </w:r>
    </w:p>
    <w:p w:rsidR="00A5035E" w:rsidRDefault="00A5035E" w:rsidP="00A503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proofErr w:type="spellStart"/>
      <w:r>
        <w:rPr>
          <w:rFonts w:eastAsia="Times New Roman"/>
          <w:i/>
          <w:iCs/>
          <w:lang w:val="en"/>
        </w:rPr>
        <w:t>tatari</w:t>
      </w:r>
      <w:proofErr w:type="spellEnd"/>
      <w:r>
        <w:rPr>
          <w:rFonts w:eastAsia="Times New Roman"/>
          <w:lang w:val="en"/>
        </w:rPr>
        <w:t xml:space="preserve"> 'to wait for', </w:t>
      </w:r>
      <w:proofErr w:type="spellStart"/>
      <w:r>
        <w:rPr>
          <w:rFonts w:eastAsia="Times New Roman"/>
          <w:i/>
          <w:iCs/>
          <w:lang w:val="en"/>
        </w:rPr>
        <w:t>tātari</w:t>
      </w:r>
      <w:proofErr w:type="spellEnd"/>
      <w:r>
        <w:rPr>
          <w:rFonts w:eastAsia="Times New Roman"/>
          <w:lang w:val="en"/>
        </w:rPr>
        <w:t xml:space="preserve"> 'to filter or </w:t>
      </w:r>
      <w:proofErr w:type="spellStart"/>
      <w:r>
        <w:rPr>
          <w:rFonts w:eastAsia="Times New Roman"/>
          <w:lang w:val="en"/>
        </w:rPr>
        <w:t>analyse</w:t>
      </w:r>
      <w:proofErr w:type="spellEnd"/>
      <w:r>
        <w:rPr>
          <w:rFonts w:eastAsia="Times New Roman"/>
          <w:lang w:val="en"/>
        </w:rPr>
        <w:t>'</w:t>
      </w:r>
    </w:p>
    <w:p w:rsidR="00A5035E" w:rsidRDefault="00A5035E" w:rsidP="00A503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proofErr w:type="spellStart"/>
      <w:r>
        <w:rPr>
          <w:rFonts w:eastAsia="Times New Roman"/>
          <w:i/>
          <w:iCs/>
          <w:lang w:val="en"/>
        </w:rPr>
        <w:t>tui</w:t>
      </w:r>
      <w:proofErr w:type="spellEnd"/>
      <w:r>
        <w:rPr>
          <w:rFonts w:eastAsia="Times New Roman"/>
          <w:lang w:val="en"/>
        </w:rPr>
        <w:t xml:space="preserve"> 'to sew', </w:t>
      </w:r>
      <w:proofErr w:type="spellStart"/>
      <w:r>
        <w:rPr>
          <w:rFonts w:eastAsia="Times New Roman"/>
          <w:i/>
          <w:iCs/>
          <w:lang w:val="en"/>
        </w:rPr>
        <w:t>tūī</w:t>
      </w:r>
      <w:proofErr w:type="spellEnd"/>
      <w:r>
        <w:rPr>
          <w:rFonts w:eastAsia="Times New Roman"/>
          <w:lang w:val="en"/>
        </w:rPr>
        <w:t xml:space="preserve"> 'parson bird'</w:t>
      </w:r>
    </w:p>
    <w:p w:rsidR="00EF0CCA" w:rsidRDefault="00A5035E" w:rsidP="00A5035E">
      <w:pPr>
        <w:rPr>
          <w:rFonts w:eastAsia="Times New Roman"/>
          <w:lang w:val="en"/>
        </w:rPr>
      </w:pPr>
      <w:proofErr w:type="spellStart"/>
      <w:proofErr w:type="gramStart"/>
      <w:r>
        <w:rPr>
          <w:rFonts w:eastAsia="Times New Roman"/>
          <w:i/>
          <w:iCs/>
          <w:lang w:val="en"/>
        </w:rPr>
        <w:t>wahine</w:t>
      </w:r>
      <w:proofErr w:type="spellEnd"/>
      <w:proofErr w:type="gramEnd"/>
      <w:r>
        <w:rPr>
          <w:rFonts w:eastAsia="Times New Roman"/>
          <w:lang w:val="en"/>
        </w:rPr>
        <w:t xml:space="preserve"> 'woman', </w:t>
      </w:r>
      <w:proofErr w:type="spellStart"/>
      <w:r>
        <w:rPr>
          <w:rFonts w:eastAsia="Times New Roman"/>
          <w:i/>
          <w:iCs/>
          <w:lang w:val="en"/>
        </w:rPr>
        <w:t>wāhine</w:t>
      </w:r>
      <w:proofErr w:type="spellEnd"/>
      <w:r>
        <w:rPr>
          <w:rFonts w:eastAsia="Times New Roman"/>
          <w:lang w:val="en"/>
        </w:rPr>
        <w:t xml:space="preserve"> 'women'</w:t>
      </w:r>
    </w:p>
    <w:p w:rsidR="00531197" w:rsidRDefault="00531197" w:rsidP="00A5035E">
      <w:proofErr w:type="spellStart"/>
      <w:proofErr w:type="gramStart"/>
      <w:r w:rsidRPr="00531197">
        <w:t>tērā</w:t>
      </w:r>
      <w:proofErr w:type="spellEnd"/>
      <w:proofErr w:type="gramEnd"/>
      <w:r w:rsidRPr="00531197">
        <w:t xml:space="preserve"> </w:t>
      </w:r>
      <w:proofErr w:type="spellStart"/>
      <w:r w:rsidRPr="00531197">
        <w:t>rākau</w:t>
      </w:r>
      <w:proofErr w:type="spellEnd"/>
      <w:r w:rsidRPr="00531197">
        <w:t>" (that tree), "</w:t>
      </w:r>
      <w:proofErr w:type="spellStart"/>
      <w:r w:rsidRPr="00531197">
        <w:t>ērā</w:t>
      </w:r>
      <w:proofErr w:type="spellEnd"/>
      <w:r w:rsidRPr="00531197">
        <w:t xml:space="preserve"> </w:t>
      </w:r>
      <w:proofErr w:type="spellStart"/>
      <w:r w:rsidRPr="00531197">
        <w:t>rākau</w:t>
      </w:r>
      <w:proofErr w:type="spellEnd"/>
      <w:r w:rsidRPr="00531197">
        <w:t>" (those trees), possessives "</w:t>
      </w:r>
      <w:proofErr w:type="spellStart"/>
      <w:r w:rsidRPr="00531197">
        <w:t>taku</w:t>
      </w:r>
      <w:proofErr w:type="spellEnd"/>
      <w:r w:rsidRPr="00531197">
        <w:t xml:space="preserve"> </w:t>
      </w:r>
      <w:proofErr w:type="spellStart"/>
      <w:r w:rsidRPr="00531197">
        <w:t>whare</w:t>
      </w:r>
      <w:proofErr w:type="spellEnd"/>
      <w:r w:rsidRPr="00531197">
        <w:t>" (my house), "</w:t>
      </w:r>
      <w:proofErr w:type="spellStart"/>
      <w:r w:rsidRPr="00531197">
        <w:t>aku</w:t>
      </w:r>
      <w:proofErr w:type="spellEnd"/>
      <w:r w:rsidRPr="00531197">
        <w:t xml:space="preserve"> </w:t>
      </w:r>
      <w:proofErr w:type="spellStart"/>
      <w:r w:rsidRPr="00531197">
        <w:t>whare</w:t>
      </w:r>
      <w:proofErr w:type="spellEnd"/>
      <w:r w:rsidRPr="00531197">
        <w:t>" (my houses)</w:t>
      </w:r>
    </w:p>
    <w:p w:rsidR="00531197" w:rsidRDefault="00531197" w:rsidP="00A5035E"/>
    <w:p w:rsidR="00531197" w:rsidRDefault="00531197" w:rsidP="00531197">
      <w:r>
        <w:t xml:space="preserve">The language features the dual pronouns: </w:t>
      </w:r>
      <w:proofErr w:type="spellStart"/>
      <w:proofErr w:type="gramStart"/>
      <w:r>
        <w:t>māua</w:t>
      </w:r>
      <w:proofErr w:type="spellEnd"/>
      <w:proofErr w:type="gramEnd"/>
      <w:r>
        <w:t xml:space="preserve"> (we two, </w:t>
      </w:r>
      <w:proofErr w:type="spellStart"/>
      <w:r>
        <w:t>exc</w:t>
      </w:r>
      <w:proofErr w:type="spellEnd"/>
      <w:r>
        <w:t xml:space="preserve">), </w:t>
      </w:r>
      <w:proofErr w:type="spellStart"/>
      <w:r>
        <w:t>tāua</w:t>
      </w:r>
      <w:proofErr w:type="spellEnd"/>
      <w:r>
        <w:t xml:space="preserve"> (we two, </w:t>
      </w:r>
      <w:proofErr w:type="spellStart"/>
      <w:r>
        <w:t>inc</w:t>
      </w:r>
      <w:proofErr w:type="spellEnd"/>
      <w:r>
        <w:t xml:space="preserve">), </w:t>
      </w:r>
      <w:proofErr w:type="spellStart"/>
      <w:r>
        <w:t>kōrua</w:t>
      </w:r>
      <w:proofErr w:type="spellEnd"/>
      <w:r>
        <w:t xml:space="preserve"> (you two), </w:t>
      </w:r>
      <w:proofErr w:type="spellStart"/>
      <w:r>
        <w:t>rāua</w:t>
      </w:r>
      <w:proofErr w:type="spellEnd"/>
      <w:r>
        <w:t xml:space="preserve"> (they two). The difference between exclusive and inclusive lies in the treatment of the person addressed. </w:t>
      </w:r>
      <w:proofErr w:type="spellStart"/>
      <w:r>
        <w:t>Mātou</w:t>
      </w:r>
      <w:proofErr w:type="spellEnd"/>
      <w:r>
        <w:t xml:space="preserve"> refers to the speaker and others but not the person or persons spoken to ("I and some others but not you"), and </w:t>
      </w:r>
      <w:proofErr w:type="spellStart"/>
      <w:r>
        <w:t>tātou</w:t>
      </w:r>
      <w:proofErr w:type="spellEnd"/>
      <w:r>
        <w:t xml:space="preserve"> refers to the speaker, the person or persons spoken to and everyone else ("you, I and others"):</w:t>
      </w:r>
    </w:p>
    <w:p w:rsidR="00531197" w:rsidRDefault="00531197" w:rsidP="00531197">
      <w:r>
        <w:t>•</w:t>
      </w:r>
      <w:r>
        <w:tab/>
      </w:r>
      <w:proofErr w:type="spellStart"/>
      <w:r>
        <w:t>Tēnā</w:t>
      </w:r>
      <w:proofErr w:type="spellEnd"/>
      <w:r>
        <w:t xml:space="preserve"> </w:t>
      </w:r>
      <w:proofErr w:type="spellStart"/>
      <w:r>
        <w:t>koe</w:t>
      </w:r>
      <w:proofErr w:type="spellEnd"/>
      <w:r>
        <w:t>: hello (to one person)</w:t>
      </w:r>
    </w:p>
    <w:p w:rsidR="00531197" w:rsidRDefault="00531197" w:rsidP="00531197">
      <w:r>
        <w:t>•</w:t>
      </w:r>
      <w:r>
        <w:tab/>
      </w:r>
      <w:proofErr w:type="spellStart"/>
      <w:r>
        <w:t>Tēnā</w:t>
      </w:r>
      <w:proofErr w:type="spellEnd"/>
      <w:r>
        <w:t xml:space="preserve"> </w:t>
      </w:r>
      <w:proofErr w:type="spellStart"/>
      <w:r>
        <w:t>kōrua</w:t>
      </w:r>
      <w:proofErr w:type="spellEnd"/>
      <w:r>
        <w:t>: hello (to two people)</w:t>
      </w:r>
    </w:p>
    <w:p w:rsidR="00531197" w:rsidRDefault="00531197" w:rsidP="00531197">
      <w:r>
        <w:t>•</w:t>
      </w:r>
      <w:r>
        <w:tab/>
      </w:r>
      <w:proofErr w:type="spellStart"/>
      <w:r>
        <w:t>Tēnā</w:t>
      </w:r>
      <w:proofErr w:type="spellEnd"/>
      <w:r>
        <w:t xml:space="preserve"> </w:t>
      </w:r>
      <w:proofErr w:type="spellStart"/>
      <w:r>
        <w:t>koutou</w:t>
      </w:r>
      <w:proofErr w:type="spellEnd"/>
      <w:r>
        <w:t>: hello (to more than two people)</w:t>
      </w:r>
    </w:p>
    <w:p w:rsidR="00531197" w:rsidRDefault="00531197" w:rsidP="00531197"/>
    <w:p w:rsidR="00531197" w:rsidRDefault="00531197" w:rsidP="00531197">
      <w:r>
        <w:t>Day</w:t>
      </w:r>
      <w:r>
        <w:tab/>
        <w:t>Transliteration</w:t>
      </w:r>
      <w:r>
        <w:tab/>
        <w:t>Official</w:t>
      </w:r>
    </w:p>
    <w:p w:rsidR="00531197" w:rsidRDefault="00531197" w:rsidP="00531197">
      <w:r>
        <w:t>Monday</w:t>
      </w:r>
      <w:r>
        <w:tab/>
        <w:t>Mane</w:t>
      </w:r>
      <w:r>
        <w:tab/>
      </w:r>
      <w:proofErr w:type="spellStart"/>
      <w:r>
        <w:t>Rāhina</w:t>
      </w:r>
      <w:proofErr w:type="spellEnd"/>
    </w:p>
    <w:p w:rsidR="00531197" w:rsidRDefault="00531197" w:rsidP="00531197">
      <w:r>
        <w:t>Tuesday</w:t>
      </w:r>
      <w:r>
        <w:tab/>
      </w:r>
      <w:proofErr w:type="spellStart"/>
      <w:r>
        <w:t>Tūrei</w:t>
      </w:r>
      <w:proofErr w:type="spellEnd"/>
      <w:r>
        <w:tab/>
      </w:r>
      <w:proofErr w:type="spellStart"/>
      <w:r>
        <w:t>Rātū</w:t>
      </w:r>
      <w:proofErr w:type="spellEnd"/>
    </w:p>
    <w:p w:rsidR="00531197" w:rsidRDefault="00531197" w:rsidP="00531197">
      <w:r>
        <w:t>Wednesday</w:t>
      </w:r>
      <w:r>
        <w:tab/>
      </w:r>
      <w:proofErr w:type="spellStart"/>
      <w:r>
        <w:t>Wenerei</w:t>
      </w:r>
      <w:proofErr w:type="spellEnd"/>
      <w:r>
        <w:tab/>
      </w:r>
      <w:proofErr w:type="spellStart"/>
      <w:r>
        <w:t>Rāapa</w:t>
      </w:r>
      <w:proofErr w:type="spellEnd"/>
    </w:p>
    <w:p w:rsidR="00531197" w:rsidRDefault="00531197" w:rsidP="00531197">
      <w:r>
        <w:t>Thursday</w:t>
      </w:r>
      <w:r>
        <w:tab/>
      </w:r>
      <w:proofErr w:type="spellStart"/>
      <w:r>
        <w:t>Tāite</w:t>
      </w:r>
      <w:proofErr w:type="spellEnd"/>
      <w:r>
        <w:tab/>
      </w:r>
      <w:proofErr w:type="spellStart"/>
      <w:r>
        <w:t>Rāpare</w:t>
      </w:r>
      <w:proofErr w:type="spellEnd"/>
    </w:p>
    <w:p w:rsidR="00531197" w:rsidRDefault="00531197" w:rsidP="00531197">
      <w:r>
        <w:t>Friday</w:t>
      </w:r>
      <w:r>
        <w:tab/>
      </w:r>
      <w:proofErr w:type="spellStart"/>
      <w:r>
        <w:t>Paraire</w:t>
      </w:r>
      <w:proofErr w:type="spellEnd"/>
      <w:r>
        <w:tab/>
      </w:r>
      <w:proofErr w:type="spellStart"/>
      <w:r>
        <w:t>Rāmere</w:t>
      </w:r>
      <w:proofErr w:type="spellEnd"/>
    </w:p>
    <w:p w:rsidR="00531197" w:rsidRDefault="00531197" w:rsidP="00531197">
      <w:r>
        <w:t>Saturday</w:t>
      </w:r>
      <w:r>
        <w:tab/>
      </w:r>
      <w:proofErr w:type="spellStart"/>
      <w:r>
        <w:t>Rāhoroi</w:t>
      </w:r>
      <w:proofErr w:type="spellEnd"/>
      <w:r>
        <w:t>/</w:t>
      </w:r>
      <w:proofErr w:type="spellStart"/>
      <w:r>
        <w:t>Hāterei</w:t>
      </w:r>
      <w:proofErr w:type="spellEnd"/>
      <w:r>
        <w:tab/>
      </w:r>
      <w:proofErr w:type="spellStart"/>
      <w:r>
        <w:t>Rāhoroi</w:t>
      </w:r>
      <w:proofErr w:type="spellEnd"/>
    </w:p>
    <w:p w:rsidR="00531197" w:rsidRDefault="00531197" w:rsidP="00531197">
      <w:r>
        <w:t>Sunday</w:t>
      </w:r>
      <w:r>
        <w:tab/>
      </w:r>
      <w:proofErr w:type="spellStart"/>
      <w:r>
        <w:t>Rātapu</w:t>
      </w:r>
      <w:proofErr w:type="spellEnd"/>
      <w:r>
        <w:t>/Wiki</w:t>
      </w:r>
      <w:r>
        <w:tab/>
      </w:r>
      <w:proofErr w:type="spellStart"/>
      <w:r>
        <w:t>Rātapu</w:t>
      </w:r>
      <w:proofErr w:type="spellEnd"/>
    </w:p>
    <w:p w:rsidR="00531197" w:rsidRDefault="00531197" w:rsidP="00531197">
      <w:r>
        <w:tab/>
        <w:t>Month</w:t>
      </w:r>
      <w:r>
        <w:tab/>
        <w:t>Transliteration</w:t>
      </w:r>
      <w:r>
        <w:tab/>
        <w:t>Official</w:t>
      </w:r>
    </w:p>
    <w:p w:rsidR="00531197" w:rsidRDefault="00531197" w:rsidP="00531197">
      <w:r>
        <w:t>January</w:t>
      </w:r>
      <w:r>
        <w:tab/>
      </w:r>
      <w:proofErr w:type="spellStart"/>
      <w:r>
        <w:t>Hānuere</w:t>
      </w:r>
      <w:proofErr w:type="spellEnd"/>
      <w:r>
        <w:tab/>
      </w:r>
      <w:proofErr w:type="spellStart"/>
      <w:r>
        <w:t>Kohi-tātea</w:t>
      </w:r>
      <w:proofErr w:type="spellEnd"/>
    </w:p>
    <w:p w:rsidR="00531197" w:rsidRDefault="00531197" w:rsidP="00531197">
      <w:r>
        <w:t>February</w:t>
      </w:r>
      <w:r>
        <w:tab/>
      </w:r>
      <w:proofErr w:type="spellStart"/>
      <w:r>
        <w:t>Pēpuere</w:t>
      </w:r>
      <w:proofErr w:type="spellEnd"/>
      <w:r>
        <w:tab/>
        <w:t>Hui-</w:t>
      </w:r>
      <w:proofErr w:type="spellStart"/>
      <w:r>
        <w:t>tanguru</w:t>
      </w:r>
      <w:proofErr w:type="spellEnd"/>
    </w:p>
    <w:p w:rsidR="00531197" w:rsidRDefault="00531197" w:rsidP="00531197">
      <w:r>
        <w:t>March</w:t>
      </w:r>
      <w:r>
        <w:tab/>
      </w:r>
      <w:proofErr w:type="spellStart"/>
      <w:r>
        <w:t>Māehe</w:t>
      </w:r>
      <w:proofErr w:type="spellEnd"/>
      <w:r>
        <w:tab/>
      </w:r>
      <w:proofErr w:type="spellStart"/>
      <w:r>
        <w:t>Poutū-te-rangi</w:t>
      </w:r>
      <w:proofErr w:type="spellEnd"/>
    </w:p>
    <w:p w:rsidR="00531197" w:rsidRDefault="00531197" w:rsidP="00531197">
      <w:r>
        <w:t>April</w:t>
      </w:r>
      <w:r>
        <w:tab/>
      </w:r>
      <w:proofErr w:type="spellStart"/>
      <w:r>
        <w:t>Āperira</w:t>
      </w:r>
      <w:proofErr w:type="spellEnd"/>
      <w:r>
        <w:tab/>
      </w:r>
      <w:proofErr w:type="spellStart"/>
      <w:r>
        <w:t>Paenga-whāwhā</w:t>
      </w:r>
      <w:proofErr w:type="spellEnd"/>
    </w:p>
    <w:p w:rsidR="00531197" w:rsidRDefault="00531197" w:rsidP="00531197">
      <w:r>
        <w:t>May</w:t>
      </w:r>
      <w:r>
        <w:tab/>
        <w:t>Mei</w:t>
      </w:r>
      <w:r>
        <w:tab/>
      </w:r>
      <w:proofErr w:type="spellStart"/>
      <w:r>
        <w:t>Haratua</w:t>
      </w:r>
      <w:proofErr w:type="spellEnd"/>
    </w:p>
    <w:p w:rsidR="00531197" w:rsidRDefault="00531197" w:rsidP="00531197">
      <w:r>
        <w:t>June</w:t>
      </w:r>
      <w:r>
        <w:tab/>
      </w:r>
      <w:proofErr w:type="spellStart"/>
      <w:r>
        <w:t>Hune</w:t>
      </w:r>
      <w:proofErr w:type="spellEnd"/>
      <w:r>
        <w:tab/>
      </w:r>
      <w:proofErr w:type="spellStart"/>
      <w:r>
        <w:t>Pipiri</w:t>
      </w:r>
      <w:proofErr w:type="spellEnd"/>
    </w:p>
    <w:p w:rsidR="00531197" w:rsidRDefault="00531197" w:rsidP="00531197">
      <w:r>
        <w:t>July</w:t>
      </w:r>
      <w:r>
        <w:tab/>
      </w:r>
      <w:proofErr w:type="spellStart"/>
      <w:r>
        <w:t>Hūrae</w:t>
      </w:r>
      <w:proofErr w:type="spellEnd"/>
      <w:r>
        <w:tab/>
      </w:r>
      <w:proofErr w:type="spellStart"/>
      <w:r>
        <w:t>Hōngongoi</w:t>
      </w:r>
      <w:proofErr w:type="spellEnd"/>
    </w:p>
    <w:p w:rsidR="00531197" w:rsidRDefault="00531197" w:rsidP="00531197">
      <w:r>
        <w:t>August</w:t>
      </w:r>
      <w:r>
        <w:tab/>
      </w:r>
      <w:proofErr w:type="spellStart"/>
      <w:r>
        <w:t>Ākuhata</w:t>
      </w:r>
      <w:proofErr w:type="spellEnd"/>
      <w:r>
        <w:tab/>
        <w:t>Here-</w:t>
      </w:r>
      <w:proofErr w:type="spellStart"/>
      <w:r>
        <w:t>turi</w:t>
      </w:r>
      <w:proofErr w:type="spellEnd"/>
      <w:r>
        <w:t>-</w:t>
      </w:r>
      <w:proofErr w:type="spellStart"/>
      <w:r>
        <w:t>kōkā</w:t>
      </w:r>
      <w:proofErr w:type="spellEnd"/>
    </w:p>
    <w:p w:rsidR="00531197" w:rsidRDefault="00531197" w:rsidP="00531197">
      <w:r>
        <w:t>September</w:t>
      </w:r>
      <w:r>
        <w:tab/>
      </w:r>
      <w:proofErr w:type="spellStart"/>
      <w:r>
        <w:t>Hepetema</w:t>
      </w:r>
      <w:proofErr w:type="spellEnd"/>
      <w:r>
        <w:tab/>
      </w:r>
      <w:proofErr w:type="spellStart"/>
      <w:r>
        <w:t>Mahuru</w:t>
      </w:r>
      <w:proofErr w:type="spellEnd"/>
    </w:p>
    <w:p w:rsidR="00531197" w:rsidRDefault="00531197" w:rsidP="00531197">
      <w:r>
        <w:t>October</w:t>
      </w:r>
      <w:r>
        <w:tab/>
      </w:r>
      <w:proofErr w:type="spellStart"/>
      <w:r>
        <w:t>Oketopa</w:t>
      </w:r>
      <w:proofErr w:type="spellEnd"/>
      <w:r>
        <w:tab/>
      </w:r>
      <w:proofErr w:type="spellStart"/>
      <w:r>
        <w:t>Whiringa</w:t>
      </w:r>
      <w:proofErr w:type="spellEnd"/>
      <w:r>
        <w:t>-ā-</w:t>
      </w:r>
      <w:proofErr w:type="spellStart"/>
      <w:r>
        <w:t>nuku</w:t>
      </w:r>
      <w:proofErr w:type="spellEnd"/>
    </w:p>
    <w:p w:rsidR="00531197" w:rsidRDefault="00531197" w:rsidP="00531197">
      <w:r>
        <w:t>November</w:t>
      </w:r>
      <w:r>
        <w:tab/>
      </w:r>
      <w:proofErr w:type="spellStart"/>
      <w:r>
        <w:t>Noema</w:t>
      </w:r>
      <w:proofErr w:type="spellEnd"/>
      <w:r>
        <w:tab/>
      </w:r>
      <w:proofErr w:type="spellStart"/>
      <w:r>
        <w:t>Whiringa</w:t>
      </w:r>
      <w:proofErr w:type="spellEnd"/>
      <w:r>
        <w:t>-ā-</w:t>
      </w:r>
      <w:proofErr w:type="spellStart"/>
      <w:r>
        <w:t>rangi</w:t>
      </w:r>
      <w:proofErr w:type="spellEnd"/>
    </w:p>
    <w:p w:rsidR="00531197" w:rsidRDefault="00531197" w:rsidP="00531197">
      <w:r>
        <w:t>December</w:t>
      </w:r>
      <w:r>
        <w:tab/>
      </w:r>
      <w:proofErr w:type="spellStart"/>
      <w:r>
        <w:t>Tīhema</w:t>
      </w:r>
      <w:proofErr w:type="spellEnd"/>
      <w:r>
        <w:tab/>
      </w:r>
      <w:proofErr w:type="spellStart"/>
      <w:r>
        <w:t>Hakihea</w:t>
      </w:r>
      <w:proofErr w:type="spellEnd"/>
    </w:p>
    <w:p w:rsidR="00531197" w:rsidRDefault="00531197" w:rsidP="00531197">
      <w:bookmarkStart w:id="0" w:name="_GoBack"/>
      <w:bookmarkEnd w:id="0"/>
    </w:p>
    <w:sectPr w:rsidR="0053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954BB"/>
    <w:multiLevelType w:val="multilevel"/>
    <w:tmpl w:val="87B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5E"/>
    <w:rsid w:val="00022C91"/>
    <w:rsid w:val="0006655E"/>
    <w:rsid w:val="000D0ABA"/>
    <w:rsid w:val="000F04AB"/>
    <w:rsid w:val="000F04F8"/>
    <w:rsid w:val="00111445"/>
    <w:rsid w:val="001233C4"/>
    <w:rsid w:val="00136D6F"/>
    <w:rsid w:val="00147057"/>
    <w:rsid w:val="00151EEF"/>
    <w:rsid w:val="00157F59"/>
    <w:rsid w:val="00190061"/>
    <w:rsid w:val="00193347"/>
    <w:rsid w:val="001B6DE7"/>
    <w:rsid w:val="001C743C"/>
    <w:rsid w:val="001F5CF2"/>
    <w:rsid w:val="001F69B8"/>
    <w:rsid w:val="00235F59"/>
    <w:rsid w:val="00280FEE"/>
    <w:rsid w:val="002B602A"/>
    <w:rsid w:val="002C5BA7"/>
    <w:rsid w:val="002F0E4A"/>
    <w:rsid w:val="0030355E"/>
    <w:rsid w:val="003229A2"/>
    <w:rsid w:val="0033075F"/>
    <w:rsid w:val="00335FFC"/>
    <w:rsid w:val="0033653F"/>
    <w:rsid w:val="003570C1"/>
    <w:rsid w:val="00385C20"/>
    <w:rsid w:val="003918B8"/>
    <w:rsid w:val="003A7130"/>
    <w:rsid w:val="004037F7"/>
    <w:rsid w:val="00426ECE"/>
    <w:rsid w:val="00437465"/>
    <w:rsid w:val="004510BA"/>
    <w:rsid w:val="00451F63"/>
    <w:rsid w:val="004769BF"/>
    <w:rsid w:val="004B4B33"/>
    <w:rsid w:val="004C3CE8"/>
    <w:rsid w:val="004E13BF"/>
    <w:rsid w:val="004E3A15"/>
    <w:rsid w:val="00531197"/>
    <w:rsid w:val="0053278C"/>
    <w:rsid w:val="00532ED9"/>
    <w:rsid w:val="00533C8C"/>
    <w:rsid w:val="0053729E"/>
    <w:rsid w:val="00556BC2"/>
    <w:rsid w:val="0059392F"/>
    <w:rsid w:val="0059415B"/>
    <w:rsid w:val="005B2B1B"/>
    <w:rsid w:val="005D32ED"/>
    <w:rsid w:val="00637E9F"/>
    <w:rsid w:val="0064727A"/>
    <w:rsid w:val="006643C4"/>
    <w:rsid w:val="006660A6"/>
    <w:rsid w:val="0066611D"/>
    <w:rsid w:val="006828D1"/>
    <w:rsid w:val="006A1ADA"/>
    <w:rsid w:val="006E695E"/>
    <w:rsid w:val="006F743E"/>
    <w:rsid w:val="00704B42"/>
    <w:rsid w:val="00721159"/>
    <w:rsid w:val="00722968"/>
    <w:rsid w:val="007801F3"/>
    <w:rsid w:val="007A19A2"/>
    <w:rsid w:val="007C68E2"/>
    <w:rsid w:val="007E1FA5"/>
    <w:rsid w:val="00857240"/>
    <w:rsid w:val="00860247"/>
    <w:rsid w:val="00875627"/>
    <w:rsid w:val="008A1A6E"/>
    <w:rsid w:val="008A5224"/>
    <w:rsid w:val="008A79F4"/>
    <w:rsid w:val="008F4B34"/>
    <w:rsid w:val="00915C8B"/>
    <w:rsid w:val="00926374"/>
    <w:rsid w:val="00970829"/>
    <w:rsid w:val="00972F66"/>
    <w:rsid w:val="00981B3D"/>
    <w:rsid w:val="00983073"/>
    <w:rsid w:val="00986FB6"/>
    <w:rsid w:val="00987B79"/>
    <w:rsid w:val="009A59A7"/>
    <w:rsid w:val="009C428A"/>
    <w:rsid w:val="009C5172"/>
    <w:rsid w:val="009F7CCB"/>
    <w:rsid w:val="00A04202"/>
    <w:rsid w:val="00A10F04"/>
    <w:rsid w:val="00A14532"/>
    <w:rsid w:val="00A16734"/>
    <w:rsid w:val="00A46DD7"/>
    <w:rsid w:val="00A5035E"/>
    <w:rsid w:val="00A86B4B"/>
    <w:rsid w:val="00A91975"/>
    <w:rsid w:val="00A95516"/>
    <w:rsid w:val="00A97FE6"/>
    <w:rsid w:val="00AC1F17"/>
    <w:rsid w:val="00AC2C28"/>
    <w:rsid w:val="00AF5FAB"/>
    <w:rsid w:val="00B06769"/>
    <w:rsid w:val="00B15C05"/>
    <w:rsid w:val="00B16B7C"/>
    <w:rsid w:val="00B17D86"/>
    <w:rsid w:val="00B248AF"/>
    <w:rsid w:val="00B301D4"/>
    <w:rsid w:val="00B51750"/>
    <w:rsid w:val="00B77D70"/>
    <w:rsid w:val="00B8415C"/>
    <w:rsid w:val="00BA544D"/>
    <w:rsid w:val="00BA580E"/>
    <w:rsid w:val="00BA5B4A"/>
    <w:rsid w:val="00BF4DBC"/>
    <w:rsid w:val="00C604F7"/>
    <w:rsid w:val="00C963AE"/>
    <w:rsid w:val="00CA70E6"/>
    <w:rsid w:val="00CD5127"/>
    <w:rsid w:val="00CE416F"/>
    <w:rsid w:val="00CF0900"/>
    <w:rsid w:val="00CF7D4E"/>
    <w:rsid w:val="00D04C4C"/>
    <w:rsid w:val="00D1535A"/>
    <w:rsid w:val="00D203A9"/>
    <w:rsid w:val="00D27B51"/>
    <w:rsid w:val="00D45008"/>
    <w:rsid w:val="00DC4762"/>
    <w:rsid w:val="00DD2E1B"/>
    <w:rsid w:val="00E261CA"/>
    <w:rsid w:val="00E4059D"/>
    <w:rsid w:val="00E825A5"/>
    <w:rsid w:val="00E91977"/>
    <w:rsid w:val="00EA2D68"/>
    <w:rsid w:val="00ED6093"/>
    <w:rsid w:val="00EF0CCA"/>
    <w:rsid w:val="00F0275F"/>
    <w:rsid w:val="00F141FD"/>
    <w:rsid w:val="00F2236E"/>
    <w:rsid w:val="00F45816"/>
    <w:rsid w:val="00F60330"/>
    <w:rsid w:val="00F75288"/>
    <w:rsid w:val="00F851C3"/>
    <w:rsid w:val="00F95DA8"/>
    <w:rsid w:val="00F96294"/>
    <w:rsid w:val="00FB4284"/>
    <w:rsid w:val="00FC0E98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CF7FB-61EA-4E55-AE6C-00C5781C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3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Hasegawa-Johnson</dc:creator>
  <cp:keywords/>
  <dc:description/>
  <cp:lastModifiedBy>Mark Hasegawa-Johnson</cp:lastModifiedBy>
  <cp:revision>2</cp:revision>
  <dcterms:created xsi:type="dcterms:W3CDTF">2016-08-15T21:25:00Z</dcterms:created>
  <dcterms:modified xsi:type="dcterms:W3CDTF">2016-08-15T21:36:00Z</dcterms:modified>
</cp:coreProperties>
</file>