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SAMPLE SYSTEM SPECIFICATION - Power Mode Control Signal Contract</w:t>
      </w:r>
    </w:p>
    <w:p>
      <w:pPr>
        <w:spacing w:after="120"/>
      </w:pPr>
      <w:r>
        <w:t>Purpose: fake/non-confidential sample input for the Power Mode Test Spec Assistant. This Word file defines signals, value domains, initial values, fail-safe values, and a Japanese excerpt for review.</w:t>
      </w:r>
    </w:p>
    <w:p>
      <w:pPr>
        <w:pStyle w:val="Heading1"/>
      </w:pPr>
      <w:r>
        <w:t>1.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38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PM-SYS-SPEC-SAMPLE-001</w:t>
            </w:r>
          </w:p>
        </w:tc>
        <w:tc>
          <w:tcPr>
            <w:tcW w:type="dxa" w:w="38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Revision</w:t>
            </w:r>
          </w:p>
        </w:tc>
        <w:tc>
          <w:tcPr>
            <w:tcW w:type="dxa" w:w="38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</w:t>
            </w:r>
          </w:p>
        </w:tc>
      </w:tr>
      <w:tr>
        <w:tc>
          <w:tcPr>
            <w:tcW w:type="dxa" w:w="38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Language</w:t>
            </w:r>
          </w:p>
        </w:tc>
        <w:tc>
          <w:tcPr>
            <w:tcW w:type="dxa" w:w="38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English + Japanese</w:t>
            </w:r>
          </w:p>
        </w:tc>
        <w:tc>
          <w:tcPr>
            <w:tcW w:type="dxa" w:w="38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8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Power Mode signal contract</w:t>
            </w:r>
          </w:p>
        </w:tc>
      </w:tr>
    </w:tbl>
    <w:p>
      <w:pPr>
        <w:pStyle w:val="Heading1"/>
      </w:pPr>
      <w:r>
        <w:t>2. System Overview</w:t>
      </w:r>
    </w:p>
    <w:p>
      <w:r>
        <w:t>Power Mode Control receives input requests and vehicle conditions, evaluates transition condition trees, updates internal states, controls hardware outputs, and publishes interface status.</w:t>
      </w:r>
    </w:p>
    <w:p>
      <w:pPr>
        <w:pStyle w:val="Heading1"/>
      </w:pPr>
      <w:r>
        <w:t>3.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3848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48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3848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ADM1_ACC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Confirmed manual ACC state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ADM1_OFF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Confirmed manual OFF state</w:t>
            </w:r>
          </w:p>
        </w:tc>
      </w:tr>
      <w:tr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Transitioning State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Temporary state while output is applied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T_shutdown</w:t>
            </w:r>
          </w:p>
        </w:tc>
        <w:tc>
          <w:tcPr>
            <w:tcW w:type="dxa" w:w="38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Timer for shutdown request duration</w:t>
            </w:r>
          </w:p>
        </w:tc>
      </w:tr>
    </w:tbl>
    <w:p>
      <w:pPr>
        <w:pStyle w:val="Heading1"/>
      </w:pPr>
      <w:r>
        <w:t>4. Interface Definitions</w:t>
      </w:r>
    </w:p>
    <w:p>
      <w:r>
        <w:t>The assistant should extract signal name, direction, value domain, initial value, and fail-safe value from this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Signal Name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Sender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Receiver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Length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Initial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Fail-safe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Value Domain / Meaning</w:t>
            </w:r>
          </w:p>
        </w:tc>
        <w:tc>
          <w:tcPr>
            <w:tcW w:type="dxa" w:w="1710"/>
            <w:shd w:fill="1F4E79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Mode_cmd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BCM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bits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0=No request; 1=Shutdown request; 2=ACC request; 3=Reserved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Customer command for power mode transition.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IGN_SW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IGN_SWITCH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bit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0=OFF; 1=ON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Ignition switch status.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VehicleSpeed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ABS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 bits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0..250 km/h; 0=Stopped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Vehicle speed value.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Battery_OK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BMS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bit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0=Abnormal; 1=Normal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Battery voltage and BMS availability status.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DoorLock_STS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BCM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bit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0=Unlocked; 1=Locked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Door lock status used as optional shutdown precondition.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Mode_STS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OEM_IF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bits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0=OFF; 1=ACC; 2=IGON; 3=Reserved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published power mode status.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ACC_Relay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Output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PM_CTRL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RelayDriver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bit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0=OFF; 1=ON</w:t>
            </w:r>
          </w:p>
        </w:tc>
        <w:tc>
          <w:tcPr>
            <w:tcW w:type="dxa" w:w="171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Hardware ACC relay command.</w:t>
            </w:r>
          </w:p>
        </w:tc>
      </w:tr>
    </w:tbl>
    <w:p>
      <w:pPr>
        <w:pStyle w:val="Heading1"/>
      </w:pPr>
      <w:r>
        <w:t>5. Japanese Source Excerpt for Review</w:t>
      </w:r>
    </w:p>
    <w:p>
      <w:r>
        <w:rPr>
          <w:b/>
        </w:rPr>
        <w:t xml:space="preserve">Original Japanese requirement excerpt: </w:t>
      </w:r>
      <w:r>
        <w:t>Mode_cmd が 1 の状態で T_shutdown が 100ms 以上継続した場合、Mode_STS は 0 を出力すること。</w:t>
      </w:r>
    </w:p>
    <w:p>
      <w:r>
        <w:t>Expected AI technical interpretation candidate: Given Mode_cmd = 1; When T_shutdown &gt;= 100ms; Then Mode_STS = 0. Mark as comtor_review_required and engineer_review_required.</w:t>
      </w:r>
    </w:p>
    <w:p>
      <w:pPr>
        <w:pStyle w:val="Heading1"/>
      </w:pPr>
      <w:r>
        <w:t>6. Fail-safe Notes</w:t>
      </w:r>
    </w:p>
    <w:p>
      <w:r>
        <w:t>If Battery_OK = 0 or timeout is detected during shutdown transition, the system shall fall back to ADM1_OFF and publish Mode_STS = 0. Undefined values shall use fail-safe value if no explicit behavior is defined.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