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/>
        <w:drawing>
          <wp:inline distT="0" distB="0" distL="0" distR="0">
            <wp:extent cx="1866900" cy="774700"/>
            <wp:effectExtent l="0" t="0" r="0" b="0"/>
            <wp:docPr id="1" name="Picture 1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en-GB"/>
        </w:rPr>
        <w:t>Paderborn</w:t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b/>
          <w:bCs/>
          <w:sz w:val="40"/>
          <w:szCs w:val="40"/>
          <w:lang w:eastAsia="en-GB"/>
        </w:rPr>
        <w:t xml:space="preserve">LEA-DOKUMENTATION </w:t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b/>
          <w:bCs/>
          <w:sz w:val="48"/>
          <w:szCs w:val="48"/>
          <w:lang w:val="en-US" w:eastAsia="en-GB"/>
        </w:rPr>
        <w:t>Portfolio</w:t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en-GB"/>
        </w:rPr>
        <w:t>Joline</w:t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en-GB"/>
        </w:rPr>
        <w:t>Elizabeth</w:t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en-GB"/>
        </w:rPr>
        <w:t>Panagiotaris</w:t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b/>
          <w:bCs/>
          <w:lang w:eastAsia="en-GB"/>
        </w:rPr>
      </w:pPr>
      <w:r>
        <w:rPr>
          <w:rFonts w:eastAsia="Times New Roman" w:cs="Arial" w:ascii="Arial" w:hAnsi="Arial"/>
          <w:b/>
          <w:bCs/>
          <w:lang w:eastAsia="en-GB"/>
        </w:rPr>
        <w:t>26.09.25</w:t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vorgeleg</w:t>
      </w:r>
      <w:r>
        <w:rPr>
          <w:rFonts w:eastAsia="Times New Roman" w:cs="Arial" w:ascii="Arial" w:hAnsi="Arial"/>
          <w:lang w:val="de-DE" w:eastAsia="en-GB"/>
        </w:rPr>
        <w:t>t</w:t>
      </w:r>
      <w:r>
        <w:rPr>
          <w:rFonts w:eastAsia="Times New Roman" w:cs="Arial" w:ascii="Arial" w:hAnsi="Arial"/>
          <w:lang w:eastAsia="en-GB"/>
        </w:rPr>
        <w:t xml:space="preserve"> bei</w:t>
      </w:r>
    </w:p>
    <w:p>
      <w:pPr>
        <w:pStyle w:val="Normal"/>
        <w:spacing w:beforeAutospacing="1" w:after="0"/>
        <w:jc w:val="center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>Stefan Schlichting</w:t>
      </w:r>
      <w:r>
        <w:br w:type="page"/>
      </w:r>
    </w:p>
    <w:p>
      <w:pPr>
        <w:pStyle w:val="Normal"/>
        <w:spacing w:beforeAutospacing="1" w:after="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b/>
          <w:bCs/>
          <w:sz w:val="27"/>
          <w:szCs w:val="27"/>
          <w:lang w:val="en-US" w:eastAsia="en-GB"/>
        </w:rPr>
        <w:t>Erklärung</w:t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 xml:space="preserve">Ich versichere, dass ich die vorliegende Arbeit selbständig und ohne unerlaubte Hilfe Dritter angefertigt habe. Alle Stellen, die inhaltlich oder wörtlich aus anderen Veröffentlichungen stammen sind kenntlich gemacht. </w:t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-92710</wp:posOffset>
            </wp:positionH>
            <wp:positionV relativeFrom="paragraph">
              <wp:posOffset>34925</wp:posOffset>
            </wp:positionV>
            <wp:extent cx="2281555" cy="968375"/>
            <wp:effectExtent l="0" t="0" r="0" b="0"/>
            <wp:wrapNone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____________________________</w:t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Joline Elizabeth Panagiotaris</w:t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>
              <w:rFonts w:ascii="Arial" w:hAnsi="Arial" w:cs="Arial"/>
            </w:rPr>
          </w:pPr>
          <w:r>
            <w:br w:type="page"/>
          </w:r>
          <w:r>
            <w:rPr>
              <w:rFonts w:cs="Arial" w:ascii="Arial" w:hAnsi="Arial"/>
            </w:rPr>
            <w:t>Table of Contents</w:t>
          </w:r>
        </w:p>
        <w:p>
          <w:pPr>
            <w:pStyle w:val="TOC1"/>
            <w:tabs>
              <w:tab w:val="clear" w:pos="720"/>
              <w:tab w:val="right" w:pos="9015" w:leader="dot"/>
            </w:tabs>
            <w:rPr>
              <w:rStyle w:val="Hyperlink"/>
              <w:kern w:val="2"/>
              <w:lang w:eastAsia="en-GB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370980952">
            <w:r>
              <w:rPr>
                <w:webHidden/>
                <w:rStyle w:val="IndexLink"/>
                <w:vanish w:val="false"/>
              </w:rPr>
              <w:t>1 Einleitung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_Toc370980952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177901191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_Toc1779011910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 Hauptteil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19701512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_Toc1970151217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2.1 Einrichten der Entwicklungsumgebung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14102462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_Toc1410246228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2.2 Produktbeschreibung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8735850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_Toc873585093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2.3 Model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40048917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_Toc400489173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2.4 View (GUI)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1781280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_Toc178128057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2.5 Control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14918262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_Toc1491826227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2.6 Problemlösungen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17763183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_Toc1776318396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 Fazit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13093897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_Toc1309389782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 Anhang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9314066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_Toc931406663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4.1 Quellenverzeichnis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15" w:leader="dot"/>
            </w:tabs>
            <w:rPr>
              <w:kern w:val="2"/>
              <w:lang w:eastAsia="en-GB"/>
              <w14:ligatures w14:val="standardContextual"/>
            </w:rPr>
          </w:pPr>
          <w:hyperlink w:anchor="_Toc10002263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_Toc1000226328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4.2 Abbildungsverzeichnis</w:t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TOC2"/>
        <w:tabs>
          <w:tab w:val="clear" w:pos="720"/>
          <w:tab w:val="right" w:pos="9015" w:leader="dot"/>
        </w:tabs>
        <w:rPr>
          <w:rStyle w:val="Hyperlink"/>
          <w:lang w:eastAsia="en-GB"/>
        </w:rPr>
      </w:pPr>
      <w:r>
        <w:rPr>
          <w:lang w:eastAsia="en-GB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val="de-DE" w:eastAsia="en-GB"/>
        </w:rPr>
      </w:pPr>
      <w:r>
        <w:rPr>
          <w:rFonts w:eastAsia="Times New Roman" w:cs="Arial" w:ascii="Arial" w:hAnsi="Arial"/>
          <w:lang w:val="de-DE" w:eastAsia="en-GB"/>
        </w:rPr>
        <w:t xml:space="preserve">Hinweis: Verwenden Sie das automatische Inhaltsverzeichnis und verwenden Sie im Text Überschriften in der Formatierung. </w:t>
      </w:r>
      <w:r>
        <w:br w:type="page"/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0"/>
        <w:rPr>
          <w:rFonts w:ascii="Arial" w:hAnsi="Arial" w:eastAsia="Times New Roman" w:cs="Arial"/>
          <w:b/>
          <w:bCs/>
          <w:kern w:val="2"/>
          <w:sz w:val="32"/>
          <w:szCs w:val="32"/>
          <w:lang w:val="en-US" w:eastAsia="en-GB"/>
        </w:rPr>
      </w:pPr>
      <w:bookmarkStart w:id="0" w:name="_Toc370980952"/>
      <w:r>
        <w:rPr>
          <w:rFonts w:eastAsia="Times New Roman" w:cs="Arial" w:ascii="Arial" w:hAnsi="Arial"/>
          <w:b/>
          <w:bCs/>
          <w:kern w:val="2"/>
          <w:sz w:val="32"/>
          <w:szCs w:val="32"/>
          <w:lang w:val="en-US" w:eastAsia="en-GB"/>
        </w:rPr>
        <w:t>1 Einleitung</w:t>
      </w:r>
      <w:bookmarkEnd w:id="0"/>
    </w:p>
    <w:p>
      <w:pPr>
        <w:pStyle w:val="Normal"/>
        <w:numPr>
          <w:ilvl w:val="0"/>
          <w:numId w:val="1"/>
        </w:numPr>
        <w:spacing w:beforeAutospacing="1" w:after="0"/>
        <w:rPr>
          <w:rFonts w:ascii="Arial" w:hAnsi="Arial" w:eastAsia="Times New Roman" w:cs="Arial"/>
          <w:lang w:val="en-US" w:eastAsia="en-GB"/>
        </w:rPr>
      </w:pPr>
      <w:r>
        <w:rPr>
          <w:rStyle w:val="Strong"/>
          <w:rFonts w:eastAsia="Times New Roman" w:cs="Arial" w:ascii="Arial" w:hAnsi="Arial"/>
          <w:lang w:val="en-US" w:eastAsia="en-GB"/>
        </w:rPr>
        <w:t>Aufgabenstellung</w:t>
      </w:r>
      <w:r>
        <w:rPr>
          <w:rFonts w:eastAsia="Times New Roman" w:cs="Arial" w:ascii="Arial" w:hAnsi="Arial"/>
          <w:lang w:val="en-US" w:eastAsia="en-GB"/>
        </w:rPr>
        <w:br/>
        <w:t>Das Projekt umfasst die Entwicklung einer vollständigen Portfolio-Website mit integriertem Backend-System. Die Anwendung soll eine professionelle Darstellung kreativer Arbeiten ermöglichen und gleichzeitig eine administrative Verwaltung der Inhalte bieten.</w:t>
      </w:r>
    </w:p>
    <w:p>
      <w:pPr>
        <w:pStyle w:val="BodyText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Style w:val="Strong"/>
          <w:rFonts w:eastAsia="Times New Roman" w:cs="Arial" w:ascii="Arial" w:hAnsi="Arial"/>
          <w:lang w:eastAsia="en-GB"/>
        </w:rPr>
        <w:t>Zielgruppe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280" w:after="283"/>
        <w:ind w:hanging="283" w:left="709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Arbeitgeber und Unternehmen (Bewerbung)</w:t>
      </w:r>
    </w:p>
    <w:p>
      <w:pPr>
        <w:pStyle w:val="BodyText"/>
        <w:spacing w:before="280" w:after="283"/>
        <w:rPr>
          <w:rFonts w:ascii="Arial" w:hAnsi="Arial" w:eastAsia="Times New Roman" w:cs="Arial"/>
          <w:lang w:eastAsia="en-GB"/>
        </w:rPr>
      </w:pPr>
      <w:r>
        <w:rPr>
          <w:rStyle w:val="Strong"/>
          <w:rFonts w:eastAsia="Times New Roman" w:cs="Arial" w:ascii="Arial" w:hAnsi="Arial"/>
          <w:lang w:eastAsia="en-GB"/>
        </w:rPr>
        <w:t>Ziel des Projekts</w:t>
      </w:r>
      <w:r>
        <w:rPr>
          <w:rFonts w:eastAsia="Times New Roman" w:cs="Arial" w:ascii="Arial" w:hAnsi="Arial"/>
          <w:lang w:eastAsia="en-GB"/>
        </w:rPr>
        <w:br/>
      </w:r>
    </w:p>
    <w:p>
      <w:pPr>
        <w:pStyle w:val="BodyText"/>
        <w:spacing w:before="280" w:after="283"/>
        <w:ind w:hanging="0" w:left="720"/>
        <w:rPr>
          <w:b/>
          <w:bCs/>
        </w:rPr>
      </w:pPr>
      <w:r>
        <w:rPr>
          <w:rFonts w:eastAsia="Times New Roman" w:cs="Arial" w:ascii="Arial" w:hAnsi="Arial"/>
          <w:b/>
          <w:bCs/>
          <w:lang w:eastAsia="en-GB"/>
        </w:rPr>
        <w:t>Zielsetzung</w:t>
      </w:r>
    </w:p>
    <w:p>
      <w:pPr>
        <w:pStyle w:val="BodyText"/>
        <w:spacing w:before="280" w:after="283"/>
        <w:ind w:hanging="0" w:left="72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Die entwickelte Lösung soll folgende Anforderungen erfüllen:</w:t>
      </w:r>
    </w:p>
    <w:p>
      <w:pPr>
        <w:pStyle w:val="BodyText"/>
        <w:numPr>
          <w:ilvl w:val="0"/>
          <w:numId w:val="4"/>
        </w:numPr>
        <w:spacing w:before="280" w:after="283"/>
        <w:ind w:hanging="360" w:left="1440"/>
        <w:rPr/>
      </w:pPr>
      <w:r>
        <w:rPr>
          <w:rFonts w:eastAsia="Times New Roman" w:cs="Arial" w:ascii="Arial" w:hAnsi="Arial"/>
          <w:lang w:eastAsia="en-GB"/>
        </w:rPr>
        <w:t>Responsive Frontend mit modernen Webtechnologien</w:t>
      </w:r>
    </w:p>
    <w:p>
      <w:pPr>
        <w:pStyle w:val="BodyText"/>
        <w:numPr>
          <w:ilvl w:val="0"/>
          <w:numId w:val="4"/>
        </w:numPr>
        <w:spacing w:before="280" w:after="283"/>
        <w:ind w:hanging="360" w:left="1440"/>
        <w:rPr/>
      </w:pPr>
      <w:r>
        <w:rPr>
          <w:rFonts w:eastAsia="Times New Roman" w:cs="Arial" w:ascii="Arial" w:hAnsi="Arial"/>
          <w:lang w:eastAsia="en-GB"/>
        </w:rPr>
        <w:t>Datenbankgestütztes Backend für dynamische Inhalte</w:t>
      </w:r>
    </w:p>
    <w:p>
      <w:pPr>
        <w:pStyle w:val="BodyText"/>
        <w:numPr>
          <w:ilvl w:val="0"/>
          <w:numId w:val="4"/>
        </w:numPr>
        <w:spacing w:before="280" w:after="283"/>
        <w:ind w:hanging="360" w:left="1440"/>
        <w:rPr/>
      </w:pPr>
      <w:r>
        <w:rPr>
          <w:rFonts w:eastAsia="Times New Roman" w:cs="Arial" w:ascii="Arial" w:hAnsi="Arial"/>
          <w:lang w:eastAsia="en-GB"/>
        </w:rPr>
        <w:t>Benutzerfreundliche Administrationsoberfläche</w:t>
      </w:r>
    </w:p>
    <w:p>
      <w:pPr>
        <w:pStyle w:val="BodyText"/>
        <w:numPr>
          <w:ilvl w:val="0"/>
          <w:numId w:val="4"/>
        </w:numPr>
        <w:spacing w:before="280" w:after="283"/>
        <w:ind w:hanging="360" w:left="1440"/>
        <w:rPr/>
      </w:pPr>
      <w:r>
        <w:rPr>
          <w:rFonts w:eastAsia="Times New Roman" w:cs="Arial" w:ascii="Arial" w:hAnsi="Arial"/>
          <w:lang w:eastAsia="en-GB"/>
        </w:rPr>
        <w:t>Containerisierte Deployment-Lösung</w:t>
      </w:r>
    </w:p>
    <w:p>
      <w:pPr>
        <w:pStyle w:val="BodyText"/>
        <w:numPr>
          <w:ilvl w:val="0"/>
          <w:numId w:val="4"/>
        </w:numPr>
        <w:spacing w:before="280" w:after="283"/>
        <w:ind w:hanging="360" w:left="144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Skalierbare Architektur für Erweiterungen</w:t>
      </w:r>
    </w:p>
    <w:p>
      <w:pPr>
        <w:pStyle w:val="BodyText"/>
        <w:spacing w:before="280" w:after="283"/>
        <w:ind w:hanging="0" w:left="72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BodyText"/>
        <w:spacing w:before="280" w:after="283"/>
        <w:ind w:hanging="0" w:left="720"/>
        <w:rPr>
          <w:b/>
          <w:bCs/>
        </w:rPr>
      </w:pPr>
      <w:r>
        <w:rPr>
          <w:rFonts w:eastAsia="Times New Roman" w:cs="Arial" w:ascii="Arial" w:hAnsi="Arial"/>
          <w:b/>
          <w:bCs/>
          <w:lang w:eastAsia="en-GB"/>
        </w:rPr>
        <w:t>Projektrahmen</w:t>
      </w:r>
    </w:p>
    <w:p>
      <w:pPr>
        <w:pStyle w:val="BodyText"/>
        <w:spacing w:before="280" w:after="283"/>
        <w:ind w:hanging="0" w:left="72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Die Implementierung erfolgt als vollständige Web-Anwendung mit Frontend, Backend und Datenbank. Das System wird als Docker-Container-Lösung bereitgestellt und ermöglicht eine einfache Installation und Wartung.</w:t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0"/>
        <w:rPr>
          <w:rFonts w:ascii="Arial" w:hAnsi="Arial" w:eastAsia="Times New Roman" w:cs="Arial"/>
          <w:b/>
          <w:bCs/>
          <w:kern w:val="2"/>
          <w:sz w:val="32"/>
          <w:szCs w:val="32"/>
          <w:lang w:val="en-US" w:eastAsia="en-GB"/>
        </w:rPr>
      </w:pPr>
      <w:r>
        <w:rPr>
          <w:rFonts w:eastAsia="Times New Roman" w:cs="Arial" w:ascii="Arial" w:hAnsi="Arial"/>
          <w:b/>
          <w:bCs/>
          <w:kern w:val="2"/>
          <w:sz w:val="32"/>
          <w:szCs w:val="32"/>
          <w:lang w:val="en-US"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0"/>
        <w:rPr>
          <w:rFonts w:ascii="Arial" w:hAnsi="Arial" w:eastAsia="Times New Roman" w:cs="Arial"/>
          <w:b/>
          <w:bCs/>
          <w:kern w:val="2"/>
          <w:sz w:val="32"/>
          <w:szCs w:val="32"/>
          <w:lang w:val="en-US" w:eastAsia="en-GB"/>
        </w:rPr>
      </w:pPr>
      <w:r>
        <w:rPr>
          <w:rFonts w:eastAsia="Times New Roman" w:cs="Arial" w:ascii="Arial" w:hAnsi="Arial"/>
          <w:b/>
          <w:bCs/>
          <w:kern w:val="2"/>
          <w:sz w:val="32"/>
          <w:szCs w:val="32"/>
          <w:lang w:val="en-US"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0"/>
        <w:rPr>
          <w:rFonts w:ascii="Arial" w:hAnsi="Arial" w:eastAsia="Times New Roman" w:cs="Arial"/>
          <w:b/>
          <w:bCs/>
          <w:kern w:val="2"/>
          <w:sz w:val="32"/>
          <w:szCs w:val="32"/>
          <w:lang w:val="en-US" w:eastAsia="en-GB"/>
        </w:rPr>
      </w:pPr>
      <w:r>
        <w:rPr>
          <w:rFonts w:eastAsia="Times New Roman" w:cs="Arial" w:ascii="Arial" w:hAnsi="Arial"/>
          <w:b/>
          <w:bCs/>
          <w:kern w:val="2"/>
          <w:sz w:val="32"/>
          <w:szCs w:val="32"/>
          <w:lang w:val="en-US"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0"/>
        <w:rPr>
          <w:rFonts w:ascii="Arial" w:hAnsi="Arial" w:eastAsia="Times New Roman" w:cs="Arial"/>
          <w:b/>
          <w:bCs/>
          <w:kern w:val="2"/>
          <w:sz w:val="32"/>
          <w:szCs w:val="32"/>
          <w:lang w:val="en-US" w:eastAsia="en-GB"/>
        </w:rPr>
      </w:pPr>
      <w:bookmarkStart w:id="1" w:name="_Toc1779011910"/>
      <w:r>
        <w:rPr>
          <w:rFonts w:eastAsia="Times New Roman" w:cs="Arial" w:ascii="Arial" w:hAnsi="Arial"/>
          <w:b/>
          <w:bCs/>
          <w:kern w:val="2"/>
          <w:sz w:val="32"/>
          <w:szCs w:val="32"/>
          <w:lang w:val="en-US" w:eastAsia="en-GB"/>
        </w:rPr>
        <w:t>2 Hauptteil</w:t>
      </w:r>
      <w:bookmarkEnd w:id="1"/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val="en-US" w:eastAsia="en-GB"/>
        </w:rPr>
      </w:pPr>
      <w:bookmarkStart w:id="2" w:name="_Toc1970151217"/>
      <w:r>
        <w:rPr>
          <w:rFonts w:eastAsia="Times New Roman" w:cs="Arial" w:ascii="Arial" w:hAnsi="Arial"/>
          <w:b/>
          <w:bCs/>
          <w:i/>
          <w:iCs/>
          <w:sz w:val="28"/>
          <w:szCs w:val="28"/>
          <w:lang w:val="en-US" w:eastAsia="en-GB"/>
        </w:rPr>
        <w:t>2.1 Einrichten der Entwicklungsumgebung</w:t>
      </w:r>
      <w:bookmarkEnd w:id="2"/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val="en-US" w:eastAsia="en-GB"/>
        </w:rPr>
      </w:pPr>
      <w:r>
        <w:rPr>
          <w:rFonts w:eastAsia="Times New Roman" w:cs="Arial" w:ascii="Arial" w:hAnsi="Arial"/>
          <w:b/>
          <w:bCs/>
          <w:i/>
          <w:iCs/>
          <w:sz w:val="28"/>
          <w:szCs w:val="28"/>
          <w:lang w:val="en-US" w:eastAsia="en-GB"/>
        </w:rPr>
        <w:t>Systemvoraussetzungen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>Die Entwicklungsumgebung erfordert folgende Komponenten:</w:t>
      </w:r>
    </w:p>
    <w:p>
      <w:pPr>
        <w:pStyle w:val="Normal"/>
        <w:numPr>
          <w:ilvl w:val="0"/>
          <w:numId w:val="3"/>
        </w:numPr>
        <w:spacing w:beforeAutospacing="1" w:after="115"/>
        <w:ind w:hanging="360" w:left="216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val="en-US" w:eastAsia="en-GB"/>
        </w:rPr>
        <w:t>Docker Engine Version 20.0 oder höher</w:t>
      </w:r>
    </w:p>
    <w:p>
      <w:pPr>
        <w:pStyle w:val="Normal"/>
        <w:numPr>
          <w:ilvl w:val="0"/>
          <w:numId w:val="3"/>
        </w:numPr>
        <w:spacing w:before="0" w:after="115"/>
        <w:ind w:hanging="360" w:left="216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val="en-US" w:eastAsia="en-GB"/>
        </w:rPr>
        <w:t>Docker Compose Version 2.0 oder höher</w:t>
      </w:r>
    </w:p>
    <w:p>
      <w:pPr>
        <w:pStyle w:val="Normal"/>
        <w:numPr>
          <w:ilvl w:val="0"/>
          <w:numId w:val="3"/>
        </w:numPr>
        <w:spacing w:before="0" w:after="115"/>
        <w:ind w:hanging="360" w:left="216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val="en-US" w:eastAsia="en-GB"/>
        </w:rPr>
        <w:t>Verfügbare Ports: 3000, 3001, 3307</w:t>
      </w:r>
    </w:p>
    <w:p>
      <w:pPr>
        <w:pStyle w:val="Normal"/>
        <w:numPr>
          <w:ilvl w:val="0"/>
          <w:numId w:val="0"/>
        </w:numPr>
        <w:spacing w:beforeAutospacing="1" w:after="115"/>
        <w:ind w:hanging="360" w:left="2160"/>
        <w:outlineLvl w:val="1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360" w:left="72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val="en-US" w:eastAsia="en-GB"/>
        </w:rPr>
        <w:tab/>
      </w:r>
      <w:r>
        <w:rPr>
          <w:rFonts w:eastAsia="Times New Roman" w:cs="Arial" w:ascii="Arial" w:hAnsi="Arial"/>
          <w:b/>
          <w:bCs/>
          <w:sz w:val="28"/>
          <w:szCs w:val="28"/>
          <w:lang w:val="en-US" w:eastAsia="en-GB"/>
        </w:rPr>
        <w:t>Installation und Konfiguration</w:t>
      </w:r>
    </w:p>
    <w:p>
      <w:pPr>
        <w:pStyle w:val="Normal"/>
        <w:numPr>
          <w:ilvl w:val="0"/>
          <w:numId w:val="0"/>
        </w:numPr>
        <w:spacing w:beforeAutospacing="1" w:after="115"/>
        <w:ind w:hanging="360" w:left="144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Die Einrichtung erfolgt über die bereitgestellte Docker Compose-Konfiguration. Das System startet drei Services:</w:t>
      </w:r>
    </w:p>
    <w:p>
      <w:pPr>
        <w:pStyle w:val="Normal"/>
        <w:numPr>
          <w:ilvl w:val="0"/>
          <w:numId w:val="0"/>
        </w:numPr>
        <w:spacing w:beforeAutospacing="1" w:after="115"/>
        <w:ind w:hanging="360" w:left="144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360" w:left="144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Tabelle 1: Service-Übersicht</w:t>
      </w:r>
    </w:p>
    <w:tbl>
      <w:tblPr>
        <w:tblW w:w="6988" w:type="dxa"/>
        <w:jc w:val="left"/>
        <w:tblInd w:w="113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30"/>
        <w:gridCol w:w="1362"/>
        <w:gridCol w:w="3696"/>
      </w:tblGrid>
      <w:tr>
        <w:trPr/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Service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Port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Funktion</w:t>
            </w:r>
          </w:p>
        </w:tc>
      </w:tr>
      <w:tr>
        <w:trPr>
          <w:trHeight w:val="883" w:hRule="atLeast"/>
        </w:trPr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web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3000</w:t>
            </w:r>
          </w:p>
        </w:tc>
        <w:tc>
          <w:tcPr>
            <w:tcW w:w="3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Apache Webserver mit PHP 8.1</w:t>
            </w:r>
          </w:p>
        </w:tc>
      </w:tr>
      <w:tr>
        <w:trPr/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db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3307</w:t>
            </w:r>
          </w:p>
        </w:tc>
        <w:tc>
          <w:tcPr>
            <w:tcW w:w="3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MySQL 8.0 Datenbank</w:t>
            </w:r>
          </w:p>
        </w:tc>
      </w:tr>
      <w:tr>
        <w:trPr/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phpmyadmin</w:t>
            </w:r>
          </w:p>
        </w:tc>
        <w:tc>
          <w:tcPr>
            <w:tcW w:w="13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3001</w:t>
            </w:r>
          </w:p>
        </w:tc>
        <w:tc>
          <w:tcPr>
            <w:tcW w:w="36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Autospacing="1" w:after="115"/>
              <w:ind w:hanging="360" w:left="720"/>
              <w:jc w:val="left"/>
              <w:outlineLvl w:val="1"/>
              <w:rPr>
                <w:rFonts w:ascii="Arial" w:hAnsi="Arial" w:eastAsia="Times New Roman" w:cs="Arial"/>
                <w:lang w:eastAsia="en-GB"/>
              </w:rPr>
            </w:pPr>
            <w:r>
              <w:rPr>
                <w:rFonts w:eastAsia="Times New Roman" w:cs="Arial" w:ascii="Arial" w:hAnsi="Arial"/>
                <w:lang w:eastAsia="en-GB"/>
              </w:rPr>
              <w:t>Datenbankadministration</w:t>
            </w:r>
          </w:p>
        </w:tc>
      </w:tr>
    </w:tbl>
    <w:p>
      <w:pPr>
        <w:pStyle w:val="Normal"/>
        <w:numPr>
          <w:ilvl w:val="0"/>
          <w:numId w:val="0"/>
        </w:numPr>
        <w:spacing w:beforeAutospacing="1" w:after="115"/>
        <w:ind w:hanging="360" w:left="144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  <w:t>Die Initialisierung erfolgt durch das Ausführen des Befehls `docker compose up -d` im Projektverzeichnis.</w:t>
      </w:r>
    </w:p>
    <w:p>
      <w:pPr>
        <w:pStyle w:val="Normal"/>
        <w:numPr>
          <w:ilvl w:val="0"/>
          <w:numId w:val="0"/>
        </w:numPr>
        <w:spacing w:beforeAutospacing="1" w:after="115"/>
        <w:ind w:hanging="360" w:left="1440"/>
        <w:outlineLvl w:val="1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val="en-US" w:eastAsia="en-GB"/>
        </w:rPr>
      </w:pPr>
      <w:bookmarkStart w:id="3" w:name="_Toc1410246228"/>
      <w:r>
        <w:rPr>
          <w:rFonts w:eastAsia="Times New Roman" w:cs="Arial" w:ascii="Arial" w:hAnsi="Arial"/>
          <w:b/>
          <w:bCs/>
          <w:i/>
          <w:iCs/>
          <w:sz w:val="28"/>
          <w:szCs w:val="28"/>
          <w:lang w:val="en-US" w:eastAsia="en-GB"/>
        </w:rPr>
        <w:t>2.2 Produktbeschreibung</w:t>
      </w:r>
      <w:bookmarkEnd w:id="3"/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val="en-US" w:eastAsia="en-GB"/>
        </w:rPr>
      </w:pPr>
      <w:r>
        <w:rPr>
          <w:rFonts w:eastAsia="Times New Roman" w:cs="Arial" w:ascii="Arial" w:hAnsi="Arial"/>
          <w:b/>
          <w:bCs/>
          <w:i/>
          <w:iCs/>
          <w:sz w:val="28"/>
          <w:szCs w:val="28"/>
          <w:lang w:val="en-US" w:eastAsia="en-GB"/>
        </w:rPr>
        <w:t>Funktionsumfang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>Das Portfolio-System bietet eine umfassende Lösung für die Präsentation kreativer Arbeiten. Die Anwendung unterstützt sechs Portfolio-Kategorien: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 xml:space="preserve">1. </w:t>
      </w:r>
      <w:r>
        <w:rPr>
          <w:rFonts w:eastAsia="Times New Roman" w:cs="Arial" w:ascii="Arial" w:hAnsi="Arial"/>
          <w:b/>
          <w:bCs/>
          <w:lang w:val="en-US" w:eastAsia="en-GB"/>
        </w:rPr>
        <w:t>Zeichnungen</w:t>
      </w:r>
      <w:r>
        <w:rPr>
          <w:rFonts w:eastAsia="Times New Roman" w:cs="Arial" w:ascii="Arial" w:hAnsi="Arial"/>
          <w:lang w:val="en-US" w:eastAsia="en-GB"/>
        </w:rPr>
        <w:t>: Digitale und traditionelle Kunstwerke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 xml:space="preserve">2. </w:t>
      </w:r>
      <w:r>
        <w:rPr>
          <w:rFonts w:eastAsia="Times New Roman" w:cs="Arial" w:ascii="Arial" w:hAnsi="Arial"/>
          <w:b/>
          <w:bCs/>
          <w:lang w:val="en-US" w:eastAsia="en-GB"/>
        </w:rPr>
        <w:t>3D</w:t>
      </w:r>
      <w:r>
        <w:rPr>
          <w:rFonts w:eastAsia="Times New Roman" w:cs="Arial" w:ascii="Arial" w:hAnsi="Arial"/>
          <w:lang w:val="en-US" w:eastAsia="en-GB"/>
        </w:rPr>
        <w:t xml:space="preserve"> </w:t>
      </w:r>
      <w:r>
        <w:rPr>
          <w:rFonts w:eastAsia="Times New Roman" w:cs="Arial" w:ascii="Arial" w:hAnsi="Arial"/>
          <w:b/>
          <w:bCs/>
          <w:lang w:val="en-US" w:eastAsia="en-GB"/>
        </w:rPr>
        <w:t>Modelle</w:t>
      </w:r>
      <w:r>
        <w:rPr>
          <w:rFonts w:eastAsia="Times New Roman" w:cs="Arial" w:ascii="Arial" w:hAnsi="Arial"/>
          <w:lang w:val="en-US" w:eastAsia="en-GB"/>
        </w:rPr>
        <w:t>: Dreidimensionale Renderings und Modellierungen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 xml:space="preserve">3. </w:t>
      </w:r>
      <w:r>
        <w:rPr>
          <w:rFonts w:eastAsia="Times New Roman" w:cs="Arial" w:ascii="Arial" w:hAnsi="Arial"/>
          <w:b/>
          <w:bCs/>
          <w:lang w:val="en-US" w:eastAsia="en-GB"/>
        </w:rPr>
        <w:t>Fotografie</w:t>
      </w:r>
      <w:r>
        <w:rPr>
          <w:rFonts w:eastAsia="Times New Roman" w:cs="Arial" w:ascii="Arial" w:hAnsi="Arial"/>
          <w:lang w:val="en-US" w:eastAsia="en-GB"/>
        </w:rPr>
        <w:t>: Fotografische Arbeiten mit kinematografischem Stil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 xml:space="preserve">4. </w:t>
      </w:r>
      <w:r>
        <w:rPr>
          <w:rFonts w:eastAsia="Times New Roman" w:cs="Arial" w:ascii="Arial" w:hAnsi="Arial"/>
          <w:b/>
          <w:bCs/>
          <w:lang w:val="en-US" w:eastAsia="en-GB"/>
        </w:rPr>
        <w:t>Logos</w:t>
      </w:r>
      <w:r>
        <w:rPr>
          <w:rFonts w:eastAsia="Times New Roman" w:cs="Arial" w:ascii="Arial" w:hAnsi="Arial"/>
          <w:lang w:val="en-US" w:eastAsia="en-GB"/>
        </w:rPr>
        <w:t>: Corporate Design und Markenentwicklung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 xml:space="preserve">5. </w:t>
      </w:r>
      <w:r>
        <w:rPr>
          <w:rFonts w:eastAsia="Times New Roman" w:cs="Arial" w:ascii="Arial" w:hAnsi="Arial"/>
          <w:b/>
          <w:bCs/>
          <w:lang w:val="en-US" w:eastAsia="en-GB"/>
        </w:rPr>
        <w:t>Charaktere</w:t>
      </w:r>
      <w:r>
        <w:rPr>
          <w:rFonts w:eastAsia="Times New Roman" w:cs="Arial" w:ascii="Arial" w:hAnsi="Arial"/>
          <w:lang w:val="en-US" w:eastAsia="en-GB"/>
        </w:rPr>
        <w:t>: Karikaturhafte Figurendarstellungen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 xml:space="preserve">6. </w:t>
      </w:r>
      <w:r>
        <w:rPr>
          <w:rFonts w:eastAsia="Times New Roman" w:cs="Arial" w:ascii="Arial" w:hAnsi="Arial"/>
          <w:b/>
          <w:bCs/>
          <w:lang w:val="en-US" w:eastAsia="en-GB"/>
        </w:rPr>
        <w:t>Grafiken</w:t>
      </w:r>
      <w:r>
        <w:rPr>
          <w:rFonts w:eastAsia="Times New Roman" w:cs="Arial" w:ascii="Arial" w:hAnsi="Arial"/>
          <w:lang w:val="en-US" w:eastAsia="en-GB"/>
        </w:rPr>
        <w:t>: Plakate und visuelle Kommunikation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eastAsia="en-GB"/>
        </w:rPr>
      </w:pPr>
      <w:r>
        <w:rPr>
          <w:rFonts w:eastAsia="Times New Roman" w:cs="Arial" w:ascii="Arial" w:hAnsi="Arial"/>
          <w:b/>
          <w:bCs/>
          <w:i/>
          <w:iCs/>
          <w:sz w:val="28"/>
          <w:szCs w:val="28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eastAsia="en-GB"/>
        </w:rPr>
      </w:pPr>
      <w:r>
        <w:rPr>
          <w:rFonts w:eastAsia="Times New Roman" w:cs="Arial" w:ascii="Arial" w:hAnsi="Arial"/>
          <w:b/>
          <w:bCs/>
          <w:i/>
          <w:iCs/>
          <w:sz w:val="28"/>
          <w:szCs w:val="28"/>
          <w:lang w:eastAsia="en-GB"/>
        </w:rPr>
        <w:t>Technische Spezifikationen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eastAsia="en-GB"/>
        </w:rPr>
      </w:pPr>
      <w:r>
        <w:rPr>
          <w:rFonts w:eastAsia="Times New Roman" w:cs="Arial" w:ascii="Arial" w:hAnsi="Arial"/>
          <w:b/>
          <w:bCs/>
          <w:i/>
          <w:iCs/>
          <w:sz w:val="28"/>
          <w:szCs w:val="28"/>
          <w:lang w:eastAsia="en-GB"/>
        </w:rPr>
      </w:r>
    </w:p>
    <w:p>
      <w:pPr>
        <w:pStyle w:val="BodyText"/>
        <w:ind w:hanging="0" w:left="1440"/>
        <w:rPr/>
      </w:pPr>
      <w:r>
        <w:rPr/>
        <w:t>Das System basiert auf einer modernen Web-Architektur mit folgenden Technologien:</w:t>
      </w:r>
    </w:p>
    <w:p>
      <w:pPr>
        <w:pStyle w:val="BodyText"/>
        <w:ind w:hanging="0" w:left="1440"/>
        <w:rPr/>
      </w:pPr>
      <w:r>
        <w:rPr/>
      </w:r>
    </w:p>
    <w:p>
      <w:pPr>
        <w:pStyle w:val="BodyText"/>
        <w:numPr>
          <w:ilvl w:val="0"/>
          <w:numId w:val="5"/>
        </w:numPr>
        <w:rPr/>
      </w:pPr>
      <w:r>
        <w:rPr>
          <w:b/>
          <w:bCs/>
        </w:rPr>
        <w:t>Frontend</w:t>
      </w:r>
      <w:r>
        <w:rPr/>
        <w:t>: HTML5, JavaScript ES6, CSS3, GSAP, Three.js</w:t>
      </w:r>
    </w:p>
    <w:p>
      <w:pPr>
        <w:pStyle w:val="BodyText"/>
        <w:numPr>
          <w:ilvl w:val="0"/>
          <w:numId w:val="5"/>
        </w:numPr>
        <w:rPr/>
      </w:pPr>
      <w:r>
        <w:rPr>
          <w:b/>
          <w:bCs/>
        </w:rPr>
        <w:t>Backend</w:t>
      </w:r>
      <w:r>
        <w:rPr/>
        <w:t>: PHP 8.1, PDO für Datenbankzugriff</w:t>
      </w:r>
    </w:p>
    <w:p>
      <w:pPr>
        <w:pStyle w:val="BodyText"/>
        <w:numPr>
          <w:ilvl w:val="0"/>
          <w:numId w:val="5"/>
        </w:numPr>
        <w:rPr/>
      </w:pPr>
      <w:r>
        <w:rPr>
          <w:b/>
          <w:bCs/>
        </w:rPr>
        <w:t>Datenbank</w:t>
      </w:r>
      <w:r>
        <w:rPr/>
        <w:t>: MySQL 8.0 mit UTF-8 Unterstützung</w:t>
      </w:r>
    </w:p>
    <w:p>
      <w:pPr>
        <w:pStyle w:val="BodyText"/>
        <w:numPr>
          <w:ilvl w:val="0"/>
          <w:numId w:val="5"/>
        </w:numPr>
        <w:rPr/>
      </w:pPr>
      <w:r>
        <w:rPr>
          <w:b/>
          <w:bCs/>
        </w:rPr>
        <w:t>Containerisierung</w:t>
      </w:r>
      <w:r>
        <w:rPr/>
        <w:t>: Docker mit Apache 2.4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1"/>
        <w:rPr>
          <w:rFonts w:ascii="Arial" w:hAnsi="Arial" w:eastAsia="Times New Roman" w:cs="Arial"/>
          <w:b w:val="false"/>
          <w:bCs w:val="false"/>
          <w:i w:val="false"/>
          <w:i w:val="false"/>
          <w:iCs w:val="false"/>
          <w:sz w:val="28"/>
          <w:szCs w:val="28"/>
          <w:lang w:eastAsia="en-GB"/>
        </w:rPr>
      </w:pPr>
      <w:r>
        <w:rPr>
          <w:rFonts w:eastAsia="Times New Roman" w:cs="Arial" w:ascii="Arial" w:hAnsi="Arial"/>
          <w:b w:val="false"/>
          <w:bCs w:val="false"/>
          <w:i w:val="false"/>
          <w:iCs w:val="false"/>
          <w:sz w:val="28"/>
          <w:szCs w:val="28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eastAsia="en-GB"/>
        </w:rPr>
      </w:pPr>
      <w:bookmarkStart w:id="4" w:name="_Toc873585093"/>
      <w:r>
        <w:rPr>
          <w:rFonts w:eastAsia="Times New Roman" w:cs="Arial" w:ascii="Arial" w:hAnsi="Arial"/>
          <w:b/>
          <w:bCs/>
          <w:i/>
          <w:iCs/>
          <w:sz w:val="28"/>
          <w:szCs w:val="28"/>
          <w:lang w:eastAsia="en-GB"/>
        </w:rPr>
        <w:t>2.3 Model</w:t>
      </w:r>
      <w:bookmarkEnd w:id="4"/>
    </w:p>
    <w:p>
      <w:pPr>
        <w:pStyle w:val="BodyText"/>
        <w:numPr>
          <w:ilvl w:val="0"/>
          <w:numId w:val="0"/>
        </w:numPr>
        <w:spacing w:beforeAutospacing="1" w:after="0"/>
        <w:ind w:hanging="0" w:left="720"/>
        <w:rPr>
          <w:b/>
          <w:bCs/>
          <w:sz w:val="28"/>
          <w:szCs w:val="28"/>
        </w:rPr>
      </w:pPr>
      <w:r>
        <w:rPr>
          <w:rFonts w:eastAsia="Times New Roman" w:cs="Arial" w:ascii="Arial" w:hAnsi="Arial"/>
          <w:b/>
          <w:bCs/>
          <w:sz w:val="28"/>
          <w:szCs w:val="28"/>
          <w:lang w:val="en-US" w:eastAsia="en-GB"/>
        </w:rPr>
        <w:t>Datenbankarchitektur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/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Die Datenstruktur folgt einem relationalen Design mit vier Haupttabellen: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/>
          <w:bCs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en-US" w:eastAsia="en-GB"/>
        </w:rPr>
        <w:t>Abbildung 1: Datenbankschema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rFonts w:ascii="Arial" w:hAnsi="Arial" w:eastAsia="Times New Roman" w:cs="Arial"/>
          <w:sz w:val="24"/>
          <w:szCs w:val="24"/>
          <w:lang w:val="en-US" w:eastAsia="en-GB"/>
        </w:rPr>
      </w:pPr>
      <w:r>
        <w:rPr>
          <w:rFonts w:eastAsia="Times New Roman" w:cs="Arial" w:ascii="Arial" w:hAnsi="Arial"/>
          <w:sz w:val="24"/>
          <w:szCs w:val="24"/>
          <w:lang w:val="en-US" w:eastAsia="en-GB"/>
        </w:rPr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/>
          <w:bCs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en-US" w:eastAsia="en-GB"/>
        </w:rPr>
        <w:t>categories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id (Primary Key)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name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cover_image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description (TEXT)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└──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friendly_url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rFonts w:ascii="Arial" w:hAnsi="Arial" w:eastAsia="Times New Roman" w:cs="Arial"/>
          <w:sz w:val="24"/>
          <w:szCs w:val="24"/>
          <w:lang w:val="en-US" w:eastAsia="en-GB"/>
        </w:rPr>
      </w:pPr>
      <w:r>
        <w:rPr>
          <w:rFonts w:eastAsia="Times New Roman" w:cs="Arial" w:ascii="Arial" w:hAnsi="Arial"/>
          <w:sz w:val="24"/>
          <w:szCs w:val="24"/>
          <w:lang w:val="en-US" w:eastAsia="en-GB"/>
        </w:rPr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/>
          <w:bCs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en-US" w:eastAsia="en-GB"/>
        </w:rPr>
        <w:t>galleries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id (Primary Key)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category_id (Foreign Key)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name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description (TEXT)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└──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cover_image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rFonts w:ascii="Arial" w:hAnsi="Arial" w:eastAsia="Times New Roman" w:cs="Arial"/>
          <w:sz w:val="24"/>
          <w:szCs w:val="24"/>
          <w:lang w:val="en-US" w:eastAsia="en-GB"/>
        </w:rPr>
      </w:pPr>
      <w:r>
        <w:rPr>
          <w:rFonts w:eastAsia="Times New Roman" w:cs="Arial" w:ascii="Arial" w:hAnsi="Arial"/>
          <w:sz w:val="24"/>
          <w:szCs w:val="24"/>
          <w:lang w:val="en-US" w:eastAsia="en-GB"/>
        </w:rPr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/>
          <w:bCs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en-US" w:eastAsia="en-GB"/>
        </w:rPr>
        <w:t>images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id (Primary Key)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gallery_id (Foreign Key)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src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th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└──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ord (INT)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rFonts w:ascii="Arial" w:hAnsi="Arial" w:eastAsia="Times New Roman" w:cs="Arial"/>
          <w:sz w:val="24"/>
          <w:szCs w:val="24"/>
          <w:lang w:val="en-US" w:eastAsia="en-GB"/>
        </w:rPr>
      </w:pPr>
      <w:r>
        <w:rPr>
          <w:rFonts w:eastAsia="Times New Roman" w:cs="Arial" w:ascii="Arial" w:hAnsi="Arial"/>
          <w:sz w:val="24"/>
          <w:szCs w:val="24"/>
          <w:lang w:val="en-US" w:eastAsia="en-GB"/>
        </w:rPr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/>
          <w:bCs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en-US" w:eastAsia="en-GB"/>
        </w:rPr>
        <w:t>admin_users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id (Primary Key)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username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├──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password_hash (VARCHAR)</w:t>
      </w:r>
    </w:p>
    <w:p>
      <w:pPr>
        <w:pStyle w:val="BodyText"/>
        <w:numPr>
          <w:ilvl w:val="0"/>
          <w:numId w:val="0"/>
        </w:numPr>
        <w:spacing w:beforeAutospacing="1" w:after="0"/>
        <w:ind w:hanging="0" w:left="1440"/>
        <w:rPr>
          <w:b w:val="false"/>
          <w:bCs w:val="false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 xml:space="preserve">└── </w:t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email (VARCHAR)</w:t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eastAsia="en-GB"/>
        </w:rPr>
      </w:pPr>
      <w:bookmarkStart w:id="5" w:name="_Toc400489173"/>
      <w:r>
        <w:rPr>
          <w:rFonts w:eastAsia="Times New Roman" w:cs="Arial" w:ascii="Arial" w:hAnsi="Arial"/>
          <w:b/>
          <w:bCs/>
          <w:i/>
          <w:iCs/>
          <w:sz w:val="28"/>
          <w:szCs w:val="28"/>
          <w:lang w:eastAsia="en-GB"/>
        </w:rPr>
        <w:t>2.4 View (GUI)</w:t>
      </w:r>
      <w:bookmarkEnd w:id="5"/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eastAsia="en-GB"/>
        </w:rPr>
      </w:pPr>
      <w:r>
        <w:rPr>
          <w:rFonts w:eastAsia="Times New Roman" w:cs="Arial" w:ascii="Arial" w:hAnsi="Arial"/>
          <w:b/>
          <w:bCs/>
          <w:i/>
          <w:iCs/>
          <w:sz w:val="28"/>
          <w:szCs w:val="28"/>
          <w:lang w:eastAsia="en-GB"/>
        </w:rPr>
        <w:t>Frontend-Architektur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  <w:t>Das Frontend implementiert eine Single Page Application (SPA) mit folgenden Komponenten: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b/>
          <w:bCs/>
          <w:lang w:val="en-US" w:eastAsia="en-GB"/>
        </w:rPr>
        <w:t>Parallax-Hintergrund</w:t>
      </w:r>
      <w:r>
        <w:rPr>
          <w:rFonts w:eastAsia="Times New Roman" w:cs="Arial" w:ascii="Arial" w:hAnsi="Arial"/>
          <w:lang w:val="en-US" w:eastAsia="en-GB"/>
        </w:rPr>
        <w:t>e: Mehrschichtige Scrolling-Effekte für visuelle Tiefe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b/>
          <w:bCs/>
          <w:lang w:val="en-US" w:eastAsia="en-GB"/>
        </w:rPr>
        <w:t>3D-Modelle</w:t>
      </w:r>
      <w:r>
        <w:rPr>
          <w:rFonts w:eastAsia="Times New Roman" w:cs="Arial" w:ascii="Arial" w:hAnsi="Arial"/>
          <w:lang w:val="en-US" w:eastAsia="en-GB"/>
        </w:rPr>
        <w:t>: Interactive Three.js-Objekte (cat und floppy)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b/>
          <w:bCs/>
          <w:lang w:val="en-US" w:eastAsia="en-GB"/>
        </w:rPr>
        <w:t>Responsive Design</w:t>
      </w:r>
      <w:r>
        <w:rPr>
          <w:rFonts w:eastAsia="Times New Roman" w:cs="Arial" w:ascii="Arial" w:hAnsi="Arial"/>
          <w:lang w:val="en-US" w:eastAsia="en-GB"/>
        </w:rPr>
        <w:t>: Optimierung für Desktop und mobile Geräte</w:t>
      </w:r>
    </w:p>
    <w:p>
      <w:pPr>
        <w:pStyle w:val="BodyText"/>
        <w:spacing w:beforeAutospacing="1" w:after="0"/>
        <w:ind w:hanging="0" w:left="144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b/>
          <w:bCs/>
          <w:lang w:val="en-US" w:eastAsia="en-GB"/>
        </w:rPr>
        <w:t>Animationen</w:t>
      </w:r>
      <w:r>
        <w:rPr>
          <w:rFonts w:eastAsia="Times New Roman" w:cs="Arial" w:ascii="Arial" w:hAnsi="Arial"/>
          <w:lang w:val="en-US" w:eastAsia="en-GB"/>
        </w:rPr>
        <w:t>: GSAP-basierte Übergänge und Effekte</w:t>
      </w:r>
    </w:p>
    <w:p>
      <w:pPr>
        <w:pStyle w:val="BodyText"/>
        <w:spacing w:beforeAutospacing="1" w:after="0"/>
        <w:ind w:hanging="0" w:left="720"/>
        <w:rPr>
          <w:b/>
          <w:bCs/>
          <w:sz w:val="28"/>
          <w:szCs w:val="28"/>
        </w:rPr>
      </w:pPr>
      <w:r>
        <w:rPr>
          <w:rFonts w:eastAsia="Times New Roman" w:cs="Arial" w:ascii="Arial" w:hAnsi="Arial"/>
          <w:b/>
          <w:bCs/>
          <w:sz w:val="28"/>
          <w:szCs w:val="28"/>
          <w:lang w:val="en-US" w:eastAsia="en-GB"/>
        </w:rPr>
        <w:t>Benutzeroberfläche</w:t>
      </w:r>
    </w:p>
    <w:p>
      <w:pPr>
        <w:pStyle w:val="BodyText"/>
        <w:spacing w:beforeAutospacing="1" w:after="0"/>
        <w:ind w:hanging="0" w:left="72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Die Navigation erfolgt über ein intuitives Menüsystem mit Kategorieauswahl. Jede Kategorie präsentiert eine Galerie-Übersicht mit Thumbnail-Vorschau. Die Vollbildansicht ermöglicht eine detaillierte Betrachtung der Portfolioinhalte.</w:t>
      </w:r>
    </w:p>
    <w:p>
      <w:pPr>
        <w:pStyle w:val="BodyText"/>
        <w:spacing w:beforeAutospacing="1" w:after="0"/>
        <w:ind w:hanging="0" w:left="720"/>
        <w:rPr>
          <w:b/>
          <w:bCs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  <w:lang w:val="en-US" w:eastAsia="en-GB"/>
        </w:rPr>
        <w:t>Abbildung 2: Navigationsstruktur</w:t>
      </w:r>
    </w:p>
    <w:p>
      <w:pPr>
        <w:pStyle w:val="BodyText"/>
        <w:spacing w:beforeAutospacing="1" w:after="0"/>
        <w:ind w:hanging="0" w:left="720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356235</wp:posOffset>
            </wp:positionH>
            <wp:positionV relativeFrom="paragraph">
              <wp:posOffset>87630</wp:posOffset>
            </wp:positionV>
            <wp:extent cx="5274310" cy="265049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Startseite mit Parallax-Effekt</w:t>
      </w:r>
    </w:p>
    <w:p>
      <w:pPr>
        <w:pStyle w:val="BodyText"/>
        <w:spacing w:beforeAutospacing="1" w:after="0"/>
        <w:ind w:hanging="0" w:left="7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Autospacing="1" w:after="0"/>
        <w:ind w:hanging="0" w:left="720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65049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Kategorieauswahl über Swiper-Komponente</w:t>
      </w:r>
    </w:p>
    <w:p>
      <w:pPr>
        <w:pStyle w:val="BodyText"/>
        <w:spacing w:beforeAutospacing="1" w:after="0"/>
        <w:ind w:hanging="0" w:left="720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65049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Galerie-Ansicht mit Lightbox-Funktion</w:t>
      </w:r>
    </w:p>
    <w:p>
      <w:pPr>
        <w:pStyle w:val="BodyText"/>
        <w:spacing w:beforeAutospacing="1" w:after="0"/>
        <w:ind w:hanging="0" w:left="72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</w:r>
    </w:p>
    <w:p>
      <w:pPr>
        <w:pStyle w:val="BodyText"/>
        <w:spacing w:beforeAutospacing="1" w:after="0"/>
        <w:ind w:hanging="0" w:left="720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65049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Administrationspanel für Content-Management</w:t>
      </w:r>
    </w:p>
    <w:p>
      <w:pPr>
        <w:pStyle w:val="BodyText"/>
        <w:spacing w:beforeAutospacing="1" w:after="0"/>
        <w:ind w:hanging="0" w:left="72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eastAsia="en-GB"/>
        </w:rPr>
      </w:pPr>
      <w:bookmarkStart w:id="6" w:name="_Toc178128057"/>
      <w:r>
        <w:rPr>
          <w:rFonts w:eastAsia="Times New Roman" w:cs="Arial" w:ascii="Arial" w:hAnsi="Arial"/>
          <w:b/>
          <w:bCs/>
          <w:i/>
          <w:iCs/>
          <w:sz w:val="28"/>
          <w:szCs w:val="28"/>
          <w:lang w:eastAsia="en-GB"/>
        </w:rPr>
        <w:t>2.5 Control</w:t>
      </w:r>
      <w:bookmarkEnd w:id="6"/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eastAsia="en-GB"/>
        </w:rPr>
      </w:pPr>
      <w:r>
        <w:rPr>
          <w:rFonts w:eastAsia="Times New Roman" w:cs="Arial" w:ascii="Arial" w:hAnsi="Arial"/>
          <w:b/>
          <w:bCs/>
          <w:i/>
          <w:iCs/>
          <w:sz w:val="28"/>
          <w:szCs w:val="28"/>
          <w:lang w:eastAsia="en-GB"/>
        </w:rPr>
        <w:t>API-Architektur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jc w:val="left"/>
        <w:outlineLvl w:val="1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i/>
          <w:iCs/>
          <w:sz w:val="24"/>
          <w:szCs w:val="24"/>
          <w:lang w:eastAsia="en-GB"/>
        </w:rPr>
        <w:t>Das Backend stellt eine REST-API mit folgenden Endpunkten bereit:</w:t>
      </w:r>
    </w:p>
    <w:tbl>
      <w:tblPr>
        <w:tblW w:w="7655" w:type="dxa"/>
        <w:jc w:val="left"/>
        <w:tblInd w:w="142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36"/>
        <w:gridCol w:w="3009"/>
        <w:gridCol w:w="3010"/>
      </w:tblGrid>
      <w:tr>
        <w:trPr/>
        <w:tc>
          <w:tcPr>
            <w:tcW w:w="1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Methode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Pfad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Funktion</w:t>
            </w:r>
          </w:p>
        </w:tc>
      </w:tr>
      <w:tr>
        <w:trPr/>
        <w:tc>
          <w:tcPr>
            <w:tcW w:w="16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GET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/api.php</w:t>
            </w:r>
          </w:p>
        </w:tc>
        <w:tc>
          <w:tcPr>
            <w:tcW w:w="3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Vollständige Portfolio-Daten</w:t>
            </w:r>
          </w:p>
        </w:tc>
      </w:tr>
      <w:tr>
        <w:trPr/>
        <w:tc>
          <w:tcPr>
            <w:tcW w:w="16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GET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/api.php?category=ID</w:t>
            </w:r>
          </w:p>
        </w:tc>
        <w:tc>
          <w:tcPr>
            <w:tcW w:w="3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Spezifische Kategorie</w:t>
            </w:r>
          </w:p>
        </w:tc>
      </w:tr>
      <w:tr>
        <w:trPr/>
        <w:tc>
          <w:tcPr>
            <w:tcW w:w="16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GET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/api.php?gallery=ID</w:t>
            </w:r>
          </w:p>
        </w:tc>
        <w:tc>
          <w:tcPr>
            <w:tcW w:w="3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Spezifische Galerie</w:t>
            </w:r>
          </w:p>
        </w:tc>
      </w:tr>
      <w:tr>
        <w:trPr/>
        <w:tc>
          <w:tcPr>
            <w:tcW w:w="16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POST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/api.php</w:t>
            </w:r>
          </w:p>
        </w:tc>
        <w:tc>
          <w:tcPr>
            <w:tcW w:w="3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Upload/Update (Admin)</w:t>
            </w:r>
          </w:p>
        </w:tc>
      </w:tr>
    </w:tbl>
    <w:p>
      <w:pPr>
        <w:pStyle w:val="Normal"/>
        <w:numPr>
          <w:ilvl w:val="0"/>
          <w:numId w:val="0"/>
        </w:numPr>
        <w:spacing w:beforeAutospacing="1" w:after="115"/>
        <w:ind w:hanging="0" w:left="1440"/>
        <w:jc w:val="left"/>
        <w:outlineLvl w:val="1"/>
        <w:rPr>
          <w:rFonts w:ascii="Arial" w:hAnsi="Arial" w:eastAsia="Times New Roman" w:cs="Arial"/>
          <w:i/>
          <w:i/>
          <w:iCs/>
          <w:lang w:eastAsia="en-GB"/>
        </w:rPr>
      </w:pPr>
      <w:r>
        <w:rPr>
          <w:rFonts w:eastAsia="Times New Roman" w:cs="Arial" w:ascii="Arial" w:hAnsi="Arial"/>
          <w:i/>
          <w:iCs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jc w:val="left"/>
        <w:outlineLvl w:val="1"/>
        <w:rPr>
          <w:b/>
          <w:bCs/>
          <w:sz w:val="24"/>
          <w:szCs w:val="24"/>
        </w:rPr>
      </w:pPr>
      <w:r>
        <w:rPr>
          <w:rFonts w:eastAsia="Times New Roman" w:cs="Arial" w:ascii="Arial" w:hAnsi="Arial"/>
          <w:b/>
          <w:bCs/>
          <w:i/>
          <w:iCs/>
          <w:sz w:val="24"/>
          <w:szCs w:val="24"/>
          <w:lang w:eastAsia="en-GB"/>
        </w:rPr>
        <w:t>Authentifizierung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jc w:val="left"/>
        <w:outlineLvl w:val="1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i/>
          <w:iCs/>
          <w:sz w:val="24"/>
          <w:szCs w:val="24"/>
          <w:lang w:eastAsia="en-GB"/>
        </w:rPr>
        <w:t>Die Administratorfunktionen sind über Bearer Token Authentication geschützt. Die Implementierung verwendet Bcrypt für Password-Hashing und validiert Anfragen über HTTP-Header.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jc w:val="left"/>
        <w:outlineLvl w:val="1"/>
        <w:rPr>
          <w:b/>
          <w:bCs/>
          <w:sz w:val="24"/>
          <w:szCs w:val="24"/>
        </w:rPr>
      </w:pPr>
      <w:r>
        <w:rPr>
          <w:rFonts w:eastAsia="Times New Roman" w:cs="Arial" w:ascii="Arial" w:hAnsi="Arial"/>
          <w:b/>
          <w:bCs/>
          <w:i/>
          <w:iCs/>
          <w:sz w:val="24"/>
          <w:szCs w:val="24"/>
          <w:lang w:eastAsia="en-GB"/>
        </w:rPr>
        <w:t>Datenverarbeitung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jc w:val="left"/>
        <w:outlineLvl w:val="1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i/>
          <w:iCs/>
          <w:sz w:val="24"/>
          <w:szCs w:val="24"/>
          <w:lang w:eastAsia="en-GB"/>
        </w:rPr>
        <w:t>Die Datenausgabe erfolgt im JSON-Format mit UTF-8 Encoding. CORS-Header ermöglichen Frontend-Backend-Kommunikation. Fehlerbehandlung erfolgt über HTTP-Status-Codes.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jc w:val="left"/>
        <w:outlineLvl w:val="1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1"/>
        <w:rPr>
          <w:rFonts w:ascii="Arial" w:hAnsi="Arial" w:eastAsia="Times New Roman" w:cs="Arial"/>
          <w:b/>
          <w:bCs/>
          <w:i/>
          <w:i/>
          <w:iCs/>
          <w:sz w:val="28"/>
          <w:szCs w:val="28"/>
          <w:lang w:val="en-US" w:eastAsia="en-GB"/>
        </w:rPr>
      </w:pPr>
      <w:bookmarkStart w:id="7" w:name="_Toc1491826227"/>
      <w:r>
        <w:rPr>
          <w:rFonts w:eastAsia="Times New Roman" w:cs="Arial" w:ascii="Arial" w:hAnsi="Arial"/>
          <w:b/>
          <w:bCs/>
          <w:i/>
          <w:iCs/>
          <w:sz w:val="28"/>
          <w:szCs w:val="28"/>
          <w:lang w:val="en-US" w:eastAsia="en-GB"/>
        </w:rPr>
        <w:t>2.6 Problemlösungen</w:t>
      </w:r>
      <w:bookmarkEnd w:id="7"/>
    </w:p>
    <w:p>
      <w:pPr>
        <w:pStyle w:val="BodyText"/>
        <w:numPr>
          <w:ilvl w:val="0"/>
          <w:numId w:val="0"/>
        </w:numPr>
        <w:spacing w:beforeAutospacing="1" w:after="0"/>
        <w:ind w:hanging="0" w:left="720"/>
        <w:rPr>
          <w:rFonts w:ascii="Arial" w:hAnsi="Arial" w:eastAsia="Times New Roman" w:cs="Arial"/>
          <w:b/>
          <w:bCs/>
          <w:sz w:val="28"/>
          <w:szCs w:val="28"/>
          <w:lang w:val="en-US" w:eastAsia="en-GB"/>
        </w:rPr>
      </w:pPr>
      <w:r>
        <w:rPr>
          <w:rFonts w:eastAsia="Times New Roman" w:cs="Arial" w:ascii="Arial" w:hAnsi="Arial"/>
          <w:b/>
          <w:bCs/>
          <w:sz w:val="28"/>
          <w:szCs w:val="28"/>
          <w:lang w:val="en-US" w:eastAsia="en-GB"/>
        </w:rPr>
        <w:t>Deployment-Herausforderungen</w:t>
      </w:r>
    </w:p>
    <w:p>
      <w:pPr>
        <w:pStyle w:val="Normal"/>
        <w:spacing w:beforeAutospacing="1" w:after="0"/>
        <w:ind w:hanging="0" w:left="144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b/>
          <w:bCs/>
          <w:lang w:eastAsia="en-GB"/>
        </w:rPr>
        <w:t>Problem</w:t>
      </w:r>
      <w:r>
        <w:rPr>
          <w:rFonts w:eastAsia="Times New Roman" w:cs="Arial" w:ascii="Arial" w:hAnsi="Arial"/>
          <w:lang w:eastAsia="en-GB"/>
        </w:rPr>
        <w:t xml:space="preserve">: Konsistente Entwicklungsumgebung  </w:t>
      </w:r>
    </w:p>
    <w:p>
      <w:pPr>
        <w:pStyle w:val="Normal"/>
        <w:spacing w:beforeAutospacing="1" w:after="0"/>
        <w:ind w:hanging="0" w:left="144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b/>
          <w:bCs/>
          <w:lang w:eastAsia="en-GB"/>
        </w:rPr>
        <w:t>Lösung</w:t>
      </w:r>
      <w:r>
        <w:rPr>
          <w:rFonts w:eastAsia="Times New Roman" w:cs="Arial" w:ascii="Arial" w:hAnsi="Arial"/>
          <w:lang w:eastAsia="en-GB"/>
        </w:rPr>
        <w:t>: Docker Compose-Konfiguration mit definierten Service-Abhängigkeiten</w:t>
      </w:r>
    </w:p>
    <w:p>
      <w:pPr>
        <w:pStyle w:val="Normal"/>
        <w:spacing w:beforeAutospacing="1" w:after="0"/>
        <w:ind w:hanging="0" w:left="144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Normal"/>
        <w:spacing w:beforeAutospacing="1" w:after="0"/>
        <w:ind w:hanging="0" w:left="144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b/>
          <w:bCs/>
          <w:lang w:eastAsia="en-GB"/>
        </w:rPr>
        <w:t>Problem</w:t>
      </w:r>
      <w:r>
        <w:rPr>
          <w:rFonts w:eastAsia="Times New Roman" w:cs="Arial" w:ascii="Arial" w:hAnsi="Arial"/>
          <w:lang w:eastAsia="en-GB"/>
        </w:rPr>
        <w:t xml:space="preserve">: Datenpersistenz bei Container-Updates  </w:t>
      </w:r>
    </w:p>
    <w:p>
      <w:pPr>
        <w:pStyle w:val="Normal"/>
        <w:spacing w:beforeAutospacing="1" w:after="0"/>
        <w:ind w:hanging="0" w:left="1440"/>
        <w:rPr>
          <w:rFonts w:ascii="Arial" w:hAnsi="Arial" w:eastAsia="Times New Roman" w:cs="Arial"/>
          <w:b/>
          <w:bCs/>
          <w:lang w:eastAsia="en-GB"/>
        </w:rPr>
      </w:pPr>
      <w:r>
        <w:rPr>
          <w:rFonts w:eastAsia="Times New Roman" w:cs="Arial" w:ascii="Arial" w:hAnsi="Arial"/>
          <w:b/>
          <w:bCs/>
          <w:lang w:eastAsia="en-GB"/>
        </w:rPr>
        <w:t>Lösung:</w:t>
      </w:r>
      <w:r>
        <w:rPr>
          <w:rFonts w:eastAsia="Times New Roman" w:cs="Arial" w:ascii="Arial" w:hAnsi="Arial"/>
          <w:b w:val="false"/>
          <w:bCs w:val="false"/>
          <w:lang w:eastAsia="en-GB"/>
        </w:rPr>
        <w:t xml:space="preserve"> Volume-Mounting für Datenbank und Upload-Verzeichnisse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0"/>
        <w:rPr>
          <w:rFonts w:ascii="Arial" w:hAnsi="Arial" w:eastAsia="Times New Roman" w:cs="Arial"/>
          <w:b/>
          <w:bCs/>
          <w:kern w:val="2"/>
          <w:sz w:val="28"/>
          <w:szCs w:val="28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8"/>
          <w:szCs w:val="28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0"/>
        <w:rPr>
          <w:rFonts w:ascii="Arial" w:hAnsi="Arial" w:eastAsia="Times New Roman" w:cs="Arial"/>
          <w:b/>
          <w:bCs/>
          <w:kern w:val="2"/>
          <w:sz w:val="28"/>
          <w:szCs w:val="28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8"/>
          <w:szCs w:val="28"/>
          <w:lang w:eastAsia="en-GB"/>
        </w:rPr>
        <w:t>Performance-Optimierungen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4"/>
          <w:szCs w:val="24"/>
          <w:lang w:eastAsia="en-GB"/>
        </w:rPr>
        <w:t>Problem</w:t>
      </w: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  <w:t xml:space="preserve">: Große Bilddateien verlangsamen Ladezeiten  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4"/>
          <w:szCs w:val="24"/>
          <w:lang w:eastAsia="en-GB"/>
        </w:rPr>
        <w:t>Lösung</w:t>
      </w: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  <w:t>: Thumbnail-Generierung und WebP-Format für optimierte Übertragung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4"/>
          <w:szCs w:val="24"/>
          <w:lang w:eastAsia="en-GB"/>
        </w:rPr>
        <w:t>Problem</w:t>
      </w: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  <w:t xml:space="preserve">: Mobile Responsivität bei komplexen Animationen  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4"/>
          <w:szCs w:val="24"/>
          <w:lang w:eastAsia="en-GB"/>
        </w:rPr>
        <w:t>Lösung</w:t>
      </w: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  <w:t>: Conditional Loading basierend auf Viewport-Größe und Device-Capabilities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720"/>
        <w:outlineLvl w:val="0"/>
        <w:rPr>
          <w:rFonts w:ascii="Arial" w:hAnsi="Arial" w:eastAsia="Times New Roman" w:cs="Arial"/>
          <w:b/>
          <w:bCs/>
          <w:kern w:val="2"/>
          <w:sz w:val="28"/>
          <w:szCs w:val="28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8"/>
          <w:szCs w:val="28"/>
          <w:lang w:eastAsia="en-GB"/>
        </w:rPr>
        <w:t>Sicherheitsaspekte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4"/>
          <w:szCs w:val="24"/>
          <w:lang w:eastAsia="en-GB"/>
        </w:rPr>
        <w:t>Problem</w:t>
      </w: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  <w:t xml:space="preserve">: Unautorisierten Zugriff auf Admin-Funktionen  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4"/>
          <w:szCs w:val="24"/>
          <w:lang w:eastAsia="en-GB"/>
        </w:rPr>
        <w:t>Lösung</w:t>
      </w: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  <w:t>: Token-basierte Authentifizierung mit Ablaufzeiten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4"/>
          <w:szCs w:val="24"/>
          <w:lang w:eastAsia="en-GB"/>
        </w:rPr>
        <w:t>Problem</w:t>
      </w: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  <w:t xml:space="preserve">: SQL-Injection-Vulnerabilitäten  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1440"/>
        <w:outlineLvl w:val="0"/>
        <w:rPr>
          <w:rFonts w:ascii="Arial" w:hAnsi="Arial" w:eastAsia="Times New Roman" w:cs="Arial"/>
          <w:b w:val="false"/>
          <w:bCs w:val="false"/>
          <w:kern w:val="2"/>
          <w:sz w:val="24"/>
          <w:szCs w:val="24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24"/>
          <w:szCs w:val="24"/>
          <w:lang w:eastAsia="en-GB"/>
        </w:rPr>
        <w:t>Lösung</w:t>
      </w:r>
      <w:r>
        <w:rPr>
          <w:rFonts w:eastAsia="Times New Roman" w:cs="Arial" w:ascii="Arial" w:hAnsi="Arial"/>
          <w:b w:val="false"/>
          <w:bCs w:val="false"/>
          <w:kern w:val="2"/>
          <w:sz w:val="24"/>
          <w:szCs w:val="24"/>
          <w:lang w:eastAsia="en-GB"/>
        </w:rPr>
        <w:t>: Prepared Statements und Input-Validierung</w:t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0"/>
        <w:rPr>
          <w:rFonts w:ascii="Arial" w:hAnsi="Arial" w:eastAsia="Times New Roman" w:cs="Arial"/>
          <w:b/>
          <w:bCs/>
          <w:kern w:val="2"/>
          <w:sz w:val="32"/>
          <w:szCs w:val="32"/>
          <w:lang w:eastAsia="en-GB"/>
        </w:rPr>
      </w:pPr>
      <w:r>
        <w:rPr>
          <w:rFonts w:eastAsia="Times New Roman" w:cs="Arial" w:ascii="Arial" w:hAnsi="Arial"/>
          <w:b/>
          <w:bCs/>
          <w:kern w:val="2"/>
          <w:sz w:val="32"/>
          <w:szCs w:val="32"/>
          <w:lang w:eastAsia="en-GB"/>
        </w:rPr>
      </w:r>
    </w:p>
    <w:p>
      <w:pPr>
        <w:pStyle w:val="Normal"/>
        <w:numPr>
          <w:ilvl w:val="0"/>
          <w:numId w:val="0"/>
        </w:numPr>
        <w:spacing w:beforeAutospacing="1" w:after="115"/>
        <w:ind w:hanging="0" w:left="0"/>
        <w:outlineLvl w:val="0"/>
        <w:rPr>
          <w:rFonts w:ascii="Arial" w:hAnsi="Arial" w:eastAsia="Times New Roman" w:cs="Arial"/>
          <w:b/>
          <w:bCs/>
          <w:kern w:val="2"/>
          <w:sz w:val="32"/>
          <w:szCs w:val="32"/>
          <w:lang w:val="en-US" w:eastAsia="en-GB"/>
        </w:rPr>
      </w:pPr>
      <w:bookmarkStart w:id="8" w:name="_Toc1776318396"/>
      <w:r>
        <w:rPr>
          <w:rFonts w:eastAsia="Times New Roman" w:cs="Arial" w:ascii="Arial" w:hAnsi="Arial"/>
          <w:b/>
          <w:bCs/>
          <w:kern w:val="2"/>
          <w:sz w:val="32"/>
          <w:szCs w:val="32"/>
          <w:lang w:val="en-US" w:eastAsia="en-GB"/>
        </w:rPr>
        <w:t>3 Fazit</w:t>
      </w:r>
      <w:bookmarkEnd w:id="8"/>
    </w:p>
    <w:p>
      <w:pPr>
        <w:pStyle w:val="Normal"/>
        <w:spacing w:beforeAutospacing="1" w:after="0"/>
        <w:ind w:hanging="0" w:left="720"/>
        <w:rPr>
          <w:b/>
          <w:bCs/>
          <w:sz w:val="28"/>
          <w:szCs w:val="28"/>
        </w:rPr>
      </w:pPr>
      <w:r>
        <w:rPr>
          <w:rFonts w:eastAsia="Times New Roman" w:cs="Arial" w:ascii="Arial" w:hAnsi="Arial"/>
          <w:b/>
          <w:bCs/>
          <w:sz w:val="28"/>
          <w:szCs w:val="28"/>
          <w:lang w:val="en-US" w:eastAsia="en-GB"/>
        </w:rPr>
        <w:t>Projektergebnis</w:t>
      </w:r>
    </w:p>
    <w:p>
      <w:pPr>
        <w:pStyle w:val="Normal"/>
        <w:spacing w:beforeAutospacing="1" w:after="0"/>
        <w:ind w:hanging="0" w:left="144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Das entwickelte Portfolio-System erfüllt alle definierten Anforderungen. Die Anwendung bietet eine professionelle Präsentationsplattform mit vollständiger administrativer Kontrolle. Die containerisierte Architektur gewährleistet eine einfache Deployment- und Wartungsstrategie.</w:t>
      </w:r>
    </w:p>
    <w:p>
      <w:pPr>
        <w:pStyle w:val="Normal"/>
        <w:spacing w:beforeAutospacing="1" w:after="0"/>
        <w:ind w:hanging="0" w:left="72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</w:r>
    </w:p>
    <w:p>
      <w:pPr>
        <w:pStyle w:val="Normal"/>
        <w:spacing w:beforeAutospacing="1" w:after="0"/>
        <w:ind w:hanging="0" w:left="720"/>
        <w:rPr>
          <w:b/>
          <w:bCs/>
          <w:sz w:val="28"/>
          <w:szCs w:val="28"/>
        </w:rPr>
      </w:pPr>
      <w:r>
        <w:rPr>
          <w:rFonts w:eastAsia="Times New Roman" w:cs="Arial" w:ascii="Arial" w:hAnsi="Arial"/>
          <w:b/>
          <w:bCs/>
          <w:sz w:val="28"/>
          <w:szCs w:val="28"/>
          <w:lang w:val="en-US" w:eastAsia="en-GB"/>
        </w:rPr>
        <w:t>Technische Bewertung</w:t>
      </w:r>
    </w:p>
    <w:p>
      <w:pPr>
        <w:pStyle w:val="Normal"/>
        <w:spacing w:beforeAutospacing="1" w:after="0"/>
        <w:ind w:hanging="0" w:left="144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Die gewählte Technologie-Kombination aus PHP, MySQL und Docker hat sich als optimal erwiesen. Die REST-API-Architektur ermöglicht eine klare Trennung von Frontend und Backend. Die Verwendung moderner JavaScript-Frameworks wie GSAP und Three.js schafft eine ansprechende Benutzererfahrung.</w:t>
      </w:r>
    </w:p>
    <w:p>
      <w:pPr>
        <w:pStyle w:val="Normal"/>
        <w:spacing w:beforeAutospacing="1" w:after="0"/>
        <w:ind w:hanging="0" w:left="72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</w:r>
    </w:p>
    <w:p>
      <w:pPr>
        <w:pStyle w:val="Normal"/>
        <w:spacing w:beforeAutospacing="1" w:after="0"/>
        <w:ind w:hanging="0" w:left="720"/>
        <w:rPr>
          <w:b/>
          <w:bCs/>
          <w:sz w:val="28"/>
          <w:szCs w:val="28"/>
        </w:rPr>
      </w:pPr>
      <w:r>
        <w:rPr>
          <w:rFonts w:eastAsia="Times New Roman" w:cs="Arial" w:ascii="Arial" w:hAnsi="Arial"/>
          <w:b/>
          <w:bCs/>
          <w:sz w:val="28"/>
          <w:szCs w:val="28"/>
          <w:lang w:val="en-US" w:eastAsia="en-GB"/>
        </w:rPr>
        <w:t>Erweiterungsmöglichkeiten</w:t>
      </w:r>
    </w:p>
    <w:p>
      <w:pPr>
        <w:pStyle w:val="Normal"/>
        <w:spacing w:beforeAutospacing="1" w:after="0"/>
        <w:ind w:hanging="0" w:left="144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Das System bietet verschiedene Ansatzpunkte für zukünftige Entwicklungen:</w:t>
      </w:r>
    </w:p>
    <w:p>
      <w:pPr>
        <w:pStyle w:val="Normal"/>
        <w:numPr>
          <w:ilvl w:val="0"/>
          <w:numId w:val="6"/>
        </w:numPr>
        <w:spacing w:beforeAutospacing="1" w:after="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Integration von Content Delivery Networks (CDN)</w:t>
      </w:r>
    </w:p>
    <w:p>
      <w:pPr>
        <w:pStyle w:val="Normal"/>
        <w:numPr>
          <w:ilvl w:val="0"/>
          <w:numId w:val="6"/>
        </w:numPr>
        <w:spacing w:before="0" w:after="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Implementierung von Benutzerkommentaren</w:t>
      </w:r>
    </w:p>
    <w:p>
      <w:pPr>
        <w:pStyle w:val="Normal"/>
        <w:numPr>
          <w:ilvl w:val="0"/>
          <w:numId w:val="6"/>
        </w:numPr>
        <w:spacing w:before="0" w:after="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Mehrsprachige Unterstützung</w:t>
      </w:r>
    </w:p>
    <w:p>
      <w:pPr>
        <w:pStyle w:val="Normal"/>
        <w:numPr>
          <w:ilvl w:val="0"/>
          <w:numId w:val="6"/>
        </w:numPr>
        <w:spacing w:before="0" w:after="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Social Media Integration</w:t>
      </w:r>
    </w:p>
    <w:p>
      <w:pPr>
        <w:pStyle w:val="Normal"/>
        <w:numPr>
          <w:ilvl w:val="0"/>
          <w:numId w:val="6"/>
        </w:numPr>
        <w:spacing w:before="0" w:after="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Analytics und Tracking-Funktionen</w:t>
      </w:r>
    </w:p>
    <w:p>
      <w:pPr>
        <w:pStyle w:val="Normal"/>
        <w:spacing w:beforeAutospacing="1" w:after="0"/>
        <w:rPr>
          <w:rFonts w:ascii="Arial" w:hAnsi="Arial" w:eastAsia="Times New Roman" w:cs="Arial"/>
          <w:lang w:val="en-US" w:eastAsia="en-GB"/>
        </w:rPr>
      </w:pPr>
      <w:r>
        <w:rPr>
          <w:rFonts w:eastAsia="Times New Roman" w:cs="Arial" w:ascii="Arial" w:hAnsi="Arial"/>
          <w:lang w:val="en-US" w:eastAsia="en-GB"/>
        </w:rPr>
      </w:r>
    </w:p>
    <w:p>
      <w:pPr>
        <w:pStyle w:val="Normal"/>
        <w:spacing w:beforeAutospacing="1" w:after="0"/>
        <w:ind w:hanging="0" w:left="720"/>
        <w:rPr>
          <w:b/>
          <w:bCs/>
          <w:sz w:val="28"/>
          <w:szCs w:val="28"/>
        </w:rPr>
      </w:pPr>
      <w:r>
        <w:rPr>
          <w:rFonts w:eastAsia="Times New Roman" w:cs="Arial" w:ascii="Arial" w:hAnsi="Arial"/>
          <w:b/>
          <w:bCs/>
          <w:sz w:val="28"/>
          <w:szCs w:val="28"/>
          <w:lang w:val="en-US" w:eastAsia="en-GB"/>
        </w:rPr>
        <w:t>Lessons Learned</w:t>
      </w:r>
    </w:p>
    <w:p>
      <w:pPr>
        <w:pStyle w:val="Normal"/>
        <w:spacing w:beforeAutospacing="1" w:after="0"/>
        <w:ind w:hanging="0" w:left="1440"/>
        <w:rPr>
          <w:b w:val="false"/>
          <w:bCs w:val="false"/>
          <w:sz w:val="24"/>
          <w:szCs w:val="24"/>
        </w:rPr>
      </w:pPr>
      <w:r>
        <w:rPr>
          <w:rFonts w:eastAsia="Times New Roman" w:cs="Arial" w:ascii="Arial" w:hAnsi="Arial"/>
          <w:b w:val="false"/>
          <w:bCs w:val="false"/>
          <w:sz w:val="24"/>
          <w:szCs w:val="24"/>
          <w:lang w:val="en-US" w:eastAsia="en-GB"/>
        </w:rPr>
        <w:t>Die Projektdurchführung verdeutlichte die Wichtigkeit einer durchdachten Architektur. Die frühe Entscheidung für containerisierte Deployment-Lösungen erwies sich als vorteilhaft für Development und Production Environments.</w:t>
      </w:r>
    </w:p>
    <w:p>
      <w:pPr>
        <w:pStyle w:val="Normal"/>
        <w:spacing w:beforeAutospacing="1" w:after="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Heading1"/>
        <w:spacing w:before="280" w:after="115"/>
        <w:rPr>
          <w:rFonts w:ascii="Arial" w:hAnsi="Arial" w:cs="Arial"/>
          <w:sz w:val="32"/>
          <w:szCs w:val="32"/>
        </w:rPr>
      </w:pPr>
      <w:bookmarkStart w:id="9" w:name="_Toc1309389782"/>
      <w:r>
        <w:rPr>
          <w:rFonts w:cs="Arial" w:ascii="Arial" w:hAnsi="Arial"/>
          <w:sz w:val="32"/>
          <w:szCs w:val="32"/>
          <w:lang w:val="de-DE"/>
        </w:rPr>
        <w:t xml:space="preserve">4 </w:t>
      </w:r>
      <w:r>
        <w:rPr>
          <w:rFonts w:cs="Arial" w:ascii="Arial" w:hAnsi="Arial"/>
          <w:sz w:val="32"/>
          <w:szCs w:val="32"/>
        </w:rPr>
        <w:t>Anhang</w:t>
      </w:r>
      <w:bookmarkEnd w:id="9"/>
    </w:p>
    <w:p>
      <w:pPr>
        <w:pStyle w:val="Normal"/>
        <w:spacing w:beforeAutospacing="1" w:after="240"/>
        <w:rPr>
          <w:rFonts w:ascii="Arial" w:hAnsi="Arial" w:eastAsia="Times New Roman" w:cs="Arial"/>
          <w:lang w:eastAsia="en-GB"/>
        </w:rPr>
      </w:pPr>
      <w:r>
        <w:rPr>
          <w:rFonts w:eastAsia="Times New Roman" w:cs="Arial" w:ascii="Arial" w:hAnsi="Arial"/>
          <w:lang w:eastAsia="en-GB"/>
        </w:rPr>
      </w:r>
    </w:p>
    <w:p>
      <w:pPr>
        <w:pStyle w:val="Heading2"/>
        <w:spacing w:before="280" w:after="115"/>
        <w:ind w:hanging="0" w:left="720"/>
        <w:rPr>
          <w:rFonts w:ascii="Arial" w:hAnsi="Arial" w:cs="Arial"/>
          <w:sz w:val="28"/>
          <w:szCs w:val="28"/>
        </w:rPr>
      </w:pPr>
      <w:bookmarkStart w:id="10" w:name="_Toc931406663"/>
      <w:r>
        <w:rPr>
          <w:rFonts w:cs="Arial" w:ascii="Arial" w:hAnsi="Arial"/>
          <w:sz w:val="28"/>
          <w:szCs w:val="28"/>
          <w:lang w:val="de-DE"/>
        </w:rPr>
        <w:t xml:space="preserve">4.1 </w:t>
      </w:r>
      <w:r>
        <w:rPr>
          <w:rFonts w:cs="Arial" w:ascii="Arial" w:hAnsi="Arial"/>
          <w:sz w:val="28"/>
          <w:szCs w:val="28"/>
        </w:rPr>
        <w:t>Quellenverzeichnis</w:t>
      </w:r>
      <w:bookmarkEnd w:id="10"/>
    </w:p>
    <w:p>
      <w:pPr>
        <w:pStyle w:val="Normal"/>
        <w:numPr>
          <w:ilvl w:val="0"/>
          <w:numId w:val="0"/>
        </w:numPr>
        <w:bidi w:val="0"/>
        <w:ind w:hanging="0" w:left="1440"/>
        <w:rPr/>
      </w:pPr>
      <w:r>
        <w:rPr>
          <w:rStyle w:val="Hyperlink"/>
          <w:color w:val="auto"/>
          <w:u w:val="none"/>
          <w:lang w:val="en-GB"/>
        </w:rPr>
        <w:br/>
      </w:r>
    </w:p>
    <w:p>
      <w:pPr>
        <w:pStyle w:val="Normal"/>
        <w:numPr>
          <w:ilvl w:val="0"/>
          <w:numId w:val="7"/>
        </w:numPr>
        <w:bidi w:val="0"/>
        <w:rPr/>
      </w:pPr>
      <w:r>
        <w:rPr>
          <w:rStyle w:val="Hyperlink"/>
          <w:color w:val="auto"/>
          <w:u w:val="none"/>
          <w:lang w:val="en-GB"/>
        </w:rPr>
        <w:t>Docker Inc.: "Docker Compose Documentation", https://docs.docker.com/compose/, abgerufen am 19.09.2025</w:t>
      </w:r>
    </w:p>
    <w:p>
      <w:pPr>
        <w:pStyle w:val="Normal"/>
        <w:numPr>
          <w:ilvl w:val="0"/>
          <w:numId w:val="0"/>
        </w:numPr>
        <w:bidi w:val="0"/>
        <w:ind w:hanging="0" w:left="1440"/>
        <w:rPr>
          <w:rStyle w:val="Hyperlink"/>
          <w:color w:val="auto"/>
          <w:u w:val="none"/>
          <w:lang w:val="en-GB"/>
        </w:rPr>
      </w:pPr>
      <w:r>
        <w:rPr>
          <w:color w:val="auto"/>
          <w:u w:val="none"/>
          <w:lang w:val="en-GB"/>
        </w:rPr>
      </w:r>
    </w:p>
    <w:p>
      <w:pPr>
        <w:pStyle w:val="Normal"/>
        <w:numPr>
          <w:ilvl w:val="0"/>
          <w:numId w:val="7"/>
        </w:numPr>
        <w:bidi w:val="0"/>
        <w:rPr/>
      </w:pPr>
      <w:r>
        <w:rPr>
          <w:rStyle w:val="Hyperlink"/>
          <w:color w:val="auto"/>
          <w:u w:val="none"/>
          <w:lang w:val="en-GB"/>
        </w:rPr>
        <w:t>Mozilla Developer Network: "Web APIs", https://developer.mozilla.org/en-US/docs/Web/API, abgerufen am 17.09.2025</w:t>
      </w:r>
    </w:p>
    <w:p>
      <w:pPr>
        <w:pStyle w:val="Normal"/>
        <w:numPr>
          <w:ilvl w:val="0"/>
          <w:numId w:val="0"/>
        </w:numPr>
        <w:bidi w:val="0"/>
        <w:ind w:hanging="0" w:left="1440"/>
        <w:rPr>
          <w:rStyle w:val="Hyperlink"/>
          <w:color w:val="auto"/>
          <w:u w:val="none"/>
          <w:lang w:val="en-GB"/>
        </w:rPr>
      </w:pPr>
      <w:r>
        <w:rPr>
          <w:color w:val="auto"/>
          <w:u w:val="none"/>
          <w:lang w:val="en-GB"/>
        </w:rPr>
      </w:r>
    </w:p>
    <w:p>
      <w:pPr>
        <w:pStyle w:val="Normal"/>
        <w:numPr>
          <w:ilvl w:val="0"/>
          <w:numId w:val="7"/>
        </w:numPr>
        <w:bidi w:val="0"/>
        <w:rPr/>
      </w:pPr>
      <w:r>
        <w:rPr>
          <w:rStyle w:val="Hyperlink"/>
          <w:color w:val="auto"/>
          <w:u w:val="none"/>
          <w:lang w:val="en-GB"/>
        </w:rPr>
        <w:t>MySQL AB: "MySQL 8.0 Reference Manual", https://dev.mysql.com/doc/refman/8.0/en/, abgerufen am 19.09.2025</w:t>
      </w:r>
    </w:p>
    <w:p>
      <w:pPr>
        <w:pStyle w:val="Normal"/>
        <w:numPr>
          <w:ilvl w:val="0"/>
          <w:numId w:val="0"/>
        </w:numPr>
        <w:bidi w:val="0"/>
        <w:ind w:hanging="0" w:left="1440"/>
        <w:rPr>
          <w:rStyle w:val="Hyperlink"/>
          <w:color w:val="auto"/>
          <w:u w:val="none"/>
          <w:lang w:val="en-GB"/>
        </w:rPr>
      </w:pPr>
      <w:r>
        <w:rPr>
          <w:color w:val="auto"/>
          <w:u w:val="none"/>
          <w:lang w:val="en-GB"/>
        </w:rPr>
      </w:r>
    </w:p>
    <w:p>
      <w:pPr>
        <w:pStyle w:val="Normal"/>
        <w:numPr>
          <w:ilvl w:val="0"/>
          <w:numId w:val="7"/>
        </w:numPr>
        <w:bidi w:val="0"/>
        <w:rPr/>
      </w:pPr>
      <w:r>
        <w:rPr>
          <w:rStyle w:val="Hyperlink"/>
          <w:color w:val="auto"/>
          <w:u w:val="none"/>
          <w:lang w:val="en-GB"/>
        </w:rPr>
        <w:t>Pexels: "Free Stock Photos", https://www.pexels.com/, abgerufen am 17.09.2025</w:t>
      </w:r>
    </w:p>
    <w:p>
      <w:pPr>
        <w:pStyle w:val="Normal"/>
        <w:numPr>
          <w:ilvl w:val="0"/>
          <w:numId w:val="0"/>
        </w:numPr>
        <w:bidi w:val="0"/>
        <w:ind w:hanging="0" w:left="1440"/>
        <w:rPr>
          <w:rStyle w:val="Hyperlink"/>
          <w:color w:val="auto"/>
          <w:u w:val="none"/>
          <w:lang w:val="en-GB"/>
        </w:rPr>
      </w:pPr>
      <w:r>
        <w:rPr>
          <w:color w:val="auto"/>
          <w:u w:val="none"/>
          <w:lang w:val="en-GB"/>
        </w:rPr>
      </w:r>
    </w:p>
    <w:p>
      <w:pPr>
        <w:pStyle w:val="Normal"/>
        <w:numPr>
          <w:ilvl w:val="0"/>
          <w:numId w:val="7"/>
        </w:numPr>
        <w:bidi w:val="0"/>
        <w:rPr/>
      </w:pPr>
      <w:r>
        <w:rPr>
          <w:rStyle w:val="Hyperlink"/>
          <w:color w:val="auto"/>
          <w:u w:val="none"/>
          <w:lang w:val="en-GB"/>
        </w:rPr>
        <w:t>PHP Group: "PHP Manual", https://www.php.net/manual/en/, abgerufen am 24.09.2025</w:t>
      </w:r>
    </w:p>
    <w:p>
      <w:pPr>
        <w:pStyle w:val="Normal"/>
        <w:numPr>
          <w:ilvl w:val="0"/>
          <w:numId w:val="0"/>
        </w:numPr>
        <w:bidi w:val="0"/>
        <w:ind w:hanging="0" w:left="1440"/>
        <w:rPr>
          <w:rStyle w:val="Hyperlink"/>
          <w:color w:val="auto"/>
          <w:u w:val="none"/>
          <w:lang w:val="en-GB"/>
        </w:rPr>
      </w:pPr>
      <w:r>
        <w:rPr>
          <w:color w:val="auto"/>
          <w:u w:val="none"/>
          <w:lang w:val="en-GB"/>
        </w:rPr>
      </w:r>
    </w:p>
    <w:p>
      <w:pPr>
        <w:pStyle w:val="Normal"/>
        <w:numPr>
          <w:ilvl w:val="0"/>
          <w:numId w:val="7"/>
        </w:numPr>
        <w:bidi w:val="0"/>
        <w:rPr/>
      </w:pPr>
      <w:r>
        <w:rPr>
          <w:rStyle w:val="Hyperlink"/>
          <w:color w:val="auto"/>
          <w:u w:val="none"/>
          <w:lang w:val="en-GB"/>
        </w:rPr>
        <w:t>Pixabay: "Stunning free images &amp; royalty free stock", https://pixabay.com/, abgerufen am 25.09.2025</w:t>
      </w:r>
    </w:p>
    <w:p>
      <w:pPr>
        <w:pStyle w:val="Normal"/>
        <w:numPr>
          <w:ilvl w:val="0"/>
          <w:numId w:val="0"/>
        </w:numPr>
        <w:bidi w:val="0"/>
        <w:ind w:hanging="0" w:left="1440"/>
        <w:rPr>
          <w:rStyle w:val="Hyperlink"/>
          <w:color w:val="auto"/>
          <w:u w:val="none"/>
          <w:lang w:val="en-GB"/>
        </w:rPr>
      </w:pPr>
      <w:r>
        <w:rPr>
          <w:color w:val="auto"/>
          <w:u w:val="none"/>
          <w:lang w:val="en-GB"/>
        </w:rPr>
      </w:r>
    </w:p>
    <w:p>
      <w:pPr>
        <w:pStyle w:val="Normal"/>
        <w:numPr>
          <w:ilvl w:val="0"/>
          <w:numId w:val="7"/>
        </w:numPr>
        <w:bidi w:val="0"/>
        <w:rPr/>
      </w:pPr>
      <w:r>
        <w:rPr>
          <w:rStyle w:val="Hyperlink"/>
          <w:color w:val="auto"/>
          <w:u w:val="none"/>
          <w:lang w:val="en-GB"/>
        </w:rPr>
        <w:t>Unsplash: "The internet's source for visuals", https://unsplash.com/, abgerufen am 25.09.2025</w:t>
      </w:r>
    </w:p>
    <w:p>
      <w:pPr>
        <w:pStyle w:val="Heading2"/>
        <w:spacing w:before="280" w:after="115"/>
        <w:rPr>
          <w:rFonts w:ascii="Arial" w:hAnsi="Arial" w:cs="Arial"/>
          <w:sz w:val="24"/>
          <w:szCs w:val="24"/>
          <w:lang w:val="en-GB"/>
        </w:rPr>
      </w:pPr>
      <w:r>
        <w:rPr>
          <w:rFonts w:cs="Arial" w:ascii="Arial" w:hAnsi="Arial"/>
          <w:sz w:val="24"/>
          <w:szCs w:val="24"/>
          <w:lang w:val="en-GB"/>
        </w:rPr>
      </w:r>
    </w:p>
    <w:p>
      <w:pPr>
        <w:pStyle w:val="Heading2"/>
        <w:spacing w:before="280" w:after="115"/>
        <w:rPr>
          <w:rFonts w:ascii="Arial" w:hAnsi="Arial" w:cs="Arial"/>
          <w:sz w:val="28"/>
          <w:szCs w:val="28"/>
          <w:lang w:val="en-GB"/>
        </w:rPr>
      </w:pPr>
      <w:bookmarkStart w:id="11" w:name="_Toc1000226328"/>
      <w:r>
        <w:rPr>
          <w:rFonts w:cs="Arial" w:ascii="Arial" w:hAnsi="Arial"/>
          <w:sz w:val="28"/>
          <w:szCs w:val="28"/>
          <w:lang w:val="en-GB"/>
        </w:rPr>
        <w:t>4.2 Abbildungsverzeichnis</w:t>
      </w:r>
      <w:bookmarkEnd w:id="11"/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 w:left="72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lang w:val="en-GB"/>
        </w:rPr>
        <w:t xml:space="preserve">Abbildung 1: Datenbankschema......................................... Seite 7,8  </w:t>
      </w:r>
    </w:p>
    <w:p>
      <w:pPr>
        <w:pStyle w:val="Normal"/>
        <w:ind w:hanging="0" w:left="72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lang w:val="en-GB"/>
        </w:rPr>
        <w:t>Abbildung 2: Navigationsstruktur..................................... Seite 9, 10</w:t>
      </w:r>
    </w:p>
    <w:p>
      <w:pPr>
        <w:pStyle w:val="Normal"/>
        <w:ind w:hanging="0" w:left="720"/>
        <w:rPr>
          <w:rFonts w:ascii="Arial" w:hAnsi="Arial" w:cs="Arial"/>
          <w:lang w:val="en-GB"/>
        </w:rPr>
      </w:pPr>
      <w:r>
        <w:rPr>
          <w:rFonts w:cs="Arial" w:ascii="Arial" w:hAnsi="Arial"/>
          <w:lang w:val="en-GB"/>
        </w:rPr>
      </w:r>
    </w:p>
    <w:p>
      <w:pPr>
        <w:pStyle w:val="Normal"/>
        <w:ind w:hanging="0" w:left="720"/>
        <w:rPr>
          <w:rFonts w:ascii="Arial" w:hAnsi="Arial" w:cs="Arial"/>
          <w:lang w:val="en-GB"/>
        </w:rPr>
      </w:pPr>
      <w:r>
        <w:rPr>
          <w:rFonts w:cs="Arial" w:ascii="Arial" w:hAnsi="Arial"/>
          <w:lang w:val="en-GB"/>
        </w:rPr>
      </w:r>
    </w:p>
    <w:p>
      <w:pPr>
        <w:pStyle w:val="Normal"/>
        <w:ind w:hanging="0" w:left="0"/>
        <w:rPr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lang w:val="en-GB"/>
        </w:rPr>
        <w:t>4.3 Tabellenverzeichnis</w:t>
      </w:r>
    </w:p>
    <w:p>
      <w:pPr>
        <w:pStyle w:val="Normal"/>
        <w:ind w:hanging="0" w:left="720"/>
        <w:rPr>
          <w:rFonts w:ascii="Arial" w:hAnsi="Arial" w:cs="Arial"/>
          <w:lang w:val="en-GB"/>
        </w:rPr>
      </w:pPr>
      <w:r>
        <w:rPr>
          <w:rFonts w:cs="Arial" w:ascii="Arial" w:hAnsi="Arial"/>
          <w:lang w:val="en-GB"/>
        </w:rPr>
      </w:r>
    </w:p>
    <w:p>
      <w:pPr>
        <w:pStyle w:val="Normal"/>
        <w:ind w:hanging="0" w:left="72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lang w:val="en-GB"/>
        </w:rPr>
        <w:t xml:space="preserve">Tabelle 1: Service-Übersicht.......................................... Seite 5  </w:t>
      </w:r>
    </w:p>
    <w:p>
      <w:pPr>
        <w:pStyle w:val="Normal"/>
        <w:ind w:hanging="0" w:left="720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lang w:val="en-GB"/>
        </w:rPr>
        <w:t>Tabelle 2: API-Endpunkte.............................................. Seite 10, 11</w:t>
      </w:r>
    </w:p>
    <w:p>
      <w:pPr>
        <w:pStyle w:val="Normal"/>
        <w:ind w:hanging="0" w:left="720"/>
        <w:rPr>
          <w:rFonts w:ascii="Arial" w:hAnsi="Arial" w:cs="Arial"/>
          <w:lang w:val="en-GB"/>
        </w:rPr>
      </w:pPr>
      <w:r>
        <w:rPr>
          <w:rFonts w:cs="Arial" w:ascii="Arial" w:hAnsi="Arial"/>
          <w:lang w:val="en-GB"/>
        </w:rPr>
      </w:r>
    </w:p>
    <w:p>
      <w:pPr>
        <w:pStyle w:val="Normal"/>
        <w:ind w:hanging="0" w:left="720"/>
        <w:rPr>
          <w:rFonts w:ascii="Arial" w:hAnsi="Arial" w:cs="Arial"/>
          <w:lang w:val="en-GB"/>
        </w:rPr>
      </w:pPr>
      <w:r>
        <w:rPr>
          <w:rFonts w:cs="Arial" w:ascii="Arial" w:hAnsi="Arial"/>
          <w:lang w:val="en-GB"/>
        </w:rPr>
      </w:r>
    </w:p>
    <w:sectPr>
      <w:footerReference w:type="even" r:id="rId8"/>
      <w:footerReference w:type="default" r:id="rId9"/>
      <w:type w:val="nextPage"/>
      <w:pgSz w:w="11906" w:h="16838"/>
      <w:pgMar w:left="1440" w:right="1440" w:gutter="0" w:header="0" w:top="1440" w:footer="1440" w:bottom="201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bookmarkStart w:id="12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bookmarkEnd w:id="12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bookmarkStart w:id="13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bookmarkEnd w:id="13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DE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627ff0"/>
    <w:pPr>
      <w:spacing w:beforeAutospacing="1" w:after="115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27ff0"/>
    <w:pPr>
      <w:spacing w:beforeAutospacing="1" w:after="115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27ff0"/>
    <w:rPr>
      <w:rFonts w:ascii="Times New Roman" w:hAnsi="Times New Roman" w:eastAsia="Times New Roman" w:cs="Times New Roman"/>
      <w:b/>
      <w:bCs/>
      <w:kern w:val="2"/>
      <w:sz w:val="48"/>
      <w:szCs w:val="48"/>
      <w:lang w:eastAsia="en-GB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27ff0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unhideWhenUsed/>
    <w:rsid w:val="008a475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e4a1a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semiHidden/>
    <w:unhideWhenUsed/>
    <w:qFormat/>
    <w:rsid w:val="00627ff0"/>
    <w:pPr>
      <w:spacing w:beforeAutospacing="1" w:after="115"/>
    </w:pPr>
    <w:rPr>
      <w:rFonts w:ascii="Times New Roman" w:hAnsi="Times New Roman" w:eastAsia="Times New Roman" w:cs="Times New Roman"/>
      <w:lang w:eastAsia="en-G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a475c"/>
    <w:pPr>
      <w:keepNext w:val="true"/>
      <w:keepLines/>
      <w:spacing w:lineRule="auto" w:line="276" w:beforeAutospacing="0" w:before="480" w:after="0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a475c"/>
    <w:pPr>
      <w:spacing w:before="120" w:after="0"/>
    </w:pPr>
    <w:rPr>
      <w:rFonts w:cs="Calibr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a475c"/>
    <w:pPr>
      <w:spacing w:before="120" w:after="0"/>
      <w:ind w:left="240"/>
    </w:pPr>
    <w:rPr>
      <w:rFonts w:cs="Calibr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a475c"/>
    <w:pPr>
      <w:ind w:left="480"/>
    </w:pPr>
    <w:rPr>
      <w:rFonts w:cs="Calibr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a475c"/>
    <w:pPr>
      <w:ind w:left="720"/>
    </w:pPr>
    <w:rPr>
      <w:rFonts w:cs="Calibr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a475c"/>
    <w:pPr>
      <w:ind w:left="960"/>
    </w:pPr>
    <w:rPr>
      <w:rFonts w:cs="Calibr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a475c"/>
    <w:pPr>
      <w:ind w:left="1200"/>
    </w:pPr>
    <w:rPr>
      <w:rFonts w:cs="Calibr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a475c"/>
    <w:pPr>
      <w:ind w:left="1440"/>
    </w:pPr>
    <w:rPr>
      <w:rFonts w:cs="Calibr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a475c"/>
    <w:pPr>
      <w:ind w:left="1680"/>
    </w:pPr>
    <w:rPr>
      <w:rFonts w:cs="Calibr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a475c"/>
    <w:pPr>
      <w:ind w:left="1920"/>
    </w:pPr>
    <w:rPr>
      <w:rFonts w:cs="Calibri" w:cstheme="minorHAnsi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7A2623C69340E4AA4178646D64C76C2" ma:contentTypeVersion="3" ma:contentTypeDescription="Ein neues Dokument erstellen." ma:contentTypeScope="" ma:versionID="2a2fb17dfaaa64591afb4befe6347fd1">
  <xsd:schema xmlns:xsd="http://www.w3.org/2001/XMLSchema" xmlns:xs="http://www.w3.org/2001/XMLSchema" xmlns:p="http://schemas.microsoft.com/office/2006/metadata/properties" xmlns:ns2="870e5926-e2b2-4aa8-8137-8991cc52ff54" targetNamespace="http://schemas.microsoft.com/office/2006/metadata/properties" ma:root="true" ma:fieldsID="dcf490113bed773f09f4a7b6d4716d36" ns2:_="">
    <xsd:import namespace="870e5926-e2b2-4aa8-8137-8991cc52ff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e5926-e2b2-4aa8-8137-8991cc52f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3B9804-9770-4763-9CCA-F08AE5DBE04E}"/>
</file>

<file path=customXml/itemProps2.xml><?xml version="1.0" encoding="utf-8"?>
<ds:datastoreItem xmlns:ds="http://schemas.openxmlformats.org/officeDocument/2006/customXml" ds:itemID="{505B5DC5-1671-9146-A37E-89B52D75C6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5468F8-2B2A-4389-941C-41333D5A36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C09E16-8DD4-41E9-B976-514E7FA3C7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LibreOffice/24.2.7.2$Linux_X86_64 LibreOffice_project/420$Build-2</Application>
  <AppVersion>15.0000</AppVersion>
  <Pages>14</Pages>
  <Words>899</Words>
  <Characters>7324</Characters>
  <CharactersWithSpaces>8030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2022-08-10T00:51:00Z</dcterms:created>
  <dc:creator>Jan-Oliver Tepper</dc:creator>
  <dc:description/>
  <dc:language>en-US</dc:language>
  <cp:lastModifiedBy/>
  <dcterms:modified xsi:type="dcterms:W3CDTF">2025-09-26T13:01:40Z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0x01010007A2623C69340E4AA4178646D64C76C2</vt:lpwstr>
  </property>
</Properties>
</file>