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区领导带头义务植树</w:t>
      </w:r>
    </w:p>
    <w:p>
      <w:pPr>
        <w:pStyle w:val="3"/>
        <w:bidi w:val="0"/>
      </w:pPr>
      <w:r>
        <w:t>夯实“和美金东 希望新城”生态之基</w:t>
      </w:r>
    </w:p>
    <w:p>
      <w:pPr>
        <w:pStyle w:val="3"/>
        <w:bidi w:val="0"/>
        <w:rPr>
          <w:rFonts w:hint="eastAsia"/>
          <w:lang w:val="en-US" w:eastAsia="zh-CN"/>
        </w:rPr>
      </w:pPr>
      <w:r>
        <w:rPr>
          <w:rFonts w:hint="eastAsia"/>
          <w:lang w:val="en-US" w:eastAsia="zh-CN"/>
        </w:rPr>
        <w:t>None</w:t>
      </w:r>
    </w:p>
    <w:p>
      <w:pPr>
        <w:bidi w:val="0"/>
        <w:rPr>
          <w:rFonts w:hint="default"/>
          <w:lang w:val="en-US" w:eastAsia="zh-CN"/>
        </w:rPr>
      </w:pPr>
      <w:r>
        <w:rPr>
          <w:rFonts w:hint="default"/>
          <w:lang w:val="en-US" w:eastAsia="zh-CN"/>
        </w:rPr>
        <w:t xml:space="preserve"> 本报讯（记者 陈阵）又是一年春光好，植树造林正当时。前天上午，李雄伟、高峰、邱银泉、王瑞海、程浩等区四套班子领导、人武部政委、法检“两长”来到江东镇十八里立交旁，参加义务植树劳动，以实际行动为金东大地再添新绿、打造具有金东特色的“五色五园”大花园。</w:t>
      </w:r>
    </w:p>
    <w:p>
      <w:pPr>
        <w:bidi w:val="0"/>
        <w:rPr>
          <w:rFonts w:hint="default"/>
          <w:lang w:val="en-US" w:eastAsia="zh-CN"/>
        </w:rPr>
      </w:pPr>
      <w:r>
        <w:rPr>
          <w:rFonts w:hint="default"/>
          <w:lang w:val="en-US" w:eastAsia="zh-CN"/>
        </w:rPr>
        <w:t>植树过程中，区委书记李雄伟与大家一起挥锹挖坑、扶正树苗、填土夯苗、拎桶浇水，种下一棵棵樱花树，现场一派热火朝天的景象。金东入城口改造于去年9月初启动，全面实施道路改造、绿化提升和亮化工程，预计将于今年4月底完成建设。在大家合力下，220株垂枝樱花错落分布、迎风挺立，为金东入城口增添了一抹亮丽风景。</w:t>
      </w:r>
    </w:p>
    <w:p>
      <w:pPr>
        <w:bidi w:val="0"/>
        <w:rPr>
          <w:rFonts w:hint="default"/>
          <w:lang w:val="en-US" w:eastAsia="zh-CN"/>
        </w:rPr>
      </w:pPr>
      <w:r>
        <w:rPr>
          <w:rFonts w:hint="default"/>
          <w:lang w:val="en-US" w:eastAsia="zh-CN"/>
        </w:rPr>
        <w:t>近年来，我区深入贯彻习近平总书记在浙江工作时提出的“绿水青山就是金山银山”发展理念，大力实施生态立区战略，按照山水林田湖草系统治理的思路，以现代化和美乡村建设为总抓手，以浙中生态廊道、六条美丽乡村风景线、百个景区村落、全域绿道网为依托，打造具有金东特色的“五色五园”大花园。</w:t>
      </w:r>
    </w:p>
    <w:p>
      <w:pPr>
        <w:bidi w:val="0"/>
        <w:rPr>
          <w:rFonts w:hint="default"/>
          <w:lang w:val="en-US" w:eastAsia="zh-CN"/>
        </w:rPr>
      </w:pPr>
      <w:r>
        <w:rPr>
          <w:rFonts w:hint="default"/>
          <w:lang w:val="en-US" w:eastAsia="zh-CN"/>
        </w:rPr>
        <w:t>2020年是实施新增百万亩国土绿化行动的开局之年，我区将造林3000亩，五年新增10800亩，为城乡建设增添更多色彩，让美丽风景随处可见。此次开展植树活动，旨在发扬中华民族爱树植树护树好传统，以党员干部带头示范，动员更多人参与进来，多种树、种好树、管好树，大兴绿化造林之风，让绿色拥抱秀美的山川大地，为共建“和美金东、希望新城”夯实生态基础。</w:t>
      </w:r>
    </w:p>
    <w:p>
      <w:pPr>
        <w:pStyle w:val="2"/>
        <w:bidi w:val="0"/>
      </w:pPr>
      <w:r>
        <w:t>慎终如始抓防控 时不我待促发展</w:t>
      </w:r>
    </w:p>
    <w:p>
      <w:pPr>
        <w:pStyle w:val="3"/>
        <w:bidi w:val="0"/>
      </w:pPr>
      <w:r>
        <w:t>李雄伟主持召开区委常委会议学习贯彻习近平总书记重要讲话和省委市委有关会议精神</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潘逸）前天，区委常委会召开会议，学习贯彻习近平总书记在中央政治局常务委员会会议、决战决胜脱贫攻坚座谈会上的重要讲话和省委常委会会议、省委专题会议、市委常委会会议精神，研究贯彻落实意见；听取疫情防控和复工复产复能以及“三服务”工作情况汇报，部署下一步工作。</w:t>
      </w:r>
    </w:p>
    <w:p>
      <w:pPr>
        <w:rPr>
          <w:rFonts w:hint="default"/>
          <w:lang w:val="en-US" w:eastAsia="zh-CN"/>
        </w:rPr>
      </w:pPr>
      <w:r>
        <w:rPr>
          <w:rFonts w:hint="default"/>
          <w:lang w:val="en-US" w:eastAsia="zh-CN"/>
        </w:rPr>
        <w:t>区委书记李雄伟主持。会议以视频形式召开，各乡镇（街道）党政负责人在分会场参加。</w:t>
      </w:r>
    </w:p>
    <w:p>
      <w:pPr>
        <w:rPr>
          <w:rFonts w:hint="default"/>
          <w:lang w:val="en-US" w:eastAsia="zh-CN"/>
        </w:rPr>
      </w:pPr>
      <w:r>
        <w:rPr>
          <w:rFonts w:hint="default"/>
          <w:lang w:val="en-US" w:eastAsia="zh-CN"/>
        </w:rPr>
        <w:t>会议指出，习近平总书记的重要讲话是对统筹推进疫情防控和经济社会发展工作的再动员再部署，既坚定了我们战胜疫情、全面完成全年各项目标任务的信心和决心，又为我们统筹抓好当前各项工作指明了方向、提供了遵循。省委先后召开专题会议和省委常委会会议，贯彻落实习近平总书记重要讲话精神，并对下一步工作提出了新要求。市委常委会会议提出，要毫不松懈防疫情输入，尽快恢复正常生产生活秩序。全区上下要学深悟透、对标对表，进一步认清新形势、明确新任务、把握新要求，切实做到思想上高度统一、认识上及时跟进、行动上坚决执行，慎终如始抓防控，时不我待促发展，努力把疫情影响降到最低，以实际行动确保“两手都要硬、两战都要赢”。</w:t>
      </w:r>
    </w:p>
    <w:p>
      <w:pPr>
        <w:rPr>
          <w:rFonts w:hint="default"/>
          <w:lang w:val="en-US" w:eastAsia="zh-CN"/>
        </w:rPr>
      </w:pPr>
      <w:r>
        <w:rPr>
          <w:rFonts w:hint="default"/>
          <w:lang w:val="en-US" w:eastAsia="zh-CN"/>
        </w:rPr>
        <w:t>会议强调，要毫不松懈抓紧抓实抓细疫情防控，不断巩固和拓展来之不易的良好势头。要全力以赴防疫情输入，把防范境外输入作为疫情防控的首要任务，坚持境内与境外相结合，强化属地责任，制定应急预案，开展全面摸排，主动做好解释沟通，落实隔离措施，将各项工作抓实抓细抓到位。要进一步深化乡镇（街道）网格建设，优化网格设置、配强网格力量、落实网格责任，继续守好“小门”、打好“巷战”，扎实做好返岗、返工、返学等各项工作。要加速加力抓好复工复产复能，确保圆满完成今年各项目标任务。要统筹抓好投资出口消费“三驾马车”，积极争取政策红利，谋划引进县市长工程和重大产业项目，加快推进政府投资项目、国资项目建设进度，加大餐饮住宿、家政服务、文化旅游、商业零售等复工复产复市力度，全力保障外贸企业、外资企业抓生产、抢市场、保份额。要抓实企业复产复能，紧紧抓牢“产供销”关键环节，破解存在的堵点难点，重点做好减税、减费、减息、减租、减支等政策落地，帮助企业快速准确了解政策，充分享受政策。要抓招商引资项目落地，树立市场思维，围绕“三重”工作，系统梳理招商项目清单、招商资源清单，全面落实条块共抓、全员参与的招商责任。要强化系统思维、提升统筹能力，持续抓好深化改革、产业转型、春耕生产、脱贫攻坚、安全生产和社会稳定等各方面工作，让人民群众有更多获得感、幸福感、安全感。要以上率下全员参与、全区联动、全速推进、全面落实，高质高效开展“三服务”活动。区四套班子领导要靠前指挥、一线服务，各级各单位要到岗到位、高效服务，驻企服务员要集中精力、精准服务，切实以“满意才能交答卷、满分才是及格分”的赶考姿态和“落到实处是能力、做到极致是境界”的比拼状态抓深抓实抓到位。要树立“实干实绩”鲜明导向，常态化开展“十个有没有”督查暗访，大力宣传正面典型和先进事迹，形成大张旗鼓抓落实、有声有色抓落实、步调一致抓落实的浓厚氛围。</w:t>
      </w:r>
    </w:p>
    <w:p>
      <w:pPr>
        <w:rPr>
          <w:rFonts w:hint="default"/>
          <w:lang w:val="en-US" w:eastAsia="zh-CN"/>
        </w:rPr>
      </w:pPr>
      <w:r>
        <w:rPr>
          <w:rFonts w:hint="default"/>
          <w:lang w:val="en-US" w:eastAsia="zh-CN"/>
        </w:rPr>
        <w:t>会议还研究了其他事项。</w:t>
      </w:r>
    </w:p>
    <w:p>
      <w:pPr>
        <w:pStyle w:val="2"/>
        <w:bidi w:val="0"/>
      </w:pPr>
      <w:r>
        <w:t>精准服务助力复工复产 创新突围增强发展动能</w:t>
      </w:r>
    </w:p>
    <w:p>
      <w:pPr>
        <w:pStyle w:val="3"/>
        <w:bidi w:val="0"/>
      </w:pPr>
      <w:r>
        <w:t>高峰在调研小微企业复工复产复能情况时强调</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陈阵）3月10日下午，区委副书记、代区长高峰率队前往东孝街道、岭下镇和江东镇，实地检查小微企业复工复产复能情况。他强调，要深入学习贯彻习近平总书记在中央政治局常务委员会会议、决战决胜脱贫攻坚座谈会上的重要讲话精神，不折不扣地贯彻落实好中央和省市决策部署，按照区委统筹推进疫情防控和经济社会发展的工作要求，精准服务助力复工复产，创新突围增强发展动能，全力推动小微企业做大做优做强，为经济社会回归高质量发展的正常轨道提供坚强保障。</w:t>
      </w:r>
    </w:p>
    <w:p>
      <w:pPr>
        <w:rPr>
          <w:rFonts w:hint="eastAsia"/>
          <w:lang w:val="en-US" w:eastAsia="zh-CN"/>
        </w:rPr>
      </w:pPr>
      <w:r>
        <w:rPr>
          <w:rFonts w:hint="eastAsia"/>
          <w:lang w:val="en-US" w:eastAsia="zh-CN"/>
        </w:rPr>
        <w:t>副区长张向明参加调研。</w:t>
      </w:r>
    </w:p>
    <w:p>
      <w:pPr>
        <w:rPr>
          <w:rFonts w:hint="eastAsia"/>
          <w:lang w:val="en-US" w:eastAsia="zh-CN"/>
        </w:rPr>
      </w:pPr>
      <w:r>
        <w:rPr>
          <w:rFonts w:hint="eastAsia"/>
          <w:lang w:val="en-US" w:eastAsia="zh-CN"/>
        </w:rPr>
        <w:t>走进斯迈尔电子科技有限公司，生产车间里机声隆隆，工人在各自岗位上紧张作业，一片忙碌景象。高峰详细了解企业生产线恢复、原料供应、市场需求等情况。他鼓励企业，要继续加大研发投入，增强科技创新能力，提升产品附加值，不断扩大市场份额，做强企业品牌。在恒翔五金工具厂和南北星工贸有限公司，高峰一边看生产，一边询问需求。他指出，企业要理清发展思路，明确主攻方向，深入挖掘行业潜力，开拓新市场，增强竞争力，实现更加稳健的发展。在宝嘉机械设备有限公司和兴昌钢化玻璃厂，高峰实地查看生产经营状况，他嘱咐，要在抓好疫情防控的基础上，拧紧安全生产“阀门”，严查问题隐患，抓好人员培训和消防安全整治，营造安全稳定发展环境。</w:t>
      </w:r>
    </w:p>
    <w:p>
      <w:pPr>
        <w:rPr>
          <w:rFonts w:hint="eastAsia"/>
          <w:lang w:val="en-US" w:eastAsia="zh-CN"/>
        </w:rPr>
      </w:pPr>
      <w:r>
        <w:rPr>
          <w:rFonts w:hint="eastAsia"/>
          <w:lang w:val="en-US" w:eastAsia="zh-CN"/>
        </w:rPr>
        <w:t>高峰强调，小微企业是制造业发展的主体力量和创业创新领域的活跃力量，也是创造岗位、稳定就业的生力军，要用好用足省关于进一步支持小微企业渡过难关的18条意见，全力以赴降低疫情影响，千方百计加快小微企业复工复产复能。要加强分析调度，精准掌握各类小微企业的实际困难和发展需求，紧盯用工、耗能、运输等问题短板，加快研究对策措施，提高帮扶针对性和有效性。要强化服务保障，扎实开展“三服务”活动，压实驻企服务员责任，加强金融信贷支持，大力实施减税减费减租减息减支共克时艰行动，进一步增强小微企业发展信心，提高服务便利度，打通产业全链条，提升产能恢复率。要用好专业平台，鼓励小微企业加大科研投入，加强与院校合作，提高科技创新能力，充分发挥小微企业园配套协同效应，做好产销供求对接、生活配套服务，全力打造更具活力的创新创业生态系统。要坚持强链补链，帮助小微企业及时掌握市场动态，抢抓发展机遇，深入实施新一轮技术改造，推动引进应用机器手、无人车间、3D打印等自动化、数字化生产设备，加快“机器换人”步伐，全力打好打赢产业转型提升大会战。</w:t>
      </w:r>
    </w:p>
    <w:p>
      <w:pPr>
        <w:pStyle w:val="2"/>
        <w:bidi w:val="0"/>
      </w:pPr>
      <w:r>
        <w:t>金东巧妙化解复工复产矛盾纠纷</w:t>
      </w:r>
    </w:p>
    <w:p>
      <w:pPr>
        <w:pStyle w:val="3"/>
        <w:bidi w:val="0"/>
      </w:pPr>
      <w:r>
        <w:t>分类调解 服务上“云”</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 xml:space="preserve">□记者 倪国栋                                          </w:t>
      </w:r>
    </w:p>
    <w:p>
      <w:pPr>
        <w:rPr>
          <w:rFonts w:hint="eastAsia"/>
          <w:lang w:val="en-US" w:eastAsia="zh-CN"/>
        </w:rPr>
      </w:pPr>
    </w:p>
    <w:p>
      <w:pPr>
        <w:rPr>
          <w:rFonts w:hint="eastAsia"/>
          <w:lang w:val="en-US" w:eastAsia="zh-CN"/>
        </w:rPr>
      </w:pPr>
      <w:r>
        <w:rPr>
          <w:rFonts w:hint="eastAsia"/>
          <w:lang w:val="en-US" w:eastAsia="zh-CN"/>
        </w:rPr>
        <w:t>“幸好市场里就有人民调解委员会，我和客户之间的矛盾很快就消除，商铺的信誉守住了！”3月10日，金华农产品物流中心某果业负责余先生高兴地说。原来，前不久，客户王先生在余先生处购买400公斤沃柑，结果回家发现少了50公斤。眼看双方闹得不可开交，农产品物流中心人民调解委员会迅速介入，通过双方调停、监控调阅，发现原来是场误会。</w:t>
      </w:r>
    </w:p>
    <w:p>
      <w:pPr>
        <w:rPr>
          <w:rFonts w:hint="eastAsia"/>
          <w:lang w:val="en-US" w:eastAsia="zh-CN"/>
        </w:rPr>
      </w:pPr>
      <w:r>
        <w:rPr>
          <w:rFonts w:hint="eastAsia"/>
          <w:lang w:val="en-US" w:eastAsia="zh-CN"/>
        </w:rPr>
        <w:t>当前，金东正一手抓防控，一手抓有序复工复产，随着物流人流商流的畅通，生产生活中的摩擦碰撞不可避免。如何确保矛盾纠纷得以及时排查调处？金东把调解做精做细，把服务送上门、“连上云”，助力解决经营主体复工复产过程中遇到的矛盾和问题。</w:t>
      </w:r>
    </w:p>
    <w:p>
      <w:pPr>
        <w:rPr>
          <w:rFonts w:hint="eastAsia"/>
          <w:lang w:val="en-US" w:eastAsia="zh-CN"/>
        </w:rPr>
      </w:pPr>
      <w:r>
        <w:rPr>
          <w:rFonts w:hint="eastAsia"/>
          <w:lang w:val="en-US" w:eastAsia="zh-CN"/>
        </w:rPr>
        <w:t>通过集中优势调解资源，金东开启了涉企调解绿色通道。在区级层面，由区人民调解协会迅速成立助企纠纷调解专家服务团，主动对接区经营主体复工复产工作小组，列出矛盾纠纷清单，对单对表化解，目前已成功化解涉企矛盾纠纷68起。而在全区乡镇街道层面，各乡镇街道调解员已实现辖区企业群全入驻，将排查和服务阵地前移，通过每日了解汇总企业复工复产动态、遇到矛盾纠纷情况，切实守牢矛盾纠纷的“入口关”。</w:t>
      </w:r>
    </w:p>
    <w:p>
      <w:pPr>
        <w:rPr>
          <w:rFonts w:hint="eastAsia"/>
          <w:lang w:val="en-US" w:eastAsia="zh-CN"/>
        </w:rPr>
      </w:pPr>
      <w:r>
        <w:rPr>
          <w:rFonts w:hint="eastAsia"/>
          <w:lang w:val="en-US" w:eastAsia="zh-CN"/>
        </w:rPr>
        <w:t>同时，区司法局还设立了专门的企业调解员业务交流群，提高对规上企业的调解实效。在该群内，记者看到，助企纠纷专家全员入驻，一名调解员将刚遇到的涉企调解难题发到群内，不一会儿就得到“智囊团”的建议。</w:t>
      </w:r>
    </w:p>
    <w:p>
      <w:pPr>
        <w:rPr>
          <w:rFonts w:hint="eastAsia"/>
          <w:lang w:val="en-US" w:eastAsia="zh-CN"/>
        </w:rPr>
      </w:pPr>
      <w:r>
        <w:rPr>
          <w:rFonts w:hint="eastAsia"/>
          <w:lang w:val="en-US" w:eastAsia="zh-CN"/>
        </w:rPr>
        <w:t>俗话说，“干什么吆喝什么”，调解也讲求“分类施策”。这两天，在水果市场、农产品批发市场、苗木市场等地，各入驻市场的专门调解委员会“业务繁忙”。3月10日上午11时许，在位于赤松路的金东区物流行业人民调解委员会内，调解员王卫新收到了当天的第二个纠纷调处请求，迅速联系有关当事人，了解情况、制定调处方案。王卫新介绍，涉物流纠纷不仅数量多，且往往存在矛盾双方身处异地、矛盾类型复杂等情况。物流行业人民调解委员会成立后，通过建立物流司机群、物流企业群等方式，将全区物流行业从业人员不断纳入“群”内，目前已吸收了近两千人。通过行业人管行业事，实现不打烊“云调解”服务，物流行业调解品牌不断打响。复工复产以来，该调解团队每天要处理约10起矛盾纠纷，不仅保障了经营主体的权益，还维护了金华地区的物流形象。</w:t>
      </w:r>
    </w:p>
    <w:p>
      <w:pPr>
        <w:rPr>
          <w:rFonts w:hint="eastAsia"/>
          <w:lang w:val="en-US" w:eastAsia="zh-CN"/>
        </w:rPr>
      </w:pPr>
      <w:r>
        <w:rPr>
          <w:rFonts w:hint="eastAsia"/>
          <w:lang w:val="en-US" w:eastAsia="zh-CN"/>
        </w:rPr>
        <w:t>同时，金东还将调解引导到“云”上去，通过推广非接触调式调解服务助力防疫，为纠纷化解提速增效。通过“浙里调”微信小程序、在线矛盾纠纷多元化解平台、“12348金华法网”、“浙里办” APP 等渠道，建立线上企业复工复产调解服务专区，及时发布最新涉企相关政策、法律解释，将人民调解服务送到企业门口，零距离问诊把脉企业难点、堵点、困点问题，稳妥处置、跟踪关注涉企纠纷。</w:t>
      </w:r>
    </w:p>
    <w:p>
      <w:pPr>
        <w:pStyle w:val="2"/>
        <w:bidi w:val="0"/>
      </w:pPr>
      <w:r>
        <w:t>我区发展智慧农业种好大棚蔬菜</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胡一谦  季凯琳）3月10日下午，记者来到金华市绿盛源果蔬专业合作社。放眼望去，蔬菜大棚里三三两两的工人在劳作，蔬菜的品种繁多，西兰花、花菜、西红柿、茄子……有的刚刚出芽，有的眼看就可以采摘。</w:t>
      </w:r>
    </w:p>
    <w:p>
      <w:pPr>
        <w:rPr>
          <w:rFonts w:hint="default"/>
          <w:lang w:val="en-US" w:eastAsia="zh-CN"/>
        </w:rPr>
      </w:pPr>
      <w:r>
        <w:rPr>
          <w:rFonts w:hint="default"/>
          <w:lang w:val="en-US" w:eastAsia="zh-CN"/>
        </w:rPr>
        <w:t>据悉，绿盛源果蔬专业合作社占地236亩，每年售出1200多吨蔬菜，种植的蔬菜品种达30多个，旺季的时候，可达80多个品种。合作社负责人盛本贤介绍，从2月5日开始，合作社就招了一批工人抓紧种植速生叶菜，主要是上海青、生菜、油麦菜等品种。眼下正是蔬菜种植最好的时节，抢种一批速生叶菜，可以尽量弥补之前的损失，这批叶菜再过20多天就可陆续上市。</w:t>
      </w:r>
    </w:p>
    <w:p>
      <w:pPr>
        <w:rPr>
          <w:rFonts w:hint="default"/>
          <w:lang w:val="en-US" w:eastAsia="zh-CN"/>
        </w:rPr>
      </w:pPr>
      <w:r>
        <w:rPr>
          <w:rFonts w:hint="default"/>
          <w:lang w:val="en-US" w:eastAsia="zh-CN"/>
        </w:rPr>
        <w:t>“我们的蔬菜都是自然成熟，从不催熟。之所以能够这么快上市，主要依靠智慧农业管理系统。”今年1月份，盛本贤投资安装了智慧农业管理系统，在家用手机APP就能远程可视化管控温室大棚，配合自动化风口控制、自动水肥一体化设施，大幅减少日常维护工作量和人工成本，“每年人工费就能省下10万元，这套系统可以根据作物生长的土壤性状、空气温湿度、土壤水分温度、光照强度等，实时调整农业生产投入，实现精准作业，农产品产量和品质都大幅提高。”盛本贤说。</w:t>
      </w:r>
    </w:p>
    <w:p>
      <w:pPr>
        <w:rPr>
          <w:rFonts w:hint="default"/>
          <w:lang w:val="en-US" w:eastAsia="zh-CN"/>
        </w:rPr>
      </w:pPr>
      <w:r>
        <w:rPr>
          <w:rFonts w:hint="default"/>
          <w:lang w:val="en-US" w:eastAsia="zh-CN"/>
        </w:rPr>
        <w:t>盛本贤来到番茄种植大棚，指着一个个拳头大的绿色番茄说，“这是去年12月份种下的番茄，再过20多天就可以上市。”说完，盛本贤又来到另一个蔬菜大棚，记者看到这里种植的也是番茄，只是植株的个头很小，挂果数量也较少。盛本贤解释道：“这两个大棚里的番茄是同一时间种下去的，只是前者安装了智慧农业管理系统，后者没有安装这套系统。看后面这批番茄的长势，至少还要45天以上才能上市。”</w:t>
      </w:r>
    </w:p>
    <w:p>
      <w:pPr>
        <w:rPr>
          <w:rFonts w:hint="default"/>
          <w:lang w:val="en-US" w:eastAsia="zh-CN"/>
        </w:rPr>
      </w:pPr>
      <w:r>
        <w:rPr>
          <w:rFonts w:hint="default"/>
          <w:lang w:val="en-US" w:eastAsia="zh-CN"/>
        </w:rPr>
        <w:t>据悉，在区农业农村局的帮助下，该合作社正在办理绿色食品认证申请。“虽然绿色食品认证对化肥、农药、水和土壤等都有更高的要求，但是通过认证后，蔬菜的质量和安全更有保障，也能提升我们合作社蔬菜的知名度。”盛本贤满怀憧憬。</w:t>
      </w:r>
    </w:p>
    <w:p>
      <w:pPr>
        <w:pStyle w:val="2"/>
        <w:bidi w:val="0"/>
      </w:pPr>
      <w:r>
        <w:t>亚运分村项目加速建设</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3月11日上午，位于多湖街道的金华市亚运分村施工项目施工场地上，工人们装备齐全戴着口罩全力复工。据项目负责人介绍，复工以来项目施工能力恢复约70%，目前完成工程总量的30%。工人们上班前要测量体温和检查“健康码”，吃饭实行分餐制以保证安全。</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62500" cy="32099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3209925"/>
                    </a:xfrm>
                    <a:prstGeom prst="rect">
                      <a:avLst/>
                    </a:prstGeom>
                    <a:noFill/>
                    <a:ln w="9525">
                      <a:noFill/>
                    </a:ln>
                  </pic:spPr>
                </pic:pic>
              </a:graphicData>
            </a:graphic>
          </wp:inline>
        </w:drawing>
      </w:r>
    </w:p>
    <w:p>
      <w:pPr>
        <w:rPr>
          <w:rStyle w:val="5"/>
          <w:rFonts w:hint="default"/>
          <w:lang w:val="en-US" w:eastAsia="zh-CN"/>
        </w:rPr>
      </w:pPr>
      <w:bookmarkStart w:id="0" w:name="_GoBack"/>
      <w:r>
        <w:rPr>
          <w:rStyle w:val="5"/>
          <w:rFonts w:hint="eastAsia"/>
          <w:lang w:val="en-US" w:eastAsia="zh-CN"/>
        </w:rPr>
        <w:t>图片6.1</w:t>
      </w:r>
    </w:p>
    <w:p>
      <w:pPr>
        <w:rPr>
          <w:rStyle w:val="5"/>
          <w:rFonts w:hint="default"/>
          <w:lang w:val="en-US" w:eastAsia="zh-CN"/>
        </w:rPr>
      </w:pPr>
    </w:p>
    <w:p>
      <w:pPr>
        <w:rPr>
          <w:rStyle w:val="5"/>
          <w:rFonts w:hint="default"/>
          <w:lang w:val="en-US" w:eastAsia="zh-CN"/>
        </w:rPr>
      </w:pPr>
      <w:r>
        <w:rPr>
          <w:rStyle w:val="5"/>
          <w:rFonts w:hint="default"/>
          <w:lang w:val="en-US" w:eastAsia="zh-CN"/>
        </w:rPr>
        <w:t>（记者 朱佳虹 文/摄）</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931B5"/>
    <w:rsid w:val="17127F91"/>
    <w:rsid w:val="17CD24E6"/>
    <w:rsid w:val="32083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2022-06-07T09:25:05Z</dcterms:created>
  <dc:creator>Administrator</dc:creator>
  <cp:lastModifiedBy>Administrator</cp:lastModifiedBy>
  <dcterms:modified xsi:type="dcterms:W3CDTF">2022-06-07T12:34:23Z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