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树牢“为民惠民”情怀推动常态长效创建</w:t>
      </w:r>
    </w:p>
    <w:p>
      <w:pPr>
        <w:pStyle w:val="3"/>
        <w:bidi w:val="0"/>
      </w:pPr>
      <w:r>
        <w:rPr>
          <w:rFonts w:hint="eastAsia"/>
        </w:rPr>
        <w:t>李雄伟在全国文明城市创建长效常态机制任务交办会上强调</w:t>
      </w:r>
    </w:p>
    <w:p>
      <w:pPr>
        <w:pStyle w:val="3"/>
        <w:bidi w:val="0"/>
        <w:rPr>
          <w:rFonts w:hint="default"/>
          <w:lang w:val="en-US" w:eastAsia="zh-CN"/>
        </w:rPr>
      </w:pPr>
      <w:r>
        <w:rPr>
          <w:rFonts w:hint="eastAsia"/>
          <w:lang w:val="en-US" w:eastAsia="zh-CN"/>
        </w:rPr>
        <w:t>None</w:t>
      </w:r>
    </w:p>
    <w:p>
      <w:pPr>
        <w:rPr>
          <w:rFonts w:hint="eastAsia"/>
        </w:rPr>
      </w:pPr>
      <w:r>
        <w:rPr>
          <w:rFonts w:hint="eastAsia"/>
        </w:rPr>
        <w:t>本报讯（记者 潘逸）昨日，我区举行全国文明城市创建长效常态机制任务交办会，对创建工作进行再推进、再部署、再落实，进一步巩固提升全国文明城市创建成果。区委书记李雄伟出席会议并讲话，强调要深入贯彻习近平总书记今年春天来浙江考察时的重要讲话精神，全面贯彻全国精神文明建设表彰大会精神和省委、市委有关会议精神，牢固树立“文明创建永远在路上”理念，以金华成功创建全国文明城市为契机，进一步拉高标杆、鼓足干劲、落实举措，高标准完成年初确定的目标任务，高质量推进“后创建时代”长效常态机制建设，为“三区协同发展”注入强大动能。</w:t>
      </w:r>
    </w:p>
    <w:p>
      <w:pPr>
        <w:rPr>
          <w:rFonts w:hint="eastAsia"/>
        </w:rPr>
      </w:pPr>
      <w:r>
        <w:rPr>
          <w:rFonts w:hint="eastAsia"/>
        </w:rPr>
        <w:t>区委副书记、区长高峰主持。区领导王新永、徐琰、胡雪洋，区政府党组成员王希凌参加。有关区领导通报了当前创建工作存在的问题和短板。</w:t>
      </w:r>
    </w:p>
    <w:p>
      <w:pPr>
        <w:rPr>
          <w:rFonts w:hint="eastAsia"/>
        </w:rPr>
      </w:pPr>
      <w:r>
        <w:rPr>
          <w:rFonts w:hint="eastAsia"/>
        </w:rPr>
        <w:t>李雄伟指出，创建以来，在全区上下齐心协力、共同努力下，我们为全市成功摘得“全国文明城市”这块含金量极高的金字招牌贡献了金东力量，全区文明创建工作取得了重大成效。各级各单位要继续弘扬“四不二唯”的创建精神，把责任扛在肩上，把工作落到实处，通过更高质量、更高水平的文明创建工作，不断提升治理体系和治理能力现代化水平，以常态长效的务实创建让人民群众享受到更多更好的创建成果。</w:t>
      </w:r>
    </w:p>
    <w:p>
      <w:pPr>
        <w:rPr>
          <w:rFonts w:hint="eastAsia"/>
        </w:rPr>
      </w:pPr>
      <w:r>
        <w:rPr>
          <w:rFonts w:hint="eastAsia"/>
        </w:rPr>
        <w:t>李雄伟强调，要聚焦重点抓落实。要紧盯重点区域，强化问题导向、目标导向、效果导向，严格落实网格责任清单，加大对商业街区、农贸市场、集镇范围、道路两侧等区域的环境整治力度，不断提升城市“颜值”和“气质”。要紧盯重点环节，认真践行“人民城市人民建，人民城市为人民”重要理念，强力推进停车秩序、市容市貌、经营秩序等专项整治，以“绣花”功夫推进城市精细化治理，让人民群众有更多获得感和幸福感。要紧盯常态长效，完善长效管理机制，着力在提升社会文明程度、营造舒适生活环境、形成良好城乡秩序上持续发力、久久为功，努力推动文明创建工作向更广领域、更高水平、更深层次迈进。要坚持创建为民、创建惠民、创建靠民，充分调动广大群众参与的积极性，形成全民共管共建共享的良好局面。</w:t>
      </w:r>
    </w:p>
    <w:p>
      <w:r>
        <w:rPr>
          <w:rFonts w:hint="eastAsia"/>
        </w:rPr>
        <w:t>李雄伟强调，要强化协作抓落实。牢固树立全区“一盘棋”思想，坚持全员参与、全力以赴、全心投入，建立交办清单，加强督查检查，压实工作责任，形成区领导率先垂范，各乡镇（街道）和相关职能部门密切配合、通力协作的良好格局，推动文明创建工作步入常态化、规范化、制度化的良性轨道，确保创建工作不断迈上新台阶、取得新成效。</w:t>
      </w:r>
    </w:p>
    <w:p/>
    <w:p>
      <w:pPr>
        <w:pStyle w:val="2"/>
        <w:bidi w:val="0"/>
        <w:rPr>
          <w:rFonts w:hint="eastAsia"/>
        </w:rPr>
      </w:pPr>
      <w:r>
        <w:rPr>
          <w:rFonts w:hint="eastAsia"/>
        </w:rPr>
        <w:t>我区构建长效管理机制 让文明融入城市血脉</w:t>
      </w:r>
    </w:p>
    <w:p>
      <w:pPr>
        <w:pStyle w:val="3"/>
        <w:bidi w:val="0"/>
      </w:pPr>
      <w:r>
        <w:rPr>
          <w:rFonts w:hint="eastAsia"/>
        </w:rPr>
        <w:t>标准不降 力度不减 步履不停</w:t>
      </w:r>
    </w:p>
    <w:p>
      <w:pPr>
        <w:pStyle w:val="3"/>
        <w:bidi w:val="0"/>
        <w:rPr>
          <w:rFonts w:hint="eastAsia"/>
          <w:lang w:val="en-US" w:eastAsia="zh-CN"/>
        </w:rPr>
      </w:pPr>
      <w:r>
        <w:rPr>
          <w:rFonts w:hint="eastAsia"/>
          <w:lang w:val="en-US" w:eastAsia="zh-CN"/>
        </w:rPr>
        <w:t>None</w:t>
      </w:r>
    </w:p>
    <w:p>
      <w:pPr>
        <w:rPr>
          <w:rFonts w:hint="eastAsia"/>
          <w:lang w:val="en-US" w:eastAsia="zh-CN"/>
        </w:rPr>
      </w:pPr>
      <w:r>
        <w:rPr>
          <w:rFonts w:hint="eastAsia"/>
          <w:lang w:val="en-US" w:eastAsia="zh-CN"/>
        </w:rPr>
        <w:t xml:space="preserve">记者 吴婷                                 </w:t>
      </w:r>
    </w:p>
    <w:p>
      <w:pPr>
        <w:rPr>
          <w:rFonts w:hint="eastAsia"/>
          <w:lang w:val="en-US" w:eastAsia="zh-CN"/>
        </w:rPr>
      </w:pPr>
    </w:p>
    <w:p>
      <w:pPr>
        <w:rPr>
          <w:rFonts w:hint="eastAsia"/>
          <w:lang w:val="en-US" w:eastAsia="zh-CN"/>
        </w:rPr>
      </w:pPr>
      <w:r>
        <w:rPr>
          <w:rFonts w:hint="eastAsia"/>
          <w:lang w:val="en-US" w:eastAsia="zh-CN"/>
        </w:rPr>
        <w:t xml:space="preserve"> 一江两岸，流光溢彩；老旧街巷，面貌一新；文明实践，扮靓城乡；志愿服务，蔚然成风……初冬时分，金东一幕幕看得到的文明创建成果呈现眼前，一幅城市文明和谐发展的画卷徐徐展开。</w:t>
      </w:r>
    </w:p>
    <w:p>
      <w:pPr>
        <w:rPr>
          <w:rFonts w:hint="eastAsia"/>
          <w:lang w:val="en-US" w:eastAsia="zh-CN"/>
        </w:rPr>
      </w:pPr>
      <w:r>
        <w:rPr>
          <w:rFonts w:hint="eastAsia"/>
          <w:lang w:val="en-US" w:eastAsia="zh-CN"/>
        </w:rPr>
        <w:t>文明，是城市进步的标志。自2018年全市吹响创建第六届全国文明城市号角以来，我区举全区之力、集全区之智开展了一场又一场凝聚力量、攻坚突破、推动高质量发展的深层次创建，并着力从制定长效管理机制、加大常态监管力度、强化宣传教育引导等方面重点发力，持续深入推进文明城市常态化长效化建设，深层次挖掘城市文明潜力，激活发展动力，推动文明之花在金东常开常在。</w:t>
      </w:r>
    </w:p>
    <w:p>
      <w:pPr>
        <w:rPr>
          <w:rFonts w:hint="eastAsia"/>
          <w:lang w:val="en-US" w:eastAsia="zh-CN"/>
        </w:rPr>
      </w:pPr>
      <w:r>
        <w:rPr>
          <w:rFonts w:hint="eastAsia"/>
          <w:lang w:val="en-US" w:eastAsia="zh-CN"/>
        </w:rPr>
        <w:t>公共厕所是反映城市文明的一个窗口。走进施光南音乐广场上的公厕，室内空气清新，地砖干净整洁，洗手台、梳妆镜一尘不染……干净、卫生、整洁是它的第一印象。更惊喜的是，人脸识别供纸机、无接触式烘手机、手机免费充电装置、冷热饮水机、防雾智慧镜、“智慧如厕”导引屏等一系列智能设备一应俱全，让人完全颠覆对公厕的认知。</w:t>
      </w:r>
    </w:p>
    <w:p>
      <w:pPr>
        <w:rPr>
          <w:rFonts w:hint="eastAsia"/>
          <w:lang w:val="en-US" w:eastAsia="zh-CN"/>
        </w:rPr>
      </w:pPr>
      <w:r>
        <w:rPr>
          <w:rFonts w:hint="eastAsia"/>
          <w:lang w:val="en-US" w:eastAsia="zh-CN"/>
        </w:rPr>
        <w:t>这正是我区文明精品示范公厕的新形象。今年以来，我区从小处着眼、从新处取胜、从人性化出发、注重地方元素、在管理上用心，对建成区内的公共厕所进行分批提升，通过增设一批便民设施强化公厕实用功能，从细节处让公厕更卫生、更便捷、更智慧、更暖心。</w:t>
      </w:r>
    </w:p>
    <w:p>
      <w:pPr>
        <w:rPr>
          <w:rFonts w:hint="eastAsia"/>
          <w:lang w:val="en-US" w:eastAsia="zh-CN"/>
        </w:rPr>
      </w:pPr>
      <w:r>
        <w:rPr>
          <w:rFonts w:hint="eastAsia"/>
          <w:lang w:val="en-US" w:eastAsia="zh-CN"/>
        </w:rPr>
        <w:t>“厕所环境‘三分看硬件，七分靠管理’”。区环卫中心副主任诸葛娴介绍，我区制定了《公共厕所保洁和使用管理制度》《公共厕所管理员岗位职责》《公共厕所使用规定》等各项制度和规定，坚持包干问责、专人专岗，配备公厕检查员，对公厕卫生状况按时巡查、不定期抽查考评，增强管理的科学性与精准性，做到建设与管理两手抓，实现公厕维护常态长效规范管理。</w:t>
      </w:r>
    </w:p>
    <w:p>
      <w:pPr>
        <w:rPr>
          <w:rFonts w:hint="eastAsia"/>
          <w:lang w:val="en-US" w:eastAsia="zh-CN"/>
        </w:rPr>
      </w:pPr>
      <w:r>
        <w:rPr>
          <w:rFonts w:hint="eastAsia"/>
          <w:lang w:val="en-US" w:eastAsia="zh-CN"/>
        </w:rPr>
        <w:t>农贸市场连着千家万户。近年来，我区全国文明城市创建工作如火如荼，农贸市场整治工作也取得显著成效，一些兴建于上世纪八、九十年代的老市场经过整治改造，从“脏乱差腥湿臭”的“菜市场”变成了整洁明亮的“超市”，金东市民买菜再也没有捂鼻子、提裤脚的尴尬，逛着干净清爽、文明有序的农贸市场已然成为新时尚。</w:t>
      </w:r>
    </w:p>
    <w:p>
      <w:pPr>
        <w:rPr>
          <w:rFonts w:hint="eastAsia"/>
          <w:lang w:val="en-US" w:eastAsia="zh-CN"/>
        </w:rPr>
      </w:pPr>
      <w:r>
        <w:rPr>
          <w:rFonts w:hint="eastAsia"/>
          <w:lang w:val="en-US" w:eastAsia="zh-CN"/>
        </w:rPr>
        <w:t>（下转第2版）</w:t>
      </w:r>
    </w:p>
    <w:p>
      <w:pPr>
        <w:rPr>
          <w:rFonts w:hint="default"/>
          <w:lang w:val="en-US" w:eastAsia="zh-CN"/>
        </w:rPr>
      </w:pPr>
    </w:p>
    <w:p>
      <w:pPr>
        <w:pStyle w:val="2"/>
        <w:bidi w:val="0"/>
      </w:pPr>
      <w:r>
        <w:t>我区一志愿服务组织和个人获省级荣誉</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陈阵）前天，由省委宣传部、省文明办、省民政厅组织开展的2020年志愿服务最美（最佳）典型宣传推选活动进行名单公示，分别为最美志愿者、最美志愿服务工作者、最佳志愿服务组织、最佳志愿服务项目、最美志愿服务社区(村)、疫情防控最美志愿者各20个。其中，我区大脚印社会工作服务中心入围最佳志愿服务组织，孝川救援队的童开军入围疫情防控最美志愿者。</w:t>
      </w:r>
    </w:p>
    <w:p>
      <w:pPr>
        <w:rPr>
          <w:rFonts w:hint="default"/>
          <w:lang w:val="en-US" w:eastAsia="zh-CN"/>
        </w:rPr>
      </w:pPr>
      <w:r>
        <w:rPr>
          <w:rFonts w:hint="default"/>
          <w:lang w:val="en-US" w:eastAsia="zh-CN"/>
        </w:rPr>
        <w:t>大脚印社会工作服务中心是金东“老牌”志愿服务组织。面对突如其来的疫情，该组织成员每天分赴社区、路口、高铁站等地做好宣传引导、卡点测量体温，助力企业复工、办理相关手续、检查隔离人员情况，并且帮助居民采购急需物资。此外，他们还十分关心一线公安民警、医务人员，积极为卡点和社区送上了爱心物资，用自己的爱心和奉献传递着正能量。</w:t>
      </w:r>
    </w:p>
    <w:p>
      <w:pPr>
        <w:rPr>
          <w:rFonts w:hint="default"/>
          <w:lang w:val="en-US" w:eastAsia="zh-CN"/>
        </w:rPr>
      </w:pPr>
      <w:r>
        <w:rPr>
          <w:rFonts w:hint="default"/>
          <w:lang w:val="en-US" w:eastAsia="zh-CN"/>
        </w:rPr>
        <w:t>孝川救援志愿队同样是一支活跃在我区的志愿服务组织，多年来积极参与社会治理，在群众间有着不俗的影响力。今年，作为队伍创始人之一的童开军，也带领队伍奔赴疫情防控一线。无论是金华市景迪医疗用品厂、金华市美鑫防护口罩用品厂的复工复产，还是路口卡点的测温登记，抑或是隔离点的站岗执勤，都有着他的身影。在近日我区举行的“我为新城新区作贡献”先进事迹报告会上，童开军作为先进代表上台进行汇报。</w:t>
      </w:r>
    </w:p>
    <w:p>
      <w:pPr>
        <w:rPr>
          <w:rFonts w:hint="default"/>
          <w:lang w:val="en-US" w:eastAsia="zh-CN"/>
        </w:rPr>
      </w:pPr>
    </w:p>
    <w:p>
      <w:pPr>
        <w:pStyle w:val="2"/>
        <w:bidi w:val="0"/>
      </w:pPr>
      <w:r>
        <w:t>我区新增3家省级骨干农业龙头企业</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戴翠雯）日前，省农业农村厅、省粮食物资局、省供销社、省林业局联合开展了省级骨干农业龙头企业监测及新申报认定工作，确定浙江省农村发展集团有限公司等407家省级骨干农业龙头企业监测合格，继续保留省级骨干农业龙头企业称号；新认定浙农集团股份有限公司等98家企业为省级骨干农业龙头企业。我区有3家企业被新认定为省级骨干农业龙头企业，分别为金华澧浦苗木城有限公司、华东金华农产品物流中心有限公司、浙江大鑫农业发展有限公司。</w:t>
      </w:r>
    </w:p>
    <w:p>
      <w:pPr>
        <w:rPr>
          <w:rFonts w:hint="default"/>
          <w:lang w:val="en-US" w:eastAsia="zh-CN"/>
        </w:rPr>
      </w:pPr>
      <w:r>
        <w:rPr>
          <w:rFonts w:hint="default"/>
          <w:lang w:val="en-US" w:eastAsia="zh-CN"/>
        </w:rPr>
        <w:t>近年来，我区农产品发展迅速，特别是蔬果产业和花卉苗木产业迅猛发展，出现了农产品产销衔接不畅的情况，所以提高农产品的流通效率和效益刻不容缓，农产品流通企业的的发展显得尤为重要。集农产品批发、销售、电子商务于一体的农业流通企业在我区应运而生。</w:t>
      </w:r>
    </w:p>
    <w:p>
      <w:pPr>
        <w:rPr>
          <w:rFonts w:hint="default"/>
          <w:lang w:val="en-US" w:eastAsia="zh-CN"/>
        </w:rPr>
      </w:pPr>
      <w:r>
        <w:rPr>
          <w:rFonts w:hint="default"/>
          <w:lang w:val="en-US" w:eastAsia="zh-CN"/>
        </w:rPr>
        <w:t>以金华澧浦苗木城有限公司为例，该公司成立于2011年，本着“办一个市场、兴一带产业、富一方百姓”的宗旨，通过“市场+经营户+基地+农户”的模式，连接基地15万亩，农户5万多户。每年举办的“花卉苗木交易会”，进一步拓展了“农企对接”渠道，利用线上线下相结合的交易模式，累计吸引国内25个省市和国外10余个企业参展，累计参展企业达2600家、参会人员30余万人次，2020年交易额预计可达30亿左右。</w:t>
      </w:r>
    </w:p>
    <w:p>
      <w:pPr>
        <w:rPr>
          <w:rFonts w:hint="default"/>
          <w:lang w:val="en-US" w:eastAsia="zh-CN"/>
        </w:rPr>
      </w:pPr>
      <w:r>
        <w:rPr>
          <w:rFonts w:hint="default"/>
          <w:lang w:val="en-US" w:eastAsia="zh-CN"/>
        </w:rPr>
        <w:t>华东金华农产品物流中心有限公司由商务区、交易区（含车载交易区）、生活配套区三部分组成，总投资额为20亿元。该项目是浙江省重点建设项目、省411重大产业项目和省服务业重大项目，是金华农产品批发市场转型换代、升级发展的新起点。市场以精品水果为龙头，抓住“一带一路”机遇契机，吸引全国各地的水果和东南亚、美洲、欧洲等进口水果进场，不仅满足了本地市居民90%以上水果消费需求，更将辐射范围延伸至本省中南部，以及周边江西、福建、安徽、上海等地。</w:t>
      </w:r>
    </w:p>
    <w:p>
      <w:pPr>
        <w:rPr>
          <w:rFonts w:hint="default"/>
          <w:lang w:val="en-US" w:eastAsia="zh-CN"/>
        </w:rPr>
      </w:pPr>
      <w:r>
        <w:rPr>
          <w:rFonts w:hint="default"/>
          <w:lang w:val="en-US" w:eastAsia="zh-CN"/>
        </w:rPr>
        <w:t>浙江大鑫农业发展有限公司是农产品种植（养殖）和食材配送、餐饮加工服务一体化全产业链的复合型农业现代化企业，自2014年成立以来，公司积极倡导“绿色消费、科学膳食、珍爱生命、关爱健康”的生活理念，始终坚持“诚信第一、服务至上、品质优先、安全为首”的经营理念，在短短的六年时间内实现了跨区域、多元化经营，先后服务客户近千家、服务人群超100万人，累计实现销售额10亿多元。</w:t>
      </w:r>
    </w:p>
    <w:p>
      <w:pPr>
        <w:rPr>
          <w:rFonts w:hint="default"/>
          <w:lang w:val="en-US" w:eastAsia="zh-CN"/>
        </w:rPr>
      </w:pPr>
      <w:r>
        <w:rPr>
          <w:rFonts w:hint="default"/>
          <w:lang w:val="en-US" w:eastAsia="zh-CN"/>
        </w:rPr>
        <w:t>据统计，截至目前，我区共有省级以上农业龙头企业5家（国家级1家），其中农产品流通企业4家。</w:t>
      </w:r>
    </w:p>
    <w:p>
      <w:pPr>
        <w:pStyle w:val="2"/>
        <w:bidi w:val="0"/>
      </w:pPr>
      <w:r>
        <w:t>我区7个村落入选省级保护名单</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曹静怡）日前，省“千村示范、万村整治”工作协调小组办公室公布了全省第九批（2021年度）历史文化（传统）村落保护利用重点村和一般村名单，我区东孝街道雅芳埠村入选重点村名单，澧浦镇里郑村、岭下镇岭五村、傅村镇畈田蒋村、溪口村、孝顺镇新叶店村、源东乡后施村入选一般村名单。</w:t>
      </w:r>
    </w:p>
    <w:p>
      <w:pPr>
        <w:rPr>
          <w:rFonts w:hint="default"/>
          <w:lang w:val="en-US" w:eastAsia="zh-CN"/>
        </w:rPr>
      </w:pPr>
      <w:r>
        <w:rPr>
          <w:rFonts w:hint="default"/>
          <w:lang w:val="en-US" w:eastAsia="zh-CN"/>
        </w:rPr>
        <w:t>东孝街道雅芳埠历史文化悠久，在明朝成化年间便已建村，因靠近义乌江边，很多村民依靠水路出行，故取名雅芳埠。这里有金曾泽烈士故居，也是解放后第一届金华县政府所在地，现在村里还保留了清朝年间古建筑10多处，极具保护利用价值。</w:t>
      </w:r>
    </w:p>
    <w:p>
      <w:pPr>
        <w:rPr>
          <w:rFonts w:hint="default"/>
          <w:lang w:val="en-US" w:eastAsia="zh-CN"/>
        </w:rPr>
      </w:pPr>
      <w:r>
        <w:rPr>
          <w:rFonts w:hint="default"/>
          <w:lang w:val="en-US" w:eastAsia="zh-CN"/>
        </w:rPr>
        <w:t>传统村落是我区丰厚的文化遗存，亦是一张金色名片。一直以来，我区本着修旧如旧原则，根据各村的特点优势和历史典故，尽可能以最少、最自然的人工干预做好村庄保护利用规划。目前全区有市级传统村落19个、省级传统村落13个、国家级传统村落10个。</w:t>
      </w:r>
    </w:p>
    <w:p/>
    <w:p>
      <w:pPr>
        <w:pStyle w:val="2"/>
        <w:bidi w:val="0"/>
      </w:pPr>
      <w:r>
        <w:t>增“颜值”提“气质”</w:t>
      </w:r>
    </w:p>
    <w:p>
      <w:pPr>
        <w:pStyle w:val="3"/>
        <w:bidi w:val="0"/>
        <w:rPr>
          <w:rFonts w:hint="default"/>
          <w:lang w:val="en-US" w:eastAsia="zh-CN"/>
        </w:rPr>
      </w:pPr>
      <w:r>
        <w:rPr>
          <w:rFonts w:hint="eastAsia"/>
          <w:lang w:val="en-US" w:eastAsia="zh-CN"/>
        </w:rPr>
        <w:t>None</w:t>
      </w:r>
    </w:p>
    <w:p>
      <w:pPr>
        <w:pStyle w:val="3"/>
        <w:bidi w:val="0"/>
        <w:rPr>
          <w:rFonts w:hint="default"/>
          <w:lang w:val="en-US" w:eastAsia="zh-CN"/>
        </w:rPr>
      </w:pPr>
      <w:r>
        <w:rPr>
          <w:rFonts w:hint="eastAsia"/>
          <w:lang w:val="en-US" w:eastAsia="zh-CN"/>
        </w:rPr>
        <w:t>None</w:t>
      </w:r>
    </w:p>
    <w:p>
      <w:pPr>
        <w:rPr>
          <w:rFonts w:hint="eastAsia"/>
        </w:rPr>
      </w:pPr>
      <w:r>
        <w:rPr>
          <w:rFonts w:hint="eastAsia"/>
        </w:rPr>
        <w:t xml:space="preserve"> 近日，金东区综合行政执法局组织专业人员对东孝街道环城东路环东公园的高炮广告进行拆除，提升城市“颜值”与“气质”。</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810000" cy="25431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10000" cy="2543175"/>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图片</w:t>
      </w:r>
      <w:bookmarkStart w:id="0" w:name="_GoBack"/>
      <w:bookmarkEnd w:id="0"/>
      <w:r>
        <w:rPr>
          <w:rFonts w:hint="eastAsia" w:ascii="宋体" w:hAnsi="宋体" w:eastAsia="宋体" w:cs="宋体"/>
          <w:sz w:val="24"/>
          <w:szCs w:val="24"/>
          <w:lang w:val="en-US" w:eastAsia="zh-CN"/>
        </w:rPr>
        <w:t>6.1</w:t>
      </w:r>
    </w:p>
    <w:p>
      <w:r>
        <w:rPr>
          <w:rFonts w:hint="eastAsia"/>
        </w:rPr>
        <w:t>（记者 王毅琳 文/摄）</w:t>
      </w:r>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0A0BBF"/>
    <w:rsid w:val="60637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2022-06-08T08:05:00Z</dcterms:created>
  <dc:creator>Administrator</dc:creator>
  <cp:lastModifiedBy>Administrator</cp:lastModifiedBy>
  <dcterms:modified xsi:type="dcterms:W3CDTF">2022-06-10T11:00:53Z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5E1500C86F25449CB34C7E30554F79D7</vt:lpwstr>
  </property>
</Properties>
</file>