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51" w:rsidRDefault="00803D5A">
      <w:r>
        <w:t>Программа составляет массив из данных чисел другого массива, не равных некому введенному числу Х.</w:t>
      </w:r>
    </w:p>
    <w:p w:rsidR="00803D5A" w:rsidRDefault="00803D5A">
      <w:r w:rsidRPr="00803D5A">
        <w:drawing>
          <wp:inline distT="0" distB="0" distL="0" distR="0" wp14:anchorId="466A20D5" wp14:editId="2175F36F">
            <wp:extent cx="2063856" cy="3816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D5A">
        <w:drawing>
          <wp:inline distT="0" distB="0" distL="0" distR="0" wp14:anchorId="4550534F" wp14:editId="3F835090">
            <wp:extent cx="2089257" cy="268618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5A" w:rsidRDefault="00803D5A">
      <w:r>
        <w:t>Программа обработает исключительные случаи, например, неправильную длину массива</w:t>
      </w:r>
      <w:r w:rsidRPr="00803D5A">
        <w:drawing>
          <wp:inline distT="0" distB="0" distL="0" distR="0" wp14:anchorId="519C4997" wp14:editId="6275B078">
            <wp:extent cx="2121009" cy="75568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5A" w:rsidRDefault="00803D5A">
      <w:r>
        <w:t>Или некорректное число Х</w:t>
      </w:r>
    </w:p>
    <w:p w:rsidR="00803D5A" w:rsidRPr="00803D5A" w:rsidRDefault="00803D5A">
      <w:r w:rsidRPr="00803D5A">
        <w:drawing>
          <wp:inline distT="0" distB="0" distL="0" distR="0" wp14:anchorId="7B085137" wp14:editId="498C17E7">
            <wp:extent cx="2108308" cy="3060857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D5A" w:rsidRPr="00803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51"/>
    <w:rsid w:val="00123151"/>
    <w:rsid w:val="0080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FD25"/>
  <w15:chartTrackingRefBased/>
  <w15:docId w15:val="{EB0553EA-05DF-4772-9DD9-B9D15B06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2020-10-03T23:19:00Z</dcterms:created>
  <dcterms:modified xsi:type="dcterms:W3CDTF">2020-10-03T23:34:00Z</dcterms:modified>
</cp:coreProperties>
</file>