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Monkeydb2.0.1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首先以管理员权限运行：</w:t>
      </w:r>
    </w:p>
    <w:p>
      <w:pPr/>
      <w:r>
        <w:drawing>
          <wp:inline distT="0" distB="0" distL="114300" distR="114300">
            <wp:extent cx="5269230" cy="222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443605"/>
            <wp:effectExtent l="0" t="0" r="508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/>
      <w:r>
        <w:drawing>
          <wp:inline distT="0" distB="0" distL="114300" distR="114300">
            <wp:extent cx="5271770" cy="19621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等待数秒启动过程：</w:t>
      </w:r>
    </w:p>
    <w:p>
      <w:pPr/>
      <w:r>
        <w:drawing>
          <wp:inline distT="0" distB="0" distL="114300" distR="114300">
            <wp:extent cx="5267960" cy="444309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本版本支持持久化，数据会被永久写入硬盘，支持create，insert，select，delete，update, drop table, create index，drop index，支持语法：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table </w:t>
      </w:r>
      <w:r>
        <w:rPr>
          <w:rFonts w:hint="eastAsia"/>
          <w:i/>
          <w:iCs/>
          <w:lang w:val="en-US" w:eastAsia="zh-CN"/>
        </w:rPr>
        <w:t>table</w:t>
      </w:r>
      <w:r>
        <w:rPr>
          <w:rFonts w:hint="eastAsia"/>
          <w:lang w:val="en-US" w:eastAsia="zh-CN"/>
        </w:rPr>
        <w:t>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fieldname type </w:t>
      </w:r>
      <w:r>
        <w:rPr>
          <w:rFonts w:hint="eastAsia"/>
          <w:i w:val="0"/>
          <w:iCs w:val="0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type支持：int，float，string</w:t>
      </w:r>
    </w:p>
    <w:p>
      <w:pPr/>
      <w:r>
        <w:drawing>
          <wp:inline distT="0" distB="0" distL="114300" distR="114300">
            <wp:extent cx="4084955" cy="98298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table</w:t>
      </w:r>
      <w:r>
        <w:rPr>
          <w:rFonts w:hint="eastAsia"/>
          <w:lang w:val="en-US" w:eastAsia="zh-CN"/>
        </w:rPr>
        <w:t>[(</w:t>
      </w:r>
      <w:r>
        <w:rPr>
          <w:rFonts w:hint="eastAsia"/>
          <w:i/>
          <w:iCs/>
          <w:lang w:val="en-US" w:eastAsia="zh-CN"/>
        </w:rPr>
        <w:t>field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field</w:t>
      </w:r>
      <w:r>
        <w:rPr>
          <w:rFonts w:hint="eastAsia"/>
          <w:lang w:val="en-US" w:eastAsia="zh-CN"/>
        </w:rPr>
        <w:t xml:space="preserve">,...)] </w:t>
      </w:r>
      <w:r>
        <w:rPr>
          <w:rFonts w:hint="eastAsia"/>
          <w:b/>
          <w:bCs/>
          <w:lang w:val="en-US" w:eastAsia="zh-CN"/>
        </w:rPr>
        <w:t xml:space="preserve">values 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,...),[(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,...),...]</w:t>
      </w:r>
    </w:p>
    <w:p>
      <w:pPr/>
      <w:r>
        <w:drawing>
          <wp:inline distT="0" distB="0" distL="114300" distR="114300">
            <wp:extent cx="5269230" cy="50673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i/>
          <w:iCs/>
          <w:lang w:val="en-US" w:eastAsia="zh-CN"/>
        </w:rPr>
        <w:t xml:space="preserve">fieldslist </w:t>
      </w: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i/>
          <w:iCs/>
          <w:lang w:val="en-US" w:eastAsia="zh-CN"/>
        </w:rPr>
        <w:t xml:space="preserve">table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i/>
          <w:iCs/>
          <w:lang w:val="en-US" w:eastAsia="zh-CN"/>
        </w:rPr>
        <w:t>logical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fieldslist支持*，table不支持多表叉乘，logical支持and not or和括号，运算支持&lt;,&gt;,=,&lt;=,&gt;=：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/>
      <w:r>
        <w:drawing>
          <wp:inline distT="0" distB="0" distL="114300" distR="114300">
            <wp:extent cx="4923155" cy="424497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from </w:t>
      </w:r>
      <w:r>
        <w:rPr>
          <w:rFonts w:hint="eastAsia"/>
          <w:i/>
          <w:iCs/>
          <w:lang w:val="en-US" w:eastAsia="zh-CN"/>
        </w:rPr>
        <w:t>table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i/>
          <w:iCs/>
          <w:lang w:val="en-US" w:eastAsia="zh-CN"/>
        </w:rPr>
        <w:t>logical</w:t>
      </w:r>
      <w:r>
        <w:rPr>
          <w:rFonts w:hint="eastAsia"/>
          <w:i w:val="0"/>
          <w:iCs w:val="0"/>
          <w:lang w:val="en-US" w:eastAsia="zh-CN"/>
        </w:rPr>
        <w:t>]</w:t>
      </w:r>
      <w:r>
        <w:rPr>
          <w:rFonts w:hint="eastAsia"/>
          <w:i/>
          <w:iCs/>
          <w:lang w:val="en-US" w:eastAsia="zh-CN"/>
        </w:rPr>
        <w:t>;</w:t>
      </w:r>
    </w:p>
    <w:p>
      <w:pPr/>
      <w:r>
        <w:drawing>
          <wp:inline distT="0" distB="0" distL="114300" distR="114300">
            <wp:extent cx="4846955" cy="5296535"/>
            <wp:effectExtent l="0" t="0" r="1460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table </w:t>
      </w:r>
      <w:r>
        <w:rPr>
          <w:rFonts w:hint="eastAsia"/>
          <w:b/>
          <w:bCs/>
          <w:lang w:val="en-US" w:eastAsia="zh-CN"/>
        </w:rPr>
        <w:t xml:space="preserve">set </w:t>
      </w:r>
      <w:r>
        <w:rPr>
          <w:rFonts w:hint="eastAsia"/>
          <w:i/>
          <w:iCs/>
          <w:lang w:val="en-US" w:eastAsia="zh-CN"/>
        </w:rPr>
        <w:t xml:space="preserve">field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i/>
          <w:iCs/>
          <w:lang w:val="en-US" w:eastAsia="zh-CN"/>
        </w:rPr>
        <w:t>value</w:t>
      </w:r>
      <w:r>
        <w:rPr>
          <w:rFonts w:hint="eastAsia"/>
          <w:lang w:val="en-US" w:eastAsia="zh-CN"/>
        </w:rPr>
        <w:t>, [</w:t>
      </w:r>
      <w:r>
        <w:rPr>
          <w:rFonts w:hint="eastAsia"/>
          <w:i/>
          <w:iCs/>
          <w:lang w:val="en-US" w:eastAsia="zh-CN"/>
        </w:rPr>
        <w:t xml:space="preserve">field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i/>
          <w:iCs/>
          <w:lang w:val="en-US" w:eastAsia="zh-CN"/>
        </w:rPr>
        <w:t>value</w:t>
      </w:r>
      <w:r>
        <w:rPr>
          <w:rFonts w:hint="eastAsia"/>
          <w:lang w:val="en-US" w:eastAsia="zh-CN"/>
        </w:rPr>
        <w:t>,...] [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i/>
          <w:iCs/>
          <w:lang w:val="en-US" w:eastAsia="zh-CN"/>
        </w:rPr>
        <w:t>logical</w:t>
      </w:r>
      <w:r>
        <w:rPr>
          <w:rFonts w:hint="eastAsia"/>
          <w:lang w:val="en-US" w:eastAsia="zh-CN"/>
        </w:rPr>
        <w:t>]</w:t>
      </w:r>
    </w:p>
    <w:p>
      <w:pPr/>
      <w:r>
        <w:drawing>
          <wp:inline distT="0" distB="0" distL="114300" distR="114300">
            <wp:extent cx="4321175" cy="4397375"/>
            <wp:effectExtent l="0" t="0" r="698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index </w:t>
      </w:r>
      <w:r>
        <w:rPr>
          <w:rFonts w:hint="eastAsia"/>
          <w:i/>
          <w:iCs/>
          <w:lang w:val="en-US" w:eastAsia="zh-CN"/>
        </w:rPr>
        <w:t xml:space="preserve">index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i/>
          <w:iCs/>
          <w:lang w:val="en-US" w:eastAsia="zh-CN"/>
        </w:rPr>
        <w:t>table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lang w:val="en-US" w:eastAsia="zh-CN"/>
        </w:rPr>
        <w:t>field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drop index </w:t>
      </w:r>
      <w:r>
        <w:rPr>
          <w:rFonts w:hint="eastAsia"/>
          <w:i/>
          <w:iCs/>
          <w:lang w:val="en-US" w:eastAsia="zh-CN"/>
        </w:rPr>
        <w:t>index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drop table </w:t>
      </w:r>
      <w:r>
        <w:rPr>
          <w:rFonts w:hint="eastAsia"/>
          <w:i/>
          <w:iCs/>
          <w:lang w:val="en-US" w:eastAsia="zh-CN"/>
        </w:rPr>
        <w:t>table</w:t>
      </w:r>
    </w:p>
    <w:p>
      <w:pPr/>
      <w:r>
        <w:drawing>
          <wp:inline distT="0" distB="0" distL="114300" distR="114300">
            <wp:extent cx="4107815" cy="1440180"/>
            <wp:effectExtent l="0" t="0" r="698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退出命令：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quit</w:t>
      </w:r>
      <w:r>
        <w:rPr>
          <w:rFonts w:hint="eastAsia"/>
          <w:b w:val="0"/>
          <w:bCs w:val="0"/>
          <w:lang w:val="en-US" w:eastAsia="zh-CN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B279D"/>
    <w:rsid w:val="1AAB279D"/>
    <w:rsid w:val="1F8D10B2"/>
    <w:rsid w:val="37476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2016-04-20T14:56:00Z</dcterms:created>
  <dc:creator>InsZVA</dc:creator>
  <cp:lastModifiedBy>InsZVA</cp:lastModifiedBy>
  <dcterms:modified xsi:type="dcterms:W3CDTF">2016-04-22T16:43:53Z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