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4.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23.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different</w:t>
      </w:r>
      <w:r>
        <w:t xml:space="preserve"> </w:t>
      </w:r>
      <w:r>
        <w:t xml:space="preserve">plots</w:t>
      </w:r>
      <w:r>
        <w:t xml:space="preserve"> </w:t>
      </w:r>
      <w:r>
        <w:t xml:space="preserve">with</w:t>
      </w:r>
      <w:r>
        <w:t xml:space="preserve"> </w:t>
      </w:r>
      <w:r>
        <w:t xml:space="preserve">geoms</w:t>
      </w:r>
    </w:p>
    <w:p>
      <w:pPr>
        <w:pStyle w:val="Heading2"/>
        <w:pStyle w:val="BlockQuote"/>
      </w:pPr>
      <w:bookmarkStart w:id="21" w:name="learning-objectives"/>
      <w:bookmarkEnd w:id="21"/>
      <w:r>
        <w:t xml:space="preserve">Learning Objectives</w:t>
      </w:r>
    </w:p>
    <w:p>
      <w:pPr>
        <w:pStyle w:val="Compact"/>
        <w:pStyle w:val="BlockQuote"/>
        <w:numPr>
          <w:numId w:val="1001"/>
          <w:ilvl w:val="0"/>
        </w:numPr>
      </w:pPr>
      <w:r>
        <w:t xml:space="preserve">Map a categorical (discrete) variable to an axis</w:t>
      </w:r>
    </w:p>
    <w:p>
      <w:pPr>
        <w:pStyle w:val="Compact"/>
        <w:pStyle w:val="BlockQuote"/>
        <w:numPr>
          <w:numId w:val="1001"/>
          <w:ilvl w:val="0"/>
        </w:numPr>
      </w:pPr>
      <w:r>
        <w:t xml:space="preserve">Create a boxplot and barplot</w:t>
      </w:r>
    </w:p>
    <w:p>
      <w:pPr>
        <w:pStyle w:val="Compact"/>
        <w:pStyle w:val="BlockQuote"/>
        <w:numPr>
          <w:numId w:val="1001"/>
          <w:ilvl w:val="0"/>
        </w:numPr>
      </w:pPr>
      <w:r>
        <w:t xml:space="preserve">Add error bars and text annotations</w:t>
      </w:r>
    </w:p>
    <w:p>
      <w:r>
        <w:t xml:space="preserve">To this point we have mainly focused on a scatter plot created using</w:t>
      </w:r>
      <w:r>
        <w:t xml:space="preserve"> </w:t>
      </w:r>
      <w:r>
        <w:rPr>
          <w:rStyle w:val="VerbatimChar"/>
        </w:rPr>
        <w:t xml:space="preserve">geom_point</w:t>
      </w:r>
      <w:r>
        <w:t xml:space="preserve">. ggplot2 offers many different geoms to create a wide variety of plots. In this lesson, we'll explore a few more geoms.</w:t>
      </w:r>
    </w:p>
    <w:p>
      <w:pPr>
        <w:pStyle w:val="Heading3"/>
      </w:pPr>
      <w:bookmarkStart w:id="22" w:name="mapping-categorical-discrete-variables"/>
      <w:bookmarkEnd w:id="22"/>
      <w:r>
        <w:t xml:space="preserve">Mapping categorical (discrete) variables</w:t>
      </w:r>
    </w:p>
    <w:p>
      <w:r>
        <w:t xml:space="preserve">The scatter plot we made mapped continuous variables to the x and y axes.</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(research,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log10</w:t>
      </w:r>
      <w:r>
        <w:rPr>
          <w:rStyle w:val="NormalTok"/>
        </w:rPr>
        <w:t xml:space="preserve">(pdfDownloadsCount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KeywordTok"/>
        </w:rPr>
        <w:t xml:space="preserve">log10</w:t>
      </w:r>
      <w:r>
        <w:rPr>
          <w:rStyle w:val="NormalTok"/>
        </w:rPr>
        <w:t xml:space="preserve">(wosCountThru2011 +</w:t>
      </w:r>
      <w:r>
        <w:rPr>
          <w:rStyle w:val="String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journal)) +</w:t>
      </w:r>
      <w:r>
        <w:br w:type="textWrapping"/>
      </w:r>
      <w:r>
        <w:rPr>
          <w:rStyle w:val="StringTok"/>
        </w:rPr>
        <w:t xml:space="preserve">  </w:t>
      </w:r>
      <w:r>
        <w:rPr>
          <w:rStyle w:val="KeywordTok"/>
        </w:rPr>
        <w:t xml:space="preserve">geom_smooth</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1000</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1000</w:t>
      </w:r>
      <w:r>
        <w:rPr>
          <w:rStyle w:val="NormalTok"/>
        </w:rPr>
        <w:t xml:space="preserve">))</w:t>
      </w:r>
      <w:r>
        <w:br w:type="textWrapping"/>
      </w:r>
      <w:r>
        <w:rPr>
          <w:rStyle w:val="NormalTok"/>
        </w:rPr>
        <w:t xml:space="preserve">p</w:t>
      </w:r>
    </w:p>
    <w:p>
      <w:pPr>
        <w:pStyle w:val="SourceCode"/>
      </w:pPr>
      <w:r>
        <w:rPr>
          <w:rStyle w:val="VerbatimChar"/>
        </w:rPr>
        <w:t xml:space="preserve">geom_smooth: method="auto" and size of largest group is &gt;=1000, so using gam with formula: y ~ s(x, bs = "cs"). Use 'method = x' to change the smoothing method.</w:t>
      </w:r>
    </w:p>
    <w:p>
      <w:r>
        <w:drawing>
          <wp:inline>
            <wp:extent cx="4610100" cy="3695700"/>
            <wp:effectExtent b="0" l="0" r="0" t="0"/>
            <wp:docPr descr="" id="1" name="Picture"/>
            <a:graphic>
              <a:graphicData uri="http://schemas.openxmlformats.org/drawingml/2006/picture">
                <pic:pic>
                  <pic:nvPicPr>
                    <pic:cNvPr descr="fig/18-ggplot2-geoms-unnamed-chunk-6-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t xml:space="preserve">Of course we can also map categorical (also known as discrete) variables.</w:t>
      </w:r>
    </w:p>
    <w:p>
      <w:pPr>
        <w:pStyle w:val="SourceCode"/>
      </w:pPr>
      <w:r>
        <w:rPr>
          <w:rStyle w:val="NormalTok"/>
        </w:rPr>
        <w:t xml:space="preserve">p_box &lt;-</w:t>
      </w:r>
      <w:r>
        <w:rPr>
          <w:rStyle w:val="StringTok"/>
        </w:rPr>
        <w:t xml:space="preserve"> </w:t>
      </w:r>
      <w:r>
        <w:rPr>
          <w:rStyle w:val="KeywordTok"/>
        </w:rPr>
        <w:t xml:space="preserve">ggplot</w:t>
      </w:r>
      <w:r>
        <w:rPr>
          <w:rStyle w:val="NormalTok"/>
        </w:rPr>
        <w:t xml:space="preserve">(research,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journal,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KeywordTok"/>
        </w:rPr>
        <w:t xml:space="preserve">log10</w:t>
      </w:r>
      <w:r>
        <w:rPr>
          <w:rStyle w:val="NormalTok"/>
        </w:rPr>
        <w:t xml:space="preserve">(wosCountThru2011 +</w:t>
      </w:r>
      <w:r>
        <w:rPr>
          <w:rStyle w:val="String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geom_boxplot</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1000</w:t>
      </w:r>
      <w:r>
        <w:rPr>
          <w:rStyle w:val="NormalTok"/>
        </w:rPr>
        <w:t xml:space="preserve">))</w:t>
      </w:r>
      <w:r>
        <w:br w:type="textWrapping"/>
      </w:r>
      <w:r>
        <w:rPr>
          <w:rStyle w:val="NormalTok"/>
        </w:rPr>
        <w:t xml:space="preserve">p_box</w:t>
      </w:r>
    </w:p>
    <w:p>
      <w:r>
        <w:drawing>
          <wp:inline>
            <wp:extent cx="4610100" cy="3695700"/>
            <wp:effectExtent b="0" l="0" r="0" t="0"/>
            <wp:docPr descr="" id="1" name="Picture"/>
            <a:graphic>
              <a:graphicData uri="http://schemas.openxmlformats.org/drawingml/2006/picture">
                <pic:pic>
                  <pic:nvPicPr>
                    <pic:cNvPr descr="fig/18-ggplot2-geoms-unnamed-chunk-7-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25" w:name="creating-a-barplot"/>
      <w:bookmarkEnd w:id="25"/>
      <w:r>
        <w:t xml:space="preserve">Creating a barplot</w:t>
      </w:r>
    </w:p>
    <w:p>
      <w:r>
        <w:t xml:space="preserve">A common figure in scientific publications is the barplot, where the height of the bars represent the mean and the error bars represent the standard error of the mean (SEM). Recall from the challenge in the dplyr section that we calculated the mean and SEM for the number of article tweets per journal.</w:t>
      </w:r>
    </w:p>
    <w:p>
      <w:pPr>
        <w:pStyle w:val="SourceCode"/>
      </w:pPr>
      <w:r>
        <w:rPr>
          <w:rStyle w:val="NormalTok"/>
        </w:rPr>
        <w:t xml:space="preserve">tweets_per_journal &lt;-</w:t>
      </w:r>
      <w:r>
        <w:rPr>
          <w:rStyle w:val="StringTok"/>
        </w:rPr>
        <w:t xml:space="preserve"> </w:t>
      </w:r>
      <w:r>
        <w:rPr>
          <w:rStyle w:val="NormalTok"/>
        </w:rPr>
        <w:t xml:space="preserve">research %&gt;%</w:t>
      </w:r>
      <w:r>
        <w:br w:type="textWrapping"/>
      </w:r>
      <w:r>
        <w:rPr>
          <w:rStyle w:val="StringTok"/>
        </w:rPr>
        <w:t xml:space="preserve">  </w:t>
      </w:r>
      <w:r>
        <w:rPr>
          <w:rStyle w:val="KeywordTok"/>
        </w:rPr>
        <w:t xml:space="preserve">group_by</w:t>
      </w:r>
      <w:r>
        <w:rPr>
          <w:rStyle w:val="NormalTok"/>
        </w:rPr>
        <w:t xml:space="preserve">(journal)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num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(backtweetsCount),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sem =</w:t>
      </w:r>
      <w:r>
        <w:rPr>
          <w:rStyle w:val="NormalTok"/>
        </w:rPr>
        <w:t xml:space="preserve"> </w:t>
      </w:r>
      <w:r>
        <w:rPr>
          <w:rStyle w:val="KeywordTok"/>
        </w:rPr>
        <w:t xml:space="preserve">sd</w:t>
      </w:r>
      <w:r>
        <w:rPr>
          <w:rStyle w:val="NormalTok"/>
        </w:rPr>
        <w:t xml:space="preserve">(backtweetsCount) /</w:t>
      </w:r>
      <w:r>
        <w:rPr>
          <w:rStyle w:val="StringTok"/>
        </w:rPr>
        <w:t xml:space="preserve"> </w:t>
      </w:r>
      <w:r>
        <w:rPr>
          <w:rStyle w:val="KeywordTok"/>
        </w:rPr>
        <w:t xml:space="preserve">sqrt</w:t>
      </w:r>
      <w:r>
        <w:rPr>
          <w:rStyle w:val="NormalTok"/>
        </w:rPr>
        <w:t xml:space="preserve">(num))</w:t>
      </w:r>
      <w:r>
        <w:br w:type="textWrapping"/>
      </w:r>
      <w:r>
        <w:rPr>
          <w:rStyle w:val="NormalTok"/>
        </w:rPr>
        <w:t xml:space="preserve">tweets_per_journal</w:t>
      </w:r>
    </w:p>
    <w:p>
      <w:pPr>
        <w:pStyle w:val="SourceCode"/>
      </w:pPr>
      <w:r>
        <w:rPr>
          <w:rStyle w:val="VerbatimChar"/>
        </w:rPr>
        <w:t xml:space="preserve">Source: local data frame [7 x 4]</w:t>
      </w:r>
      <w:r>
        <w:br w:type="textWrapping"/>
      </w:r>
      <w:r>
        <w:rPr>
          <w:rStyle w:val="VerbatimChar"/>
        </w:rPr>
        <w:t xml:space="preserve"/>
      </w:r>
      <w:r>
        <w:br w:type="textWrapping"/>
      </w:r>
      <w:r>
        <w:rPr>
          <w:rStyle w:val="VerbatimChar"/>
        </w:rPr>
        <w:t xml:space="preserve">  journal   num       mean         sem</w:t>
      </w:r>
      <w:r>
        <w:br w:type="textWrapping"/>
      </w:r>
      <w:r>
        <w:rPr>
          <w:rStyle w:val="VerbatimChar"/>
        </w:rPr>
        <w:t xml:space="preserve">1    pbio  1325 0.05811321 0.020153395</w:t>
      </w:r>
      <w:r>
        <w:br w:type="textWrapping"/>
      </w:r>
      <w:r>
        <w:rPr>
          <w:rStyle w:val="VerbatimChar"/>
        </w:rPr>
        <w:t xml:space="preserve">2    pcbi  1351 0.12657291 0.052177184</w:t>
      </w:r>
      <w:r>
        <w:br w:type="textWrapping"/>
      </w:r>
      <w:r>
        <w:rPr>
          <w:rStyle w:val="VerbatimChar"/>
        </w:rPr>
        <w:t xml:space="preserve">3    pgen  1619 0.06547251 0.020408525</w:t>
      </w:r>
      <w:r>
        <w:br w:type="textWrapping"/>
      </w:r>
      <w:r>
        <w:rPr>
          <w:rStyle w:val="VerbatimChar"/>
        </w:rPr>
        <w:t xml:space="preserve">4    pmed   643 0.31104199 0.187868371</w:t>
      </w:r>
      <w:r>
        <w:br w:type="textWrapping"/>
      </w:r>
      <w:r>
        <w:rPr>
          <w:rStyle w:val="VerbatimChar"/>
        </w:rPr>
        <w:t xml:space="preserve">5    pntd   621 0.02576490 0.009057697</w:t>
      </w:r>
      <w:r>
        <w:br w:type="textWrapping"/>
      </w:r>
      <w:r>
        <w:rPr>
          <w:rStyle w:val="VerbatimChar"/>
        </w:rPr>
        <w:t xml:space="preserve">6    pone 14078 0.49303878 0.034484187</w:t>
      </w:r>
      <w:r>
        <w:br w:type="textWrapping"/>
      </w:r>
      <w:r>
        <w:rPr>
          <w:rStyle w:val="VerbatimChar"/>
        </w:rPr>
        <w:t xml:space="preserve">7    ppat  1459 0.02604524 0.008807428</w:t>
      </w:r>
    </w:p>
    <w:p>
      <w:r>
        <w:t xml:space="preserve">Let's create a barplot to display this result using</w:t>
      </w:r>
      <w:r>
        <w:t xml:space="preserve"> </w:t>
      </w:r>
      <w:r>
        <w:rPr>
          <w:rStyle w:val="VerbatimChar"/>
        </w:rPr>
        <w:t xml:space="preserve">geom_bar</w:t>
      </w:r>
      <w:r>
        <w:t xml:space="preserve">.</w:t>
      </w:r>
    </w:p>
    <w:p>
      <w:pPr>
        <w:pStyle w:val="SourceCode"/>
      </w:pPr>
      <w:r>
        <w:rPr>
          <w:rStyle w:val="NormalTok"/>
        </w:rPr>
        <w:t xml:space="preserve">tweets_bar &lt;-</w:t>
      </w:r>
      <w:r>
        <w:rPr>
          <w:rStyle w:val="StringTok"/>
        </w:rPr>
        <w:t xml:space="preserve"> </w:t>
      </w:r>
      <w:r>
        <w:rPr>
          <w:rStyle w:val="KeywordTok"/>
        </w:rPr>
        <w:t xml:space="preserve">ggplot</w:t>
      </w:r>
      <w:r>
        <w:rPr>
          <w:rStyle w:val="NormalTok"/>
        </w:rPr>
        <w:t xml:space="preserve">(tweets_per_journal,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journal, </w:t>
      </w:r>
      <w:r>
        <w:rPr>
          <w:rStyle w:val="DataTypeTok"/>
        </w:rPr>
        <w:t xml:space="preserve">y =</w:t>
      </w:r>
      <w:r>
        <w:rPr>
          <w:rStyle w:val="NormalTok"/>
        </w:rPr>
        <w:t xml:space="preserve"> </w:t>
      </w:r>
      <w:r>
        <w:rPr>
          <w:rStyle w:val="NormalTok"/>
        </w:rPr>
        <w:t xml:space="preserve">mean))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r>
        <w:br w:type="textWrapping"/>
      </w:r>
      <w:r>
        <w:rPr>
          <w:rStyle w:val="NormalTok"/>
        </w:rPr>
        <w:t xml:space="preserve">tweets_bar</w:t>
      </w:r>
    </w:p>
    <w:p>
      <w:r>
        <w:drawing>
          <wp:inline>
            <wp:extent cx="4610100" cy="3695700"/>
            <wp:effectExtent b="0" l="0" r="0" t="0"/>
            <wp:docPr descr="" id="1" name="Picture"/>
            <a:graphic>
              <a:graphicData uri="http://schemas.openxmlformats.org/drawingml/2006/picture">
                <pic:pic>
                  <pic:nvPicPr>
                    <pic:cNvPr descr="fig/18-ggplot2-geoms-unnamed-chunk-9-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
        <w:t xml:space="preserve">We have to set the argument</w:t>
      </w:r>
      <w:r>
        <w:t xml:space="preserve"> </w:t>
      </w:r>
      <w:r>
        <w:rPr>
          <w:rStyle w:val="VerbatimChar"/>
        </w:rPr>
        <w:t xml:space="preserve">stat = "identity"</w:t>
      </w:r>
      <w:r>
        <w:t xml:space="preserve"> </w:t>
      </w:r>
      <w:r>
        <w:t xml:space="preserve">because by default</w:t>
      </w:r>
      <w:r>
        <w:t xml:space="preserve"> </w:t>
      </w:r>
      <w:r>
        <w:rPr>
          <w:rStyle w:val="VerbatimChar"/>
        </w:rPr>
        <w:t xml:space="preserve">geom_bar</w:t>
      </w:r>
      <w:r>
        <w:t xml:space="preserve"> </w:t>
      </w:r>
      <w:r>
        <w:t xml:space="preserve">tabulates the number of occurrences of the variable mapped to</w:t>
      </w:r>
      <w:r>
        <w:t xml:space="preserve"> </w:t>
      </w:r>
      <w:r>
        <w:rPr>
          <w:rStyle w:val="VerbatimChar"/>
        </w:rPr>
        <w:t xml:space="preserve">x</w:t>
      </w:r>
      <w:r>
        <w:t xml:space="preserve"> </w:t>
      </w:r>
      <w:r>
        <w:t xml:space="preserve">and maps this frequency to</w:t>
      </w:r>
      <w:r>
        <w:t xml:space="preserve"> </w:t>
      </w:r>
      <w:r>
        <w:rPr>
          <w:rStyle w:val="VerbatimChar"/>
        </w:rPr>
        <w:t xml:space="preserve">y</w:t>
      </w:r>
      <w:r>
        <w:t xml:space="preserve">.</w:t>
      </w:r>
    </w:p>
    <w:p>
      <w:r>
        <w:t xml:space="preserve">Now let's add the error bars using</w:t>
      </w:r>
      <w:r>
        <w:t xml:space="preserve"> </w:t>
      </w:r>
      <w:r>
        <w:rPr>
          <w:rStyle w:val="VerbatimChar"/>
        </w:rPr>
        <w:t xml:space="preserve">geom_errorbar</w:t>
      </w:r>
      <w:r>
        <w:t xml:space="preserve">. We pass it values for</w:t>
      </w:r>
      <w:r>
        <w:t xml:space="preserve"> </w:t>
      </w:r>
      <w:r>
        <w:rPr>
          <w:rStyle w:val="VerbatimChar"/>
        </w:rPr>
        <w:t xml:space="preserve">ymin</w:t>
      </w:r>
      <w:r>
        <w:t xml:space="preserve"> </w:t>
      </w:r>
      <w:r>
        <w:t xml:space="preserve">and</w:t>
      </w:r>
      <w:r>
        <w:t xml:space="preserve"> </w:t>
      </w:r>
      <w:r>
        <w:rPr>
          <w:rStyle w:val="VerbatimChar"/>
        </w:rPr>
        <w:t xml:space="preserve">ymax</w:t>
      </w:r>
      <w:r>
        <w:t xml:space="preserve">, which define the range of the error bars.</w:t>
      </w:r>
    </w:p>
    <w:p>
      <w:pPr>
        <w:pStyle w:val="SourceCode"/>
      </w:pPr>
      <w:r>
        <w:rPr>
          <w:rStyle w:val="NormalTok"/>
        </w:rPr>
        <w:t xml:space="preserve">tweets_bar &lt;-</w:t>
      </w:r>
      <w:r>
        <w:rPr>
          <w:rStyle w:val="StringTok"/>
        </w:rPr>
        <w:t xml:space="preserve"> </w:t>
      </w:r>
      <w:r>
        <w:rPr>
          <w:rStyle w:val="KeywordTok"/>
        </w:rPr>
        <w:t xml:space="preserve">ggplot</w:t>
      </w:r>
      <w:r>
        <w:rPr>
          <w:rStyle w:val="NormalTok"/>
        </w:rPr>
        <w:t xml:space="preserve">(tweets_per_journal,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journal, </w:t>
      </w:r>
      <w:r>
        <w:rPr>
          <w:rStyle w:val="DataTypeTok"/>
        </w:rPr>
        <w:t xml:space="preserve">y =</w:t>
      </w:r>
      <w:r>
        <w:rPr>
          <w:rStyle w:val="NormalTok"/>
        </w:rPr>
        <w:t xml:space="preserve"> </w:t>
      </w:r>
      <w:r>
        <w:rPr>
          <w:rStyle w:val="NormalTok"/>
        </w:rPr>
        <w:t xml:space="preserve">mean))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w:t>
      </w:r>
      <w:r>
        <w:rPr>
          <w:rStyle w:val="NormalTok"/>
        </w:rPr>
        <w:t xml:space="preserve">mean -</w:t>
      </w:r>
      <w:r>
        <w:rPr>
          <w:rStyle w:val="StringTok"/>
        </w:rPr>
        <w:t xml:space="preserve"> </w:t>
      </w:r>
      <w:r>
        <w:rPr>
          <w:rStyle w:val="NormalTok"/>
        </w:rPr>
        <w:t xml:space="preserve">sem, </w:t>
      </w:r>
      <w:r>
        <w:rPr>
          <w:rStyle w:val="DataTypeTok"/>
        </w:rPr>
        <w:t xml:space="preserve">ymax =</w:t>
      </w:r>
      <w:r>
        <w:rPr>
          <w:rStyle w:val="NormalTok"/>
        </w:rPr>
        <w:t xml:space="preserve"> </w:t>
      </w:r>
      <w:r>
        <w:rPr>
          <w:rStyle w:val="NormalTok"/>
        </w:rPr>
        <w:t xml:space="preserve">mean +</w:t>
      </w:r>
      <w:r>
        <w:rPr>
          <w:rStyle w:val="StringTok"/>
        </w:rPr>
        <w:t xml:space="preserve"> </w:t>
      </w:r>
      <w:r>
        <w:rPr>
          <w:rStyle w:val="NormalTok"/>
        </w:rPr>
        <w:t xml:space="preserve">sem))</w:t>
      </w:r>
      <w:r>
        <w:br w:type="textWrapping"/>
      </w:r>
      <w:r>
        <w:rPr>
          <w:rStyle w:val="NormalTok"/>
        </w:rPr>
        <w:t xml:space="preserve">tweets_bar</w:t>
      </w:r>
    </w:p>
    <w:p>
      <w:r>
        <w:drawing>
          <wp:inline>
            <wp:extent cx="4610100" cy="3695700"/>
            <wp:effectExtent b="0" l="0" r="0" t="0"/>
            <wp:docPr descr="" id="1" name="Picture"/>
            <a:graphic>
              <a:graphicData uri="http://schemas.openxmlformats.org/drawingml/2006/picture">
                <pic:pic>
                  <pic:nvPicPr>
                    <pic:cNvPr descr="fig/18-ggplot2-geoms-unnamed-chunk-10-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By default the error bars are as wide as the bars. Let's reduce their size using the argument</w:t>
      </w:r>
      <w:r>
        <w:t xml:space="preserve"> </w:t>
      </w:r>
      <w:r>
        <w:rPr>
          <w:rStyle w:val="VerbatimChar"/>
        </w:rPr>
        <w:t xml:space="preserve">width</w:t>
      </w:r>
      <w:r>
        <w:t xml:space="preserve">.</w:t>
      </w:r>
    </w:p>
    <w:p>
      <w:pPr>
        <w:pStyle w:val="SourceCode"/>
      </w:pPr>
      <w:r>
        <w:rPr>
          <w:rStyle w:val="NormalTok"/>
        </w:rPr>
        <w:t xml:space="preserve">tweets_bar &lt;-</w:t>
      </w:r>
      <w:r>
        <w:rPr>
          <w:rStyle w:val="StringTok"/>
        </w:rPr>
        <w:t xml:space="preserve"> </w:t>
      </w:r>
      <w:r>
        <w:rPr>
          <w:rStyle w:val="KeywordTok"/>
        </w:rPr>
        <w:t xml:space="preserve">ggplot</w:t>
      </w:r>
      <w:r>
        <w:rPr>
          <w:rStyle w:val="NormalTok"/>
        </w:rPr>
        <w:t xml:space="preserve">(tweets_per_journal,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journal, </w:t>
      </w:r>
      <w:r>
        <w:rPr>
          <w:rStyle w:val="DataTypeTok"/>
        </w:rPr>
        <w:t xml:space="preserve">y =</w:t>
      </w:r>
      <w:r>
        <w:rPr>
          <w:rStyle w:val="NormalTok"/>
        </w:rPr>
        <w:t xml:space="preserve"> </w:t>
      </w:r>
      <w:r>
        <w:rPr>
          <w:rStyle w:val="NormalTok"/>
        </w:rPr>
        <w:t xml:space="preserve">mean))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w:t>
      </w:r>
      <w:r>
        <w:rPr>
          <w:rStyle w:val="NormalTok"/>
        </w:rPr>
        <w:t xml:space="preserve">mean -</w:t>
      </w:r>
      <w:r>
        <w:rPr>
          <w:rStyle w:val="StringTok"/>
        </w:rPr>
        <w:t xml:space="preserve"> </w:t>
      </w:r>
      <w:r>
        <w:rPr>
          <w:rStyle w:val="NormalTok"/>
        </w:rPr>
        <w:t xml:space="preserve">sem, </w:t>
      </w:r>
      <w:r>
        <w:rPr>
          <w:rStyle w:val="DataTypeTok"/>
        </w:rPr>
        <w:t xml:space="preserve">ymax =</w:t>
      </w:r>
      <w:r>
        <w:rPr>
          <w:rStyle w:val="NormalTok"/>
        </w:rPr>
        <w:t xml:space="preserve"> </w:t>
      </w:r>
      <w:r>
        <w:rPr>
          <w:rStyle w:val="NormalTok"/>
        </w:rPr>
        <w:t xml:space="preserve">mean +</w:t>
      </w:r>
      <w:r>
        <w:rPr>
          <w:rStyle w:val="StringTok"/>
        </w:rPr>
        <w:t xml:space="preserve"> </w:t>
      </w:r>
      <w:r>
        <w:rPr>
          <w:rStyle w:val="NormalTok"/>
        </w:rPr>
        <w:t xml:space="preserve">sem), </w:t>
      </w:r>
      <w:r>
        <w:rPr>
          <w:rStyle w:val="DataTypeTok"/>
        </w:rPr>
        <w:t xml:space="preserve">width =</w:t>
      </w:r>
      <w:r>
        <w:rPr>
          <w:rStyle w:val="NormalTok"/>
        </w:rPr>
        <w:t xml:space="preserve"> </w:t>
      </w:r>
      <w:r>
        <w:rPr>
          <w:rStyle w:val="FloatTok"/>
        </w:rPr>
        <w:t xml:space="preserve">0.1</w:t>
      </w:r>
      <w:r>
        <w:rPr>
          <w:rStyle w:val="NormalTok"/>
        </w:rPr>
        <w:t xml:space="preserve">)</w:t>
      </w:r>
      <w:r>
        <w:br w:type="textWrapping"/>
      </w:r>
      <w:r>
        <w:rPr>
          <w:rStyle w:val="NormalTok"/>
        </w:rPr>
        <w:t xml:space="preserve">tweets_bar</w:t>
      </w:r>
    </w:p>
    <w:p>
      <w:r>
        <w:drawing>
          <wp:inline>
            <wp:extent cx="4610100" cy="3695700"/>
            <wp:effectExtent b="0" l="0" r="0" t="0"/>
            <wp:docPr descr="" id="1" name="Picture"/>
            <a:graphic>
              <a:graphicData uri="http://schemas.openxmlformats.org/drawingml/2006/picture">
                <pic:pic>
                  <pic:nvPicPr>
                    <pic:cNvPr descr="fig/18-ggplot2-geoms-unnamed-chunk-11-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
        <w:t xml:space="preserve">Since we also calculated the sample size per journal, let's add the number of articles to the plot using</w:t>
      </w:r>
      <w:r>
        <w:t xml:space="preserve"> </w:t>
      </w:r>
      <w:r>
        <w:rPr>
          <w:rStyle w:val="VerbatimChar"/>
        </w:rPr>
        <w:t xml:space="preserve">geom_text</w:t>
      </w:r>
      <w:r>
        <w:t xml:space="preserve">.</w:t>
      </w:r>
    </w:p>
    <w:p>
      <w:pPr>
        <w:pStyle w:val="SourceCode"/>
      </w:pPr>
      <w:r>
        <w:rPr>
          <w:rStyle w:val="NormalTok"/>
        </w:rPr>
        <w:t xml:space="preserve">tweets_bar &lt;-</w:t>
      </w:r>
      <w:r>
        <w:rPr>
          <w:rStyle w:val="StringTok"/>
        </w:rPr>
        <w:t xml:space="preserve"> </w:t>
      </w:r>
      <w:r>
        <w:rPr>
          <w:rStyle w:val="KeywordTok"/>
        </w:rPr>
        <w:t xml:space="preserve">ggplot</w:t>
      </w:r>
      <w:r>
        <w:rPr>
          <w:rStyle w:val="NormalTok"/>
        </w:rPr>
        <w:t xml:space="preserve">(tweets_per_journal,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journal, </w:t>
      </w:r>
      <w:r>
        <w:rPr>
          <w:rStyle w:val="DataTypeTok"/>
        </w:rPr>
        <w:t xml:space="preserve">y =</w:t>
      </w:r>
      <w:r>
        <w:rPr>
          <w:rStyle w:val="NormalTok"/>
        </w:rPr>
        <w:t xml:space="preserve"> </w:t>
      </w:r>
      <w:r>
        <w:rPr>
          <w:rStyle w:val="NormalTok"/>
        </w:rPr>
        <w:t xml:space="preserve">mean))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w:t>
      </w:r>
      <w:r>
        <w:rPr>
          <w:rStyle w:val="NormalTok"/>
        </w:rPr>
        <w:t xml:space="preserve">mean -</w:t>
      </w:r>
      <w:r>
        <w:rPr>
          <w:rStyle w:val="StringTok"/>
        </w:rPr>
        <w:t xml:space="preserve"> </w:t>
      </w:r>
      <w:r>
        <w:rPr>
          <w:rStyle w:val="NormalTok"/>
        </w:rPr>
        <w:t xml:space="preserve">sem, </w:t>
      </w:r>
      <w:r>
        <w:rPr>
          <w:rStyle w:val="DataTypeTok"/>
        </w:rPr>
        <w:t xml:space="preserve">ymax =</w:t>
      </w:r>
      <w:r>
        <w:rPr>
          <w:rStyle w:val="NormalTok"/>
        </w:rPr>
        <w:t xml:space="preserve"> </w:t>
      </w:r>
      <w:r>
        <w:rPr>
          <w:rStyle w:val="NormalTok"/>
        </w:rPr>
        <w:t xml:space="preserve">mean +</w:t>
      </w:r>
      <w:r>
        <w:rPr>
          <w:rStyle w:val="StringTok"/>
        </w:rPr>
        <w:t xml:space="preserve"> </w:t>
      </w:r>
      <w:r>
        <w:rPr>
          <w:rStyle w:val="NormalTok"/>
        </w:rPr>
        <w:t xml:space="preserve">sem), </w:t>
      </w:r>
      <w:r>
        <w:rPr>
          <w:rStyle w:val="DataTypeTok"/>
        </w:rPr>
        <w:t xml:space="preserve">width =</w:t>
      </w:r>
      <w:r>
        <w:rPr>
          <w:rStyle w:val="NormalTok"/>
        </w:rPr>
        <w:t xml:space="preserve"> </w:t>
      </w:r>
      <w:r>
        <w:rPr>
          <w:rStyle w:val="FloatTok"/>
        </w:rPr>
        <w:t xml:space="preserve">0.1</w:t>
      </w:r>
      <w:r>
        <w:rPr>
          <w:rStyle w:val="NormalTok"/>
        </w:rPr>
        <w:t xml:space="preserve">) +</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NormalTok"/>
        </w:rPr>
        <w:t xml:space="preserve">num))</w:t>
      </w:r>
      <w:r>
        <w:br w:type="textWrapping"/>
      </w:r>
      <w:r>
        <w:rPr>
          <w:rStyle w:val="NormalTok"/>
        </w:rPr>
        <w:t xml:space="preserve">tweets_bar</w:t>
      </w:r>
    </w:p>
    <w:p>
      <w:r>
        <w:drawing>
          <wp:inline>
            <wp:extent cx="4610100" cy="3695700"/>
            <wp:effectExtent b="0" l="0" r="0" t="0"/>
            <wp:docPr descr="" id="1" name="Picture"/>
            <a:graphic>
              <a:graphicData uri="http://schemas.openxmlformats.org/drawingml/2006/picture">
                <pic:pic>
                  <pic:nvPicPr>
                    <pic:cNvPr descr="fig/18-ggplot2-geoms-unnamed-chunk-12-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These are difficult to read because the text boxes are centered on the coordinate that marks the top of each bar. The positioning of the text box is controlled by the arguments</w:t>
      </w:r>
      <w:r>
        <w:t xml:space="preserve"> </w:t>
      </w:r>
      <w:r>
        <w:rPr>
          <w:rStyle w:val="VerbatimChar"/>
        </w:rPr>
        <w:t xml:space="preserve">hjust</w:t>
      </w:r>
      <w:r>
        <w:t xml:space="preserve"> </w:t>
      </w:r>
      <w:r>
        <w:t xml:space="preserve">and</w:t>
      </w:r>
      <w:r>
        <w:t xml:space="preserve"> </w:t>
      </w:r>
      <w:r>
        <w:rPr>
          <w:rStyle w:val="VerbatimChar"/>
        </w:rPr>
        <w:t xml:space="preserve">vjust</w:t>
      </w:r>
      <w:r>
        <w:t xml:space="preserve">, for horizontal and vertical justification. By default these are both set to 0.5. We can image the text box being defined from 0 to 1 from left to right for</w:t>
      </w:r>
      <w:r>
        <w:t xml:space="preserve"> </w:t>
      </w:r>
      <w:r>
        <w:rPr>
          <w:rStyle w:val="VerbatimChar"/>
        </w:rPr>
        <w:t xml:space="preserve">hjust</w:t>
      </w:r>
      <w:r>
        <w:t xml:space="preserve"> </w:t>
      </w:r>
      <w:r>
        <w:t xml:space="preserve">and from 0 to 1 from bottom to top for</w:t>
      </w:r>
      <w:r>
        <w:t xml:space="preserve"> </w:t>
      </w:r>
      <w:r>
        <w:rPr>
          <w:rStyle w:val="VerbatimChar"/>
        </w:rPr>
        <w:t xml:space="preserve">vjust</w:t>
      </w:r>
      <w:r>
        <w:t xml:space="preserve">. The values we set for</w:t>
      </w:r>
      <w:r>
        <w:t xml:space="preserve"> </w:t>
      </w:r>
      <w:r>
        <w:rPr>
          <w:rStyle w:val="VerbatimChar"/>
        </w:rPr>
        <w:t xml:space="preserve">hjust</w:t>
      </w:r>
      <w:r>
        <w:t xml:space="preserve"> </w:t>
      </w:r>
      <w:r>
        <w:t xml:space="preserve">and</w:t>
      </w:r>
      <w:r>
        <w:t xml:space="preserve"> </w:t>
      </w:r>
      <w:r>
        <w:rPr>
          <w:rStyle w:val="VerbatimChar"/>
        </w:rPr>
        <w:t xml:space="preserve">vjust</w:t>
      </w:r>
      <w:r>
        <w:t xml:space="preserve"> </w:t>
      </w:r>
      <w:r>
        <w:t xml:space="preserve">adjust where the text box is situated relative to that coordinate at the top of each bar. We'll set them both to 0 to place the bottom left corner of the text box at that point, and thus the text is above and to the right of the bar.</w:t>
      </w:r>
    </w:p>
    <w:p>
      <w:pPr>
        <w:pStyle w:val="SourceCode"/>
      </w:pPr>
      <w:r>
        <w:rPr>
          <w:rStyle w:val="NormalTok"/>
        </w:rPr>
        <w:t xml:space="preserve">tweets_bar &lt;-</w:t>
      </w:r>
      <w:r>
        <w:rPr>
          <w:rStyle w:val="StringTok"/>
        </w:rPr>
        <w:t xml:space="preserve"> </w:t>
      </w:r>
      <w:r>
        <w:rPr>
          <w:rStyle w:val="KeywordTok"/>
        </w:rPr>
        <w:t xml:space="preserve">ggplot</w:t>
      </w:r>
      <w:r>
        <w:rPr>
          <w:rStyle w:val="NormalTok"/>
        </w:rPr>
        <w:t xml:space="preserve">(tweets_per_journal,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journal, </w:t>
      </w:r>
      <w:r>
        <w:rPr>
          <w:rStyle w:val="DataTypeTok"/>
        </w:rPr>
        <w:t xml:space="preserve">y =</w:t>
      </w:r>
      <w:r>
        <w:rPr>
          <w:rStyle w:val="NormalTok"/>
        </w:rPr>
        <w:t xml:space="preserve"> </w:t>
      </w:r>
      <w:r>
        <w:rPr>
          <w:rStyle w:val="NormalTok"/>
        </w:rPr>
        <w:t xml:space="preserve">mean))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w:t>
      </w:r>
      <w:r>
        <w:rPr>
          <w:rStyle w:val="NormalTok"/>
        </w:rPr>
        <w:t xml:space="preserve">mean -</w:t>
      </w:r>
      <w:r>
        <w:rPr>
          <w:rStyle w:val="StringTok"/>
        </w:rPr>
        <w:t xml:space="preserve"> </w:t>
      </w:r>
      <w:r>
        <w:rPr>
          <w:rStyle w:val="NormalTok"/>
        </w:rPr>
        <w:t xml:space="preserve">sem, </w:t>
      </w:r>
      <w:r>
        <w:rPr>
          <w:rStyle w:val="DataTypeTok"/>
        </w:rPr>
        <w:t xml:space="preserve">ymax =</w:t>
      </w:r>
      <w:r>
        <w:rPr>
          <w:rStyle w:val="NormalTok"/>
        </w:rPr>
        <w:t xml:space="preserve"> </w:t>
      </w:r>
      <w:r>
        <w:rPr>
          <w:rStyle w:val="NormalTok"/>
        </w:rPr>
        <w:t xml:space="preserve">mean +</w:t>
      </w:r>
      <w:r>
        <w:rPr>
          <w:rStyle w:val="StringTok"/>
        </w:rPr>
        <w:t xml:space="preserve"> </w:t>
      </w:r>
      <w:r>
        <w:rPr>
          <w:rStyle w:val="NormalTok"/>
        </w:rPr>
        <w:t xml:space="preserve">sem), </w:t>
      </w:r>
      <w:r>
        <w:rPr>
          <w:rStyle w:val="DataTypeTok"/>
        </w:rPr>
        <w:t xml:space="preserve">width =</w:t>
      </w:r>
      <w:r>
        <w:rPr>
          <w:rStyle w:val="NormalTok"/>
        </w:rPr>
        <w:t xml:space="preserve"> </w:t>
      </w:r>
      <w:r>
        <w:rPr>
          <w:rStyle w:val="FloatTok"/>
        </w:rPr>
        <w:t xml:space="preserve">0.1</w:t>
      </w:r>
      <w:r>
        <w:rPr>
          <w:rStyle w:val="NormalTok"/>
        </w:rPr>
        <w:t xml:space="preserve">) +</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NormalTok"/>
        </w:rPr>
        <w:t xml:space="preserve">num), </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vjust =</w:t>
      </w:r>
      <w:r>
        <w:rPr>
          <w:rStyle w:val="NormalTok"/>
        </w:rPr>
        <w:t xml:space="preserve"> </w:t>
      </w:r>
      <w:r>
        <w:rPr>
          <w:rStyle w:val="DecValTok"/>
        </w:rPr>
        <w:t xml:space="preserve">0</w:t>
      </w:r>
      <w:r>
        <w:rPr>
          <w:rStyle w:val="NormalTok"/>
        </w:rPr>
        <w:t xml:space="preserve">)</w:t>
      </w:r>
      <w:r>
        <w:br w:type="textWrapping"/>
      </w:r>
      <w:r>
        <w:rPr>
          <w:rStyle w:val="NormalTok"/>
        </w:rPr>
        <w:t xml:space="preserve">tweets_bar</w:t>
      </w:r>
    </w:p>
    <w:p>
      <w:r>
        <w:drawing>
          <wp:inline>
            <wp:extent cx="4610100" cy="3695700"/>
            <wp:effectExtent b="0" l="0" r="0" t="0"/>
            <wp:docPr descr="" id="1" name="Picture"/>
            <a:graphic>
              <a:graphicData uri="http://schemas.openxmlformats.org/drawingml/2006/picture">
                <pic:pic>
                  <pic:nvPicPr>
                    <pic:cNvPr descr="fig/18-ggplot2-geoms-unnamed-chunk-13-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
        <w:t xml:space="preserve">To make it easier to see this central point, and to show an alternative to a boxplot, we can easily switch from a barplot to using points.</w:t>
      </w:r>
    </w:p>
    <w:p>
      <w:pPr>
        <w:pStyle w:val="SourceCode"/>
      </w:pPr>
      <w:r>
        <w:rPr>
          <w:rStyle w:val="NormalTok"/>
        </w:rPr>
        <w:t xml:space="preserve">tweets_point &lt;-</w:t>
      </w:r>
      <w:r>
        <w:rPr>
          <w:rStyle w:val="StringTok"/>
        </w:rPr>
        <w:t xml:space="preserve"> </w:t>
      </w:r>
      <w:r>
        <w:rPr>
          <w:rStyle w:val="KeywordTok"/>
        </w:rPr>
        <w:t xml:space="preserve">ggplot</w:t>
      </w:r>
      <w:r>
        <w:rPr>
          <w:rStyle w:val="NormalTok"/>
        </w:rPr>
        <w:t xml:space="preserve">(tweets_per_journal,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journal, </w:t>
      </w:r>
      <w:r>
        <w:rPr>
          <w:rStyle w:val="DataTypeTok"/>
        </w:rPr>
        <w:t xml:space="preserve">y =</w:t>
      </w:r>
      <w:r>
        <w:rPr>
          <w:rStyle w:val="NormalTok"/>
        </w:rPr>
        <w:t xml:space="preserve"> </w:t>
      </w:r>
      <w:r>
        <w:rPr>
          <w:rStyle w:val="NormalTok"/>
        </w:rPr>
        <w:t xml:space="preserve">mean)) +</w:t>
      </w:r>
      <w:r>
        <w:br w:type="textWrapping"/>
      </w:r>
      <w:r>
        <w:rPr>
          <w:rStyle w:val="StringTok"/>
        </w:rPr>
        <w:t xml:space="preserve">  </w:t>
      </w:r>
      <w:r>
        <w:rPr>
          <w:rStyle w:val="KeywordTok"/>
        </w:rPr>
        <w:t xml:space="preserve">geom_point</w:t>
      </w:r>
      <w:r>
        <w:rPr>
          <w:rStyle w:val="NormalTok"/>
        </w:rPr>
        <w:t xml:space="preserve">() +</w:t>
      </w:r>
      <w:r>
        <w:rPr>
          <w:rStyle w:val="StringTok"/>
        </w:rPr>
        <w:t xml:space="preserve"> </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w:t>
      </w:r>
      <w:r>
        <w:rPr>
          <w:rStyle w:val="NormalTok"/>
        </w:rPr>
        <w:t xml:space="preserve">mean -</w:t>
      </w:r>
      <w:r>
        <w:rPr>
          <w:rStyle w:val="StringTok"/>
        </w:rPr>
        <w:t xml:space="preserve"> </w:t>
      </w:r>
      <w:r>
        <w:rPr>
          <w:rStyle w:val="NormalTok"/>
        </w:rPr>
        <w:t xml:space="preserve">sem, </w:t>
      </w:r>
      <w:r>
        <w:rPr>
          <w:rStyle w:val="DataTypeTok"/>
        </w:rPr>
        <w:t xml:space="preserve">ymax =</w:t>
      </w:r>
      <w:r>
        <w:rPr>
          <w:rStyle w:val="NormalTok"/>
        </w:rPr>
        <w:t xml:space="preserve"> </w:t>
      </w:r>
      <w:r>
        <w:rPr>
          <w:rStyle w:val="NormalTok"/>
        </w:rPr>
        <w:t xml:space="preserve">mean +</w:t>
      </w:r>
      <w:r>
        <w:rPr>
          <w:rStyle w:val="StringTok"/>
        </w:rPr>
        <w:t xml:space="preserve"> </w:t>
      </w:r>
      <w:r>
        <w:rPr>
          <w:rStyle w:val="NormalTok"/>
        </w:rPr>
        <w:t xml:space="preserve">sem), </w:t>
      </w:r>
      <w:r>
        <w:rPr>
          <w:rStyle w:val="DataTypeTok"/>
        </w:rPr>
        <w:t xml:space="preserve">width =</w:t>
      </w:r>
      <w:r>
        <w:rPr>
          <w:rStyle w:val="NormalTok"/>
        </w:rPr>
        <w:t xml:space="preserve"> </w:t>
      </w:r>
      <w:r>
        <w:rPr>
          <w:rStyle w:val="FloatTok"/>
        </w:rPr>
        <w:t xml:space="preserve">0.1</w:t>
      </w:r>
      <w:r>
        <w:rPr>
          <w:rStyle w:val="NormalTok"/>
        </w:rPr>
        <w:t xml:space="preserve">) +</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NormalTok"/>
        </w:rPr>
        <w:t xml:space="preserve">num), </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vjust =</w:t>
      </w:r>
      <w:r>
        <w:rPr>
          <w:rStyle w:val="NormalTok"/>
        </w:rPr>
        <w:t xml:space="preserve"> </w:t>
      </w:r>
      <w:r>
        <w:rPr>
          <w:rStyle w:val="DecValTok"/>
        </w:rPr>
        <w:t xml:space="preserve">0</w:t>
      </w:r>
      <w:r>
        <w:rPr>
          <w:rStyle w:val="NormalTok"/>
        </w:rPr>
        <w:t xml:space="preserve">)</w:t>
      </w:r>
      <w:r>
        <w:br w:type="textWrapping"/>
      </w:r>
      <w:r>
        <w:rPr>
          <w:rStyle w:val="NormalTok"/>
        </w:rPr>
        <w:t xml:space="preserve">tweets_point</w:t>
      </w:r>
    </w:p>
    <w:p>
      <w:r>
        <w:drawing>
          <wp:inline>
            <wp:extent cx="4610100" cy="3695700"/>
            <wp:effectExtent b="0" l="0" r="0" t="0"/>
            <wp:docPr descr="" id="1" name="Picture"/>
            <a:graphic>
              <a:graphicData uri="http://schemas.openxmlformats.org/drawingml/2006/picture">
                <pic:pic>
                  <pic:nvPicPr>
                    <pic:cNvPr descr="fig/18-ggplot2-geoms-unnamed-chunk-14-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r>
        <w:t xml:space="preserve">Using multiple geoms, we were able to created a plot with multiple layers to display multiple sources of information, the mean, SEM, and sample size.</w:t>
      </w:r>
    </w:p>
    <w:p>
      <w:pPr>
        <w:pStyle w:val="Heading3"/>
      </w:pPr>
      <w:bookmarkStart w:id="32" w:name="challenges"/>
      <w:bookmarkEnd w:id="32"/>
      <w:r>
        <w:t xml:space="preserve">Challenges</w:t>
      </w:r>
    </w:p>
    <w:p>
      <w:pPr>
        <w:pStyle w:val="Heading2"/>
        <w:pStyle w:val="BlockQuote"/>
      </w:pPr>
      <w:bookmarkStart w:id="33" w:name="mean-number-of-tweets-per-journal-per-year"/>
      <w:bookmarkEnd w:id="33"/>
      <w:r>
        <w:t xml:space="preserve">Mean number of tweets per journal per year</w:t>
      </w:r>
    </w:p>
    <w:p>
      <w:pPr>
        <w:pStyle w:val="BlockQuote"/>
      </w:pPr>
      <w:r>
        <w:t xml:space="preserve">Modify the dplyr code above to calculate the mean, SEM, and sample size of the number of article tweets per journal</w:t>
      </w:r>
      <w:r>
        <w:t xml:space="preserve"> </w:t>
      </w:r>
      <w:r>
        <w:rPr>
          <w:i/>
        </w:rPr>
        <w:t xml:space="preserve">and</w:t>
      </w:r>
      <w:r>
        <w:t xml:space="preserve"> </w:t>
      </w:r>
      <w:r>
        <w:t xml:space="preserve">per year. Use</w:t>
      </w:r>
      <w:r>
        <w:t xml:space="preserve"> </w:t>
      </w:r>
      <w:r>
        <w:rPr>
          <w:rStyle w:val="VerbatimChar"/>
        </w:rPr>
        <w:t xml:space="preserve">facet_wrap</w:t>
      </w:r>
      <w:r>
        <w:t xml:space="preserve"> </w:t>
      </w:r>
      <w:r>
        <w:t xml:space="preserve">to make a separate subplot per year.</w:t>
      </w:r>
    </w:p>
    <w:p>
      <w:pPr>
        <w:pStyle w:val="SourceCode"/>
      </w:pPr>
      <w:r>
        <w:rPr>
          <w:rStyle w:val="NormalTok"/>
        </w:rPr>
        <w:t xml:space="preserve">tweets_per_journal_year &lt;-</w:t>
      </w:r>
      <w:r>
        <w:rPr>
          <w:rStyle w:val="StringTok"/>
        </w:rPr>
        <w:t xml:space="preserve"> </w:t>
      </w:r>
      <w:r>
        <w:rPr>
          <w:rStyle w:val="NormalTok"/>
        </w:rPr>
        <w:t xml:space="preserve">research %&gt;%</w:t>
      </w:r>
      <w:r>
        <w:br w:type="textWrapping"/>
      </w:r>
      <w:r>
        <w:rPr>
          <w:rStyle w:val="StringTok"/>
        </w:rPr>
        <w:t xml:space="preserve">  </w:t>
      </w:r>
      <w:r>
        <w:rPr>
          <w:rStyle w:val="KeywordTok"/>
        </w:rPr>
        <w:t xml:space="preserve">group_by</w:t>
      </w:r>
      <w:r>
        <w:rPr>
          <w:rStyle w:val="NormalTok"/>
        </w:rPr>
        <w:t xml:space="preserve">(journal, year)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num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(backtweetsCount),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sem =</w:t>
      </w:r>
      <w:r>
        <w:rPr>
          <w:rStyle w:val="NormalTok"/>
        </w:rPr>
        <w:t xml:space="preserve"> </w:t>
      </w:r>
      <w:r>
        <w:rPr>
          <w:rStyle w:val="KeywordTok"/>
        </w:rPr>
        <w:t xml:space="preserve">sd</w:t>
      </w:r>
      <w:r>
        <w:rPr>
          <w:rStyle w:val="NormalTok"/>
        </w:rPr>
        <w:t xml:space="preserve">(backtweetsCount) /</w:t>
      </w:r>
      <w:r>
        <w:rPr>
          <w:rStyle w:val="StringTok"/>
        </w:rPr>
        <w:t xml:space="preserve"> </w:t>
      </w:r>
      <w:r>
        <w:rPr>
          <w:rStyle w:val="KeywordTok"/>
        </w:rPr>
        <w:t xml:space="preserve">sqrt</w:t>
      </w:r>
      <w:r>
        <w:rPr>
          <w:rStyle w:val="NormalTok"/>
        </w:rPr>
        <w:t xml:space="preserve">(num))</w:t>
      </w:r>
      <w:r>
        <w:br w:type="textWrapping"/>
      </w:r>
      <w:r>
        <w:rPr>
          <w:rStyle w:val="NormalTok"/>
        </w:rPr>
        <w:t xml:space="preserve">tweets_per_journal_year</w:t>
      </w:r>
    </w:p>
    <w:p>
      <w:pPr>
        <w:pStyle w:val="SourceCode"/>
      </w:pPr>
      <w:r>
        <w:rPr>
          <w:rStyle w:val="VerbatimChar"/>
        </w:rPr>
        <w:t xml:space="preserve">Source: local data frame [42 x 5]</w:t>
      </w:r>
      <w:r>
        <w:br w:type="textWrapping"/>
      </w:r>
      <w:r>
        <w:rPr>
          <w:rStyle w:val="VerbatimChar"/>
        </w:rPr>
        <w:t xml:space="preserve">Groups: journal</w:t>
      </w:r>
      <w:r>
        <w:br w:type="textWrapping"/>
      </w:r>
      <w:r>
        <w:rPr>
          <w:rStyle w:val="VerbatimChar"/>
        </w:rPr>
        <w:t xml:space="preserve"/>
      </w:r>
      <w:r>
        <w:br w:type="textWrapping"/>
      </w:r>
      <w:r>
        <w:rPr>
          <w:rStyle w:val="VerbatimChar"/>
        </w:rPr>
        <w:t xml:space="preserve">   journal year num        mean         sem</w:t>
      </w:r>
      <w:r>
        <w:br w:type="textWrapping"/>
      </w:r>
      <w:r>
        <w:rPr>
          <w:rStyle w:val="VerbatimChar"/>
        </w:rPr>
        <w:t xml:space="preserve">1     pbio 2003  33 0.000000000 0.000000000</w:t>
      </w:r>
      <w:r>
        <w:br w:type="textWrapping"/>
      </w:r>
      <w:r>
        <w:rPr>
          <w:rStyle w:val="VerbatimChar"/>
        </w:rPr>
        <w:t xml:space="preserve">2     pbio 2004 174 0.000000000 0.000000000</w:t>
      </w:r>
      <w:r>
        <w:br w:type="textWrapping"/>
      </w:r>
      <w:r>
        <w:rPr>
          <w:rStyle w:val="VerbatimChar"/>
        </w:rPr>
        <w:t xml:space="preserve">3     pbio 2005 176 0.011363636 0.008012313</w:t>
      </w:r>
      <w:r>
        <w:br w:type="textWrapping"/>
      </w:r>
      <w:r>
        <w:rPr>
          <w:rStyle w:val="VerbatimChar"/>
        </w:rPr>
        <w:t xml:space="preserve">4     pbio 2006 184 0.010869565 0.007664915</w:t>
      </w:r>
      <w:r>
        <w:br w:type="textWrapping"/>
      </w:r>
      <w:r>
        <w:rPr>
          <w:rStyle w:val="VerbatimChar"/>
        </w:rPr>
        <w:t xml:space="preserve">5     pbio 2007 203 0.004926108 0.004926108</w:t>
      </w:r>
      <w:r>
        <w:br w:type="textWrapping"/>
      </w:r>
      <w:r>
        <w:rPr>
          <w:rStyle w:val="VerbatimChar"/>
        </w:rPr>
        <w:t xml:space="preserve">6     pbio 2008 197 0.030456853 0.018916893</w:t>
      </w:r>
      <w:r>
        <w:br w:type="textWrapping"/>
      </w:r>
      <w:r>
        <w:rPr>
          <w:rStyle w:val="VerbatimChar"/>
        </w:rPr>
        <w:t xml:space="preserve">7     pbio 2009 181 0.005524862 0.005524862</w:t>
      </w:r>
      <w:r>
        <w:br w:type="textWrapping"/>
      </w:r>
      <w:r>
        <w:rPr>
          <w:rStyle w:val="VerbatimChar"/>
        </w:rPr>
        <w:t xml:space="preserve">8     pbio 2010 177 0.367231638 0.146996329</w:t>
      </w:r>
      <w:r>
        <w:br w:type="textWrapping"/>
      </w:r>
      <w:r>
        <w:rPr>
          <w:rStyle w:val="VerbatimChar"/>
        </w:rPr>
        <w:t xml:space="preserve">9     pcbi 2005  55 0.000000000 0.000000000</w:t>
      </w:r>
      <w:r>
        <w:br w:type="textWrapping"/>
      </w:r>
      <w:r>
        <w:rPr>
          <w:rStyle w:val="VerbatimChar"/>
        </w:rPr>
        <w:t xml:space="preserve">10    pcbi 2006 136 0.000000000 0.000000000</w:t>
      </w:r>
      <w:r>
        <w:br w:type="textWrapping"/>
      </w:r>
      <w:r>
        <w:rPr>
          <w:rStyle w:val="VerbatimChar"/>
        </w:rPr>
        <w:t xml:space="preserve">..     ...  ... ...         ...         ...</w:t>
      </w:r>
    </w:p>
    <w:p>
      <w:pPr>
        <w:pStyle w:val="SourceCode"/>
      </w:pPr>
      <w:r>
        <w:rPr>
          <w:rStyle w:val="KeywordTok"/>
        </w:rPr>
        <w:t xml:space="preserve">ggplot</w:t>
      </w:r>
      <w:r>
        <w:rPr>
          <w:rStyle w:val="NormalTok"/>
        </w:rPr>
        <w:t xml:space="preserve">(tweets_per_journal_year,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journal, </w:t>
      </w:r>
      <w:r>
        <w:rPr>
          <w:rStyle w:val="DataTypeTok"/>
        </w:rPr>
        <w:t xml:space="preserve">y =</w:t>
      </w:r>
      <w:r>
        <w:rPr>
          <w:rStyle w:val="NormalTok"/>
        </w:rPr>
        <w:t xml:space="preserve"> </w:t>
      </w:r>
      <w:r>
        <w:rPr>
          <w:rStyle w:val="NormalTok"/>
        </w:rPr>
        <w:t xml:space="preserve">mean))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w:t>
      </w:r>
      <w:r>
        <w:rPr>
          <w:rStyle w:val="NormalTok"/>
        </w:rPr>
        <w:t xml:space="preserve">mean -</w:t>
      </w:r>
      <w:r>
        <w:rPr>
          <w:rStyle w:val="StringTok"/>
        </w:rPr>
        <w:t xml:space="preserve"> </w:t>
      </w:r>
      <w:r>
        <w:rPr>
          <w:rStyle w:val="NormalTok"/>
        </w:rPr>
        <w:t xml:space="preserve">sem, </w:t>
      </w:r>
      <w:r>
        <w:rPr>
          <w:rStyle w:val="DataTypeTok"/>
        </w:rPr>
        <w:t xml:space="preserve">ymax =</w:t>
      </w:r>
      <w:r>
        <w:rPr>
          <w:rStyle w:val="NormalTok"/>
        </w:rPr>
        <w:t xml:space="preserve"> </w:t>
      </w:r>
      <w:r>
        <w:rPr>
          <w:rStyle w:val="NormalTok"/>
        </w:rPr>
        <w:t xml:space="preserve">mean +</w:t>
      </w:r>
      <w:r>
        <w:rPr>
          <w:rStyle w:val="StringTok"/>
        </w:rPr>
        <w:t xml:space="preserve"> </w:t>
      </w:r>
      <w:r>
        <w:rPr>
          <w:rStyle w:val="NormalTok"/>
        </w:rPr>
        <w:t xml:space="preserve">sem), </w:t>
      </w:r>
      <w:r>
        <w:rPr>
          <w:rStyle w:val="DataTypeTok"/>
        </w:rPr>
        <w:t xml:space="preserve">width =</w:t>
      </w:r>
      <w:r>
        <w:rPr>
          <w:rStyle w:val="NormalTok"/>
        </w:rPr>
        <w:t xml:space="preserve"> </w:t>
      </w:r>
      <w:r>
        <w:rPr>
          <w:rStyle w:val="FloatTok"/>
        </w:rPr>
        <w:t xml:space="preserve">0.1</w:t>
      </w:r>
      <w:r>
        <w:rPr>
          <w:rStyle w:val="NormalTok"/>
        </w:rPr>
        <w:t xml:space="preserve">) +</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NormalTok"/>
        </w:rPr>
        <w:t xml:space="preserve">num), </w:t>
      </w:r>
      <w:r>
        <w:rPr>
          <w:rStyle w:val="DataTypeTok"/>
        </w:rPr>
        <w:t xml:space="preserve">hjust =</w:t>
      </w:r>
      <w:r>
        <w:rPr>
          <w:rStyle w:val="NormalTok"/>
        </w:rPr>
        <w:t xml:space="preserve"> </w:t>
      </w:r>
      <w:r>
        <w:rPr>
          <w:rStyle w:val="DecValTok"/>
        </w:rPr>
        <w:t xml:space="preserve">0</w:t>
      </w:r>
      <w:r>
        <w:rPr>
          <w:rStyle w:val="NormalTok"/>
        </w:rPr>
        <w:t xml:space="preserve">, </w:t>
      </w:r>
      <w:r>
        <w:rPr>
          <w:rStyle w:val="DataTypeTok"/>
        </w:rPr>
        <w:t xml:space="preserve">vjust =</w:t>
      </w:r>
      <w:r>
        <w:rPr>
          <w:rStyle w:val="NormalTok"/>
        </w:rPr>
        <w:t xml:space="preserve"> </w:t>
      </w:r>
      <w:r>
        <w:rPr>
          <w:rStyle w:val="DecValTok"/>
        </w:rPr>
        <w:t xml:space="preserve">0</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(~year)</w:t>
      </w:r>
    </w:p>
    <w:p>
      <w:r>
        <w:drawing>
          <wp:inline>
            <wp:extent cx="4610100" cy="3695700"/>
            <wp:effectExtent b="0" l="0" r="0" t="0"/>
            <wp:docPr descr="" id="1" name="Picture"/>
            <a:graphic>
              <a:graphicData uri="http://schemas.openxmlformats.org/drawingml/2006/picture">
                <pic:pic>
                  <pic:nvPicPr>
                    <pic:cNvPr descr="fig/18-ggplot2-geoms-unnamed-chunk-15-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Style w:val="BlockQuote"/>
      </w:pPr>
      <w:bookmarkStart w:id="35" w:name="visualizing-a-single-distribution"/>
      <w:bookmarkEnd w:id="35"/>
      <w:r>
        <w:t xml:space="preserve">Visualizing a single distribution</w:t>
      </w:r>
    </w:p>
    <w:p>
      <w:pPr>
        <w:pStyle w:val="BlockQuote"/>
      </w:pPr>
      <w:r>
        <w:t xml:space="preserve">The geoms</w:t>
      </w:r>
      <w:r>
        <w:t xml:space="preserve"> </w:t>
      </w:r>
      <w:r>
        <w:rPr>
          <w:rStyle w:val="VerbatimChar"/>
        </w:rPr>
        <w:t xml:space="preserve">geom_histogram</w:t>
      </w:r>
      <w:r>
        <w:t xml:space="preserve"> </w:t>
      </w:r>
      <w:r>
        <w:t xml:space="preserve">and</w:t>
      </w:r>
      <w:r>
        <w:t xml:space="preserve"> </w:t>
      </w:r>
      <w:r>
        <w:rPr>
          <w:rStyle w:val="VerbatimChar"/>
        </w:rPr>
        <w:t xml:space="preserve">geom_density</w:t>
      </w:r>
      <w:r>
        <w:t xml:space="preserve"> </w:t>
      </w:r>
      <w:r>
        <w:t xml:space="preserve">can be used to create histograms and density plots, respectively. Using these geoms, visualize the distribution of 2011 citations (</w:t>
      </w:r>
      <w:r>
        <w:rPr>
          <w:rStyle w:val="VerbatimChar"/>
        </w:rPr>
        <w:t xml:space="preserve">wosCountThru2011</w:t>
      </w:r>
      <w:r>
        <w:t xml:space="preserve">). Compare the raw distribution to log10 and square root transformations.</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(research,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wosCountThru2011))</w:t>
      </w:r>
      <w:r>
        <w:br w:type="textWrapping"/>
      </w:r>
      <w:r>
        <w:rPr>
          <w:rStyle w:val="NormalTok"/>
        </w:rPr>
        <w:t xml:space="preserve">p +</w:t>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stat_bin: binwidth defaulted to range/30. Use 'binwidth = x' to adjust this.</w:t>
      </w:r>
    </w:p>
    <w:p>
      <w:r>
        <w:drawing>
          <wp:inline>
            <wp:extent cx="4610100" cy="3695700"/>
            <wp:effectExtent b="0" l="0" r="0" t="0"/>
            <wp:docPr descr="" id="1" name="Picture"/>
            <a:graphic>
              <a:graphicData uri="http://schemas.openxmlformats.org/drawingml/2006/picture">
                <pic:pic>
                  <pic:nvPicPr>
                    <pic:cNvPr descr="fig/18-ggplot2-geoms-unnamed-chunk-16-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 +</w:t>
      </w:r>
      <w:r>
        <w:rPr>
          <w:rStyle w:val="StringTok"/>
        </w:rPr>
        <w:t xml:space="preserve"> </w:t>
      </w:r>
      <w:r>
        <w:rPr>
          <w:rStyle w:val="KeywordTok"/>
        </w:rPr>
        <w:t xml:space="preserve">geom_histogram</w:t>
      </w:r>
      <w:r>
        <w:rPr>
          <w:rStyle w:val="NormalTok"/>
        </w:rPr>
        <w:t xml:space="preserve">() +</w:t>
      </w:r>
      <w:r>
        <w:rPr>
          <w:rStyle w:val="StringTok"/>
        </w:rPr>
        <w:t xml:space="preserve"> </w:t>
      </w:r>
      <w:r>
        <w:rPr>
          <w:rStyle w:val="KeywordTok"/>
        </w:rPr>
        <w:t xml:space="preserve">scale_x_log10</w:t>
      </w:r>
      <w:r>
        <w:rPr>
          <w:rStyle w:val="NormalTok"/>
        </w:rPr>
        <w:t xml:space="preserve">() </w:t>
      </w:r>
    </w:p>
    <w:p>
      <w:pPr>
        <w:pStyle w:val="SourceCode"/>
      </w:pPr>
      <w:r>
        <w:rPr>
          <w:rStyle w:val="VerbatimChar"/>
        </w:rPr>
        <w:t xml:space="preserve">stat_bin: binwidth defaulted to range/30. Use 'binwidth = x' to adjust this.</w:t>
      </w:r>
    </w:p>
    <w:p>
      <w:r>
        <w:drawing>
          <wp:inline>
            <wp:extent cx="4610100" cy="3695700"/>
            <wp:effectExtent b="0" l="0" r="0" t="0"/>
            <wp:docPr descr="" id="1" name="Picture"/>
            <a:graphic>
              <a:graphicData uri="http://schemas.openxmlformats.org/drawingml/2006/picture">
                <pic:pic>
                  <pic:nvPicPr>
                    <pic:cNvPr descr="fig/18-ggplot2-geoms-unnamed-chunk-16-2.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 +</w:t>
      </w:r>
      <w:r>
        <w:rPr>
          <w:rStyle w:val="StringTok"/>
        </w:rPr>
        <w:t xml:space="preserve"> </w:t>
      </w:r>
      <w:r>
        <w:rPr>
          <w:rStyle w:val="KeywordTok"/>
        </w:rPr>
        <w:t xml:space="preserve">geom_histogram</w:t>
      </w:r>
      <w:r>
        <w:rPr>
          <w:rStyle w:val="NormalTok"/>
        </w:rPr>
        <w:t xml:space="preserve">() +</w:t>
      </w:r>
      <w:r>
        <w:rPr>
          <w:rStyle w:val="StringTok"/>
        </w:rPr>
        <w:t xml:space="preserve"> </w:t>
      </w:r>
      <w:r>
        <w:rPr>
          <w:rStyle w:val="KeywordTok"/>
        </w:rPr>
        <w:t xml:space="preserve">scale_x_sqrt</w:t>
      </w:r>
      <w:r>
        <w:rPr>
          <w:rStyle w:val="NormalTok"/>
        </w:rPr>
        <w:t xml:space="preserve">()</w:t>
      </w:r>
    </w:p>
    <w:p>
      <w:pPr>
        <w:pStyle w:val="SourceCode"/>
      </w:pPr>
      <w:r>
        <w:rPr>
          <w:rStyle w:val="VerbatimChar"/>
        </w:rPr>
        <w:t xml:space="preserve">stat_bin: binwidth defaulted to range/30. Use 'binwidth = x' to adjust this.</w:t>
      </w:r>
    </w:p>
    <w:p>
      <w:r>
        <w:drawing>
          <wp:inline>
            <wp:extent cx="4610100" cy="3695700"/>
            <wp:effectExtent b="0" l="0" r="0" t="0"/>
            <wp:docPr descr="" id="1" name="Picture"/>
            <a:graphic>
              <a:graphicData uri="http://schemas.openxmlformats.org/drawingml/2006/picture">
                <pic:pic>
                  <pic:nvPicPr>
                    <pic:cNvPr descr="fig/18-ggplot2-geoms-unnamed-chunk-16-3.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 +</w:t>
      </w:r>
      <w:r>
        <w:rPr>
          <w:rStyle w:val="StringTok"/>
        </w:rPr>
        <w:t xml:space="preserve"> </w:t>
      </w:r>
      <w:r>
        <w:rPr>
          <w:rStyle w:val="KeywordTok"/>
        </w:rPr>
        <w:t xml:space="preserve">geom_density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fig/18-ggplot2-geoms-unnamed-chunk-16-4.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 +</w:t>
      </w:r>
      <w:r>
        <w:rPr>
          <w:rStyle w:val="StringTok"/>
        </w:rPr>
        <w:t xml:space="preserve"> </w:t>
      </w:r>
      <w:r>
        <w:rPr>
          <w:rStyle w:val="KeywordTok"/>
        </w:rPr>
        <w:t xml:space="preserve">geom_density</w:t>
      </w:r>
      <w:r>
        <w:rPr>
          <w:rStyle w:val="NormalTok"/>
        </w:rPr>
        <w:t xml:space="preserve">() +</w:t>
      </w:r>
      <w:r>
        <w:rPr>
          <w:rStyle w:val="StringTok"/>
        </w:rPr>
        <w:t xml:space="preserve"> </w:t>
      </w:r>
      <w:r>
        <w:rPr>
          <w:rStyle w:val="KeywordTok"/>
        </w:rPr>
        <w:t xml:space="preserve">scale_x_log10</w:t>
      </w:r>
      <w:r>
        <w:rPr>
          <w:rStyle w:val="NormalTok"/>
        </w:rPr>
        <w:t xml:space="preserve">() </w:t>
      </w:r>
    </w:p>
    <w:p>
      <w:pPr>
        <w:pStyle w:val="SourceCode"/>
      </w:pPr>
      <w:r>
        <w:rPr>
          <w:rStyle w:val="VerbatimChar"/>
        </w:rPr>
        <w:t xml:space="preserve">Warning: Removed 1654 rows containing non-finite values (stat_density).</w:t>
      </w:r>
    </w:p>
    <w:p>
      <w:r>
        <w:drawing>
          <wp:inline>
            <wp:extent cx="4610100" cy="3695700"/>
            <wp:effectExtent b="0" l="0" r="0" t="0"/>
            <wp:docPr descr="" id="1" name="Picture"/>
            <a:graphic>
              <a:graphicData uri="http://schemas.openxmlformats.org/drawingml/2006/picture">
                <pic:pic>
                  <pic:nvPicPr>
                    <pic:cNvPr descr="fig/18-ggplot2-geoms-unnamed-chunk-16-5.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p +</w:t>
      </w:r>
      <w:r>
        <w:rPr>
          <w:rStyle w:val="StringTok"/>
        </w:rPr>
        <w:t xml:space="preserve"> </w:t>
      </w:r>
      <w:r>
        <w:rPr>
          <w:rStyle w:val="KeywordTok"/>
        </w:rPr>
        <w:t xml:space="preserve">geom_density</w:t>
      </w:r>
      <w:r>
        <w:rPr>
          <w:rStyle w:val="NormalTok"/>
        </w:rPr>
        <w:t xml:space="preserve">() +</w:t>
      </w:r>
      <w:r>
        <w:rPr>
          <w:rStyle w:val="StringTok"/>
        </w:rPr>
        <w:t xml:space="preserve"> </w:t>
      </w:r>
      <w:r>
        <w:rPr>
          <w:rStyle w:val="KeywordTok"/>
        </w:rPr>
        <w:t xml:space="preserve">scale_x_sqrt</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fig/18-ggplot2-geoms-unnamed-chunk-16-6.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a1838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3a0167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different plots with geoms</dc:title>
  <dc:creator/>
</cp:coreProperties>
</file>