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B62D9D" w14:textId="77777777" w:rsidR="005A2FD2" w:rsidRDefault="005A2FD2" w:rsidP="0076709A">
      <w:pPr>
        <w:jc w:val="both"/>
        <w:rPr>
          <w:rFonts w:asciiTheme="minorHAnsi" w:hAnsiTheme="minorHAnsi" w:cstheme="minorHAnsi"/>
          <w:color w:val="1F497D"/>
          <w:sz w:val="20"/>
        </w:rPr>
      </w:pPr>
      <w:bookmarkStart w:id="0" w:name="_GoBack"/>
      <w:bookmarkEnd w:id="0"/>
      <w:r>
        <w:rPr>
          <w:rFonts w:asciiTheme="minorHAnsi" w:hAnsiTheme="minorHAnsi" w:cstheme="minorHAnsi"/>
          <w:noProof/>
          <w:color w:val="1F497D"/>
          <w:sz w:val="20"/>
          <w:lang w:val="es-ES"/>
        </w:rPr>
        <w:drawing>
          <wp:anchor distT="0" distB="0" distL="114300" distR="114300" simplePos="0" relativeHeight="251658240" behindDoc="0" locked="0" layoutInCell="1" allowOverlap="1" wp14:anchorId="13E1B3B3" wp14:editId="54B7A22F">
            <wp:simplePos x="0" y="0"/>
            <wp:positionH relativeFrom="column">
              <wp:posOffset>4114800</wp:posOffset>
            </wp:positionH>
            <wp:positionV relativeFrom="paragraph">
              <wp:posOffset>-457200</wp:posOffset>
            </wp:positionV>
            <wp:extent cx="2348865" cy="1367155"/>
            <wp:effectExtent l="0" t="0" r="0" b="4445"/>
            <wp:wrapThrough wrapText="bothSides">
              <wp:wrapPolygon edited="0">
                <wp:start x="0" y="0"/>
                <wp:lineTo x="0" y="21269"/>
                <wp:lineTo x="21255" y="21269"/>
                <wp:lineTo x="21255" y="0"/>
                <wp:lineTo x="0" y="0"/>
              </wp:wrapPolygon>
            </wp:wrapThrough>
            <wp:docPr id="3" name="Imagen 3" descr="Descripción: Copia  de LOGOTIPO ANATO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Descripción: Copia  de LOGOTIPO ANATOL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865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0CF01" w14:textId="77777777" w:rsidR="005A2FD2" w:rsidRDefault="005A2FD2" w:rsidP="0076709A">
      <w:pPr>
        <w:jc w:val="both"/>
        <w:rPr>
          <w:rFonts w:asciiTheme="minorHAnsi" w:hAnsiTheme="minorHAnsi" w:cstheme="minorHAnsi"/>
          <w:color w:val="1F497D"/>
          <w:sz w:val="20"/>
        </w:rPr>
      </w:pPr>
    </w:p>
    <w:p w14:paraId="031233A8" w14:textId="77777777" w:rsidR="005A2FD2" w:rsidRDefault="005A2FD2" w:rsidP="0076709A">
      <w:pPr>
        <w:jc w:val="both"/>
        <w:rPr>
          <w:rFonts w:asciiTheme="minorHAnsi" w:hAnsiTheme="minorHAnsi" w:cstheme="minorHAnsi"/>
          <w:color w:val="1F497D"/>
          <w:sz w:val="20"/>
        </w:rPr>
      </w:pPr>
    </w:p>
    <w:p w14:paraId="6C5462C9" w14:textId="77777777" w:rsidR="005A2FD2" w:rsidRDefault="005A2FD2" w:rsidP="0076709A">
      <w:pPr>
        <w:jc w:val="both"/>
        <w:rPr>
          <w:rFonts w:asciiTheme="minorHAnsi" w:hAnsiTheme="minorHAnsi" w:cstheme="minorHAnsi"/>
          <w:color w:val="1F497D"/>
          <w:sz w:val="20"/>
        </w:rPr>
      </w:pPr>
    </w:p>
    <w:p w14:paraId="7C5EA00B" w14:textId="77777777" w:rsidR="00B36D0F" w:rsidRDefault="0076709A" w:rsidP="0076709A">
      <w:pPr>
        <w:jc w:val="both"/>
        <w:rPr>
          <w:rFonts w:asciiTheme="minorHAnsi" w:hAnsiTheme="minorHAnsi" w:cstheme="minorHAnsi"/>
          <w:color w:val="1F497D"/>
          <w:sz w:val="20"/>
        </w:rPr>
      </w:pPr>
      <w:r w:rsidRPr="00D10784">
        <w:rPr>
          <w:rFonts w:asciiTheme="minorHAnsi" w:hAnsiTheme="minorHAnsi" w:cstheme="minorHAnsi"/>
          <w:color w:val="1F497D"/>
          <w:sz w:val="20"/>
        </w:rPr>
        <w:t xml:space="preserve">Queridas familias, </w:t>
      </w:r>
    </w:p>
    <w:p w14:paraId="552ED3D6" w14:textId="77777777" w:rsidR="00B36D0F" w:rsidRDefault="00B36D0F" w:rsidP="0076709A">
      <w:pPr>
        <w:jc w:val="both"/>
        <w:rPr>
          <w:rFonts w:asciiTheme="minorHAnsi" w:hAnsiTheme="minorHAnsi" w:cstheme="minorHAnsi"/>
          <w:color w:val="1F497D"/>
          <w:sz w:val="20"/>
        </w:rPr>
      </w:pPr>
    </w:p>
    <w:p w14:paraId="00818CBE" w14:textId="77777777" w:rsidR="0076709A" w:rsidRPr="00B36D0F" w:rsidRDefault="0076709A" w:rsidP="0076709A">
      <w:pPr>
        <w:jc w:val="both"/>
        <w:rPr>
          <w:rFonts w:asciiTheme="minorHAnsi" w:hAnsiTheme="minorHAnsi" w:cstheme="minorHAnsi"/>
          <w:color w:val="1F497D"/>
          <w:sz w:val="20"/>
        </w:rPr>
      </w:pPr>
      <w:r w:rsidRPr="00D10784">
        <w:rPr>
          <w:rFonts w:asciiTheme="minorHAnsi" w:hAnsiTheme="minorHAnsi" w:cstheme="minorHAnsi"/>
          <w:color w:val="1F497D"/>
          <w:sz w:val="20"/>
          <w:lang w:val="es-ES_tradnl"/>
        </w:rPr>
        <w:t xml:space="preserve">Es nuestro deseo presentarles nuestra Sala Cuna y Jardín Infantil </w:t>
      </w:r>
      <w:r w:rsidRPr="00D10784">
        <w:rPr>
          <w:rFonts w:asciiTheme="minorHAnsi" w:hAnsiTheme="minorHAnsi" w:cstheme="minorHAnsi"/>
          <w:b/>
          <w:color w:val="1F497D"/>
          <w:sz w:val="20"/>
          <w:lang w:val="es-ES_tradnl"/>
        </w:rPr>
        <w:t>Anatolia</w:t>
      </w:r>
      <w:r w:rsidRPr="00D10784">
        <w:rPr>
          <w:rFonts w:asciiTheme="minorHAnsi" w:hAnsiTheme="minorHAnsi" w:cstheme="minorHAnsi"/>
          <w:color w:val="1F497D"/>
          <w:sz w:val="20"/>
          <w:lang w:val="es-ES_tradnl"/>
        </w:rPr>
        <w:t>. Este desarrolla un currículum integral, cuya misión es velar por un cuidado de calidad y una educación integral del pre-escolar. A continuación detallamos:</w:t>
      </w:r>
    </w:p>
    <w:p w14:paraId="0500F9E4" w14:textId="77777777" w:rsidR="0076709A" w:rsidRPr="00D10784" w:rsidRDefault="0076709A" w:rsidP="0076709A">
      <w:pPr>
        <w:jc w:val="both"/>
        <w:rPr>
          <w:rFonts w:asciiTheme="minorHAnsi" w:hAnsiTheme="minorHAnsi" w:cstheme="minorHAnsi"/>
          <w:b/>
          <w:color w:val="1F497D"/>
          <w:sz w:val="20"/>
          <w:lang w:val="es-ES_tradnl"/>
        </w:rPr>
      </w:pPr>
    </w:p>
    <w:p w14:paraId="117F6165" w14:textId="77777777" w:rsidR="0076709A" w:rsidRPr="00D10784" w:rsidRDefault="0076709A" w:rsidP="0076709A">
      <w:pPr>
        <w:pStyle w:val="Ttulo3"/>
        <w:jc w:val="both"/>
        <w:rPr>
          <w:rFonts w:asciiTheme="minorHAnsi" w:hAnsiTheme="minorHAnsi" w:cstheme="minorHAnsi"/>
          <w:color w:val="1F497D"/>
          <w:sz w:val="20"/>
        </w:rPr>
      </w:pPr>
      <w:r w:rsidRPr="00D10784">
        <w:rPr>
          <w:rFonts w:asciiTheme="minorHAnsi" w:hAnsiTheme="minorHAnsi" w:cstheme="minorHAnsi"/>
          <w:color w:val="1F497D"/>
          <w:sz w:val="20"/>
        </w:rPr>
        <w:t>Horarios</w:t>
      </w:r>
    </w:p>
    <w:p w14:paraId="5EC81C31" w14:textId="77777777" w:rsidR="0076709A" w:rsidRPr="001F72A2" w:rsidRDefault="0076709A" w:rsidP="001F72A2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color w:val="1F497D"/>
          <w:sz w:val="20"/>
        </w:rPr>
      </w:pPr>
      <w:r w:rsidRPr="001F72A2">
        <w:rPr>
          <w:rFonts w:asciiTheme="minorHAnsi" w:hAnsiTheme="minorHAnsi" w:cstheme="minorHAnsi"/>
          <w:color w:val="1F497D"/>
          <w:sz w:val="20"/>
        </w:rPr>
        <w:t>El jardín se encuentra abierto de 7.30 a 18</w:t>
      </w:r>
      <w:r w:rsidR="001F72A2" w:rsidRPr="001F72A2">
        <w:rPr>
          <w:rFonts w:asciiTheme="minorHAnsi" w:hAnsiTheme="minorHAnsi" w:cstheme="minorHAnsi"/>
          <w:color w:val="1F497D"/>
          <w:sz w:val="20"/>
        </w:rPr>
        <w:t xml:space="preserve">.30 </w:t>
      </w:r>
      <w:proofErr w:type="spellStart"/>
      <w:r w:rsidR="001F72A2" w:rsidRPr="001F72A2">
        <w:rPr>
          <w:rFonts w:asciiTheme="minorHAnsi" w:hAnsiTheme="minorHAnsi" w:cstheme="minorHAnsi"/>
          <w:color w:val="1F497D"/>
          <w:sz w:val="20"/>
        </w:rPr>
        <w:t>hrs</w:t>
      </w:r>
      <w:proofErr w:type="spellEnd"/>
      <w:r w:rsidR="001F72A2" w:rsidRPr="001F72A2">
        <w:rPr>
          <w:rFonts w:asciiTheme="minorHAnsi" w:hAnsiTheme="minorHAnsi" w:cstheme="minorHAnsi"/>
          <w:color w:val="1F497D"/>
          <w:sz w:val="20"/>
        </w:rPr>
        <w:t>, de lunes a jueves.</w:t>
      </w:r>
    </w:p>
    <w:p w14:paraId="3DEE5CB9" w14:textId="77777777" w:rsidR="001F72A2" w:rsidRPr="001F72A2" w:rsidRDefault="0076709A" w:rsidP="001F72A2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color w:val="1F497D"/>
          <w:sz w:val="20"/>
        </w:rPr>
      </w:pPr>
      <w:r w:rsidRPr="001F72A2">
        <w:rPr>
          <w:rFonts w:asciiTheme="minorHAnsi" w:hAnsiTheme="minorHAnsi" w:cstheme="minorHAnsi"/>
          <w:color w:val="1F497D"/>
          <w:sz w:val="20"/>
        </w:rPr>
        <w:t xml:space="preserve">Los viernes el jardín cierra a las 17:30. </w:t>
      </w:r>
    </w:p>
    <w:p w14:paraId="7C67F7D9" w14:textId="77777777" w:rsidR="00D10784" w:rsidRPr="001F72A2" w:rsidRDefault="00D10784" w:rsidP="001F72A2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color w:val="1F497D"/>
          <w:sz w:val="20"/>
        </w:rPr>
      </w:pPr>
      <w:r w:rsidRPr="001F72A2">
        <w:rPr>
          <w:rFonts w:asciiTheme="minorHAnsi" w:hAnsiTheme="minorHAnsi" w:cstheme="minorHAnsi"/>
          <w:color w:val="1F497D"/>
          <w:sz w:val="20"/>
        </w:rPr>
        <w:t>El jardín mantiene una política de puertas abiertas, sin embargo, tenemos períodos de entrada y salida de los párvulos:</w:t>
      </w:r>
    </w:p>
    <w:p w14:paraId="3B9C4D72" w14:textId="77777777" w:rsidR="00D10784" w:rsidRPr="00D10784" w:rsidRDefault="00D10784" w:rsidP="005A2FD2">
      <w:pPr>
        <w:pStyle w:val="Prrafodelista"/>
        <w:numPr>
          <w:ilvl w:val="1"/>
          <w:numId w:val="1"/>
        </w:numPr>
        <w:ind w:left="0" w:firstLine="0"/>
        <w:jc w:val="both"/>
        <w:rPr>
          <w:rFonts w:asciiTheme="minorHAnsi" w:hAnsiTheme="minorHAnsi" w:cstheme="minorHAnsi"/>
          <w:color w:val="1F497D"/>
          <w:sz w:val="20"/>
          <w:szCs w:val="20"/>
        </w:rPr>
      </w:pPr>
      <w:r w:rsidRPr="00D10784">
        <w:rPr>
          <w:rFonts w:asciiTheme="minorHAnsi" w:hAnsiTheme="minorHAnsi" w:cstheme="minorHAnsi"/>
          <w:color w:val="1F497D"/>
          <w:sz w:val="20"/>
          <w:szCs w:val="20"/>
        </w:rPr>
        <w:t>La recepción es entre las 8:00 y las 9:00 (el jardín tendrá las puertas abiertas a partir de las 7:30 sólo para las urgencias.</w:t>
      </w:r>
    </w:p>
    <w:p w14:paraId="7653F3F0" w14:textId="77777777" w:rsidR="00D10784" w:rsidRDefault="00D10784" w:rsidP="005A2FD2">
      <w:pPr>
        <w:pStyle w:val="Prrafodelista"/>
        <w:numPr>
          <w:ilvl w:val="1"/>
          <w:numId w:val="1"/>
        </w:numPr>
        <w:ind w:left="0" w:firstLine="0"/>
        <w:jc w:val="both"/>
        <w:rPr>
          <w:rFonts w:asciiTheme="minorHAnsi" w:hAnsiTheme="minorHAnsi" w:cstheme="minorHAnsi"/>
          <w:color w:val="1F497D"/>
          <w:sz w:val="20"/>
          <w:szCs w:val="20"/>
        </w:rPr>
      </w:pPr>
      <w:r w:rsidRPr="00D10784">
        <w:rPr>
          <w:rFonts w:asciiTheme="minorHAnsi" w:hAnsiTheme="minorHAnsi" w:cstheme="minorHAnsi"/>
          <w:color w:val="1F497D"/>
          <w:sz w:val="20"/>
          <w:szCs w:val="20"/>
        </w:rPr>
        <w:t>El retiro de los niños será entre las 17:30 y las 18:30</w:t>
      </w:r>
    </w:p>
    <w:p w14:paraId="0DC2431D" w14:textId="6A8F95C8" w:rsidR="005A2FD2" w:rsidRPr="00D10784" w:rsidRDefault="005A2FD2" w:rsidP="005A2FD2">
      <w:pPr>
        <w:pStyle w:val="Prrafodelista"/>
        <w:numPr>
          <w:ilvl w:val="1"/>
          <w:numId w:val="1"/>
        </w:numPr>
        <w:ind w:left="0" w:firstLine="0"/>
        <w:jc w:val="both"/>
        <w:rPr>
          <w:rFonts w:asciiTheme="minorHAnsi" w:hAnsiTheme="minorHAnsi" w:cstheme="minorHAnsi"/>
          <w:color w:val="1F497D"/>
          <w:sz w:val="20"/>
          <w:szCs w:val="20"/>
        </w:rPr>
      </w:pPr>
      <w:r>
        <w:rPr>
          <w:rFonts w:asciiTheme="minorHAnsi" w:hAnsiTheme="minorHAnsi" w:cstheme="minorHAnsi"/>
          <w:color w:val="1F497D"/>
          <w:sz w:val="20"/>
          <w:szCs w:val="20"/>
        </w:rPr>
        <w:t xml:space="preserve">Los </w:t>
      </w:r>
      <w:r w:rsidR="00EA722D">
        <w:rPr>
          <w:rFonts w:asciiTheme="minorHAnsi" w:hAnsiTheme="minorHAnsi" w:cstheme="minorHAnsi"/>
          <w:color w:val="1F497D"/>
          <w:sz w:val="20"/>
          <w:szCs w:val="20"/>
        </w:rPr>
        <w:t xml:space="preserve">días martes y viernes </w:t>
      </w:r>
      <w:r>
        <w:rPr>
          <w:rFonts w:asciiTheme="minorHAnsi" w:hAnsiTheme="minorHAnsi" w:cstheme="minorHAnsi"/>
          <w:color w:val="1F497D"/>
          <w:sz w:val="20"/>
          <w:szCs w:val="20"/>
        </w:rPr>
        <w:t xml:space="preserve"> se realizarán actividades motrices en todos los niveles, para lo cual se exigirá buzo institucional que se puede adquirir en el mismo jardín.</w:t>
      </w:r>
    </w:p>
    <w:p w14:paraId="70956C00" w14:textId="77777777" w:rsidR="00D10784" w:rsidRPr="00D10784" w:rsidRDefault="00D10784" w:rsidP="005A2FD2">
      <w:pPr>
        <w:pStyle w:val="Prrafodelista"/>
        <w:numPr>
          <w:ilvl w:val="1"/>
          <w:numId w:val="1"/>
        </w:numPr>
        <w:ind w:left="0" w:firstLine="0"/>
        <w:jc w:val="both"/>
        <w:rPr>
          <w:rFonts w:asciiTheme="minorHAnsi" w:hAnsiTheme="minorHAnsi" w:cstheme="minorHAnsi"/>
          <w:color w:val="1F497D"/>
          <w:sz w:val="20"/>
          <w:szCs w:val="20"/>
        </w:rPr>
      </w:pPr>
      <w:r w:rsidRPr="00D10784">
        <w:rPr>
          <w:rFonts w:asciiTheme="minorHAnsi" w:hAnsiTheme="minorHAnsi" w:cstheme="minorHAnsi"/>
          <w:color w:val="1F497D"/>
          <w:sz w:val="20"/>
          <w:szCs w:val="20"/>
        </w:rPr>
        <w:t>El retiro de los niños de medias jornadas serán a las 12:30 y a las 15:00 horas, respectivamente.</w:t>
      </w:r>
    </w:p>
    <w:p w14:paraId="2F5D2C3E" w14:textId="77777777" w:rsidR="00D10784" w:rsidRDefault="00D10784" w:rsidP="005A2FD2">
      <w:pPr>
        <w:jc w:val="both"/>
        <w:rPr>
          <w:rFonts w:asciiTheme="minorHAnsi" w:hAnsiTheme="minorHAnsi" w:cstheme="minorHAnsi"/>
          <w:color w:val="1F497D" w:themeColor="text2"/>
          <w:sz w:val="20"/>
        </w:rPr>
      </w:pPr>
      <w:r w:rsidRPr="00D10784">
        <w:rPr>
          <w:rFonts w:asciiTheme="minorHAnsi" w:hAnsiTheme="minorHAnsi" w:cstheme="minorHAnsi"/>
          <w:color w:val="1F497D" w:themeColor="text2"/>
          <w:sz w:val="20"/>
        </w:rPr>
        <w:t>La jornada d</w:t>
      </w:r>
      <w:r w:rsidR="001F72A2">
        <w:rPr>
          <w:rFonts w:asciiTheme="minorHAnsi" w:hAnsiTheme="minorHAnsi" w:cstheme="minorHAnsi"/>
          <w:color w:val="1F497D" w:themeColor="text2"/>
          <w:sz w:val="20"/>
        </w:rPr>
        <w:t>e la tarde será sólo recreativa, con actividades libres y talleres, c</w:t>
      </w:r>
      <w:r w:rsidRPr="00D10784">
        <w:rPr>
          <w:rFonts w:asciiTheme="minorHAnsi" w:hAnsiTheme="minorHAnsi" w:cstheme="minorHAnsi"/>
          <w:color w:val="1F497D" w:themeColor="text2"/>
          <w:sz w:val="20"/>
        </w:rPr>
        <w:t xml:space="preserve">oncentrándose el trabajo pedagógico en la mañana. </w:t>
      </w:r>
    </w:p>
    <w:p w14:paraId="24772443" w14:textId="77777777" w:rsidR="001F72A2" w:rsidRDefault="001F72A2" w:rsidP="00D10784">
      <w:pPr>
        <w:jc w:val="both"/>
        <w:rPr>
          <w:rFonts w:asciiTheme="minorHAnsi" w:hAnsiTheme="minorHAnsi" w:cstheme="minorHAnsi"/>
          <w:color w:val="1F497D" w:themeColor="text2"/>
          <w:sz w:val="20"/>
        </w:rPr>
      </w:pPr>
    </w:p>
    <w:tbl>
      <w:tblPr>
        <w:tblStyle w:val="Sombreadoclaro-nfasis5"/>
        <w:tblW w:w="0" w:type="auto"/>
        <w:tblInd w:w="1384" w:type="dxa"/>
        <w:tblLook w:val="04A0" w:firstRow="1" w:lastRow="0" w:firstColumn="1" w:lastColumn="0" w:noHBand="0" w:noVBand="1"/>
      </w:tblPr>
      <w:tblGrid>
        <w:gridCol w:w="3105"/>
        <w:gridCol w:w="3132"/>
      </w:tblGrid>
      <w:tr w:rsidR="001F72A2" w14:paraId="51F0CFF6" w14:textId="77777777" w:rsidTr="00B36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</w:tcPr>
          <w:p w14:paraId="09B6DABC" w14:textId="77777777" w:rsidR="001F72A2" w:rsidRPr="001F72A2" w:rsidRDefault="001F72A2" w:rsidP="00D10784">
            <w:pPr>
              <w:jc w:val="both"/>
              <w:rPr>
                <w:rFonts w:asciiTheme="minorHAnsi" w:hAnsiTheme="minorHAnsi" w:cstheme="minorHAnsi"/>
                <w:color w:val="1F497D"/>
                <w:sz w:val="20"/>
                <w:lang w:val="es-ES_tradnl"/>
              </w:rPr>
            </w:pPr>
            <w:r w:rsidRPr="00D10784">
              <w:rPr>
                <w:rFonts w:asciiTheme="minorHAnsi" w:hAnsiTheme="minorHAnsi" w:cstheme="minorHAnsi"/>
                <w:color w:val="1F497D"/>
                <w:sz w:val="20"/>
                <w:lang w:val="es-ES_tradnl"/>
              </w:rPr>
              <w:t>Mañana</w:t>
            </w:r>
            <w:r w:rsidRPr="00D10784">
              <w:rPr>
                <w:rFonts w:asciiTheme="minorHAnsi" w:hAnsiTheme="minorHAnsi" w:cstheme="minorHAnsi"/>
                <w:color w:val="1F497D"/>
                <w:sz w:val="20"/>
                <w:lang w:val="es-ES_tradnl"/>
              </w:rPr>
              <w:tab/>
            </w:r>
            <w:r w:rsidRPr="00D10784">
              <w:rPr>
                <w:rFonts w:asciiTheme="minorHAnsi" w:hAnsiTheme="minorHAnsi" w:cstheme="minorHAnsi"/>
                <w:color w:val="1F497D"/>
                <w:sz w:val="20"/>
                <w:lang w:val="es-ES_tradnl"/>
              </w:rPr>
              <w:tab/>
            </w:r>
            <w:r w:rsidRPr="00D10784">
              <w:rPr>
                <w:rFonts w:asciiTheme="minorHAnsi" w:hAnsiTheme="minorHAnsi" w:cstheme="minorHAnsi"/>
                <w:color w:val="1F497D"/>
                <w:sz w:val="20"/>
                <w:lang w:val="es-ES_tradnl"/>
              </w:rPr>
              <w:tab/>
            </w:r>
            <w:r w:rsidRPr="00D10784">
              <w:rPr>
                <w:rFonts w:asciiTheme="minorHAnsi" w:hAnsiTheme="minorHAnsi" w:cstheme="minorHAnsi"/>
                <w:color w:val="1F497D"/>
                <w:sz w:val="20"/>
                <w:lang w:val="es-ES_tradnl"/>
              </w:rPr>
              <w:tab/>
              <w:t xml:space="preserve">                </w:t>
            </w:r>
          </w:p>
        </w:tc>
        <w:tc>
          <w:tcPr>
            <w:tcW w:w="3132" w:type="dxa"/>
          </w:tcPr>
          <w:p w14:paraId="46F22135" w14:textId="77777777" w:rsidR="001F72A2" w:rsidRPr="001F72A2" w:rsidRDefault="001F72A2" w:rsidP="001F72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F497D"/>
                <w:sz w:val="20"/>
                <w:lang w:val="es-ES_tradnl"/>
              </w:rPr>
            </w:pPr>
            <w:r w:rsidRPr="00D10784">
              <w:rPr>
                <w:rFonts w:asciiTheme="minorHAnsi" w:hAnsiTheme="minorHAnsi" w:cstheme="minorHAnsi"/>
                <w:color w:val="1F497D"/>
                <w:sz w:val="20"/>
                <w:lang w:val="es-ES_tradnl"/>
              </w:rPr>
              <w:t>8.3</w:t>
            </w:r>
            <w:r w:rsidR="00B36D0F">
              <w:rPr>
                <w:rFonts w:asciiTheme="minorHAnsi" w:hAnsiTheme="minorHAnsi" w:cstheme="minorHAnsi"/>
                <w:color w:val="1F497D"/>
                <w:sz w:val="20"/>
                <w:lang w:val="es-ES_tradnl"/>
              </w:rPr>
              <w:t>0 – 12.30 horas</w:t>
            </w:r>
          </w:p>
        </w:tc>
      </w:tr>
      <w:tr w:rsidR="00B36D0F" w14:paraId="7248C95B" w14:textId="77777777" w:rsidTr="00B3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</w:tcPr>
          <w:p w14:paraId="1E66E4D0" w14:textId="77777777" w:rsidR="00B36D0F" w:rsidRPr="00D10784" w:rsidRDefault="00B36D0F" w:rsidP="001F72A2">
            <w:pPr>
              <w:jc w:val="both"/>
              <w:rPr>
                <w:rFonts w:asciiTheme="minorHAnsi" w:hAnsiTheme="minorHAnsi" w:cstheme="minorHAnsi"/>
                <w:color w:val="1F497D"/>
                <w:sz w:val="20"/>
                <w:lang w:val="es-ES_tradnl"/>
              </w:rPr>
            </w:pPr>
            <w:r w:rsidRPr="00D10784">
              <w:rPr>
                <w:rFonts w:asciiTheme="minorHAnsi" w:hAnsiTheme="minorHAnsi" w:cstheme="minorHAnsi"/>
                <w:color w:val="1F497D"/>
                <w:sz w:val="20"/>
                <w:lang w:val="es-ES_tradnl"/>
              </w:rPr>
              <w:t>Mañana con almuerzo y/o siesta</w:t>
            </w:r>
            <w:r w:rsidRPr="00D10784">
              <w:rPr>
                <w:rFonts w:asciiTheme="minorHAnsi" w:hAnsiTheme="minorHAnsi" w:cstheme="minorHAnsi"/>
                <w:color w:val="1F497D"/>
                <w:sz w:val="20"/>
                <w:lang w:val="es-ES_tradnl"/>
              </w:rPr>
              <w:tab/>
              <w:t xml:space="preserve">                </w:t>
            </w:r>
          </w:p>
        </w:tc>
        <w:tc>
          <w:tcPr>
            <w:tcW w:w="3132" w:type="dxa"/>
          </w:tcPr>
          <w:p w14:paraId="6C64CE3C" w14:textId="77777777" w:rsidR="00B36D0F" w:rsidRPr="00D10784" w:rsidRDefault="00DC34FD" w:rsidP="001F72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F497D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color w:val="1F497D"/>
                <w:sz w:val="20"/>
                <w:lang w:val="es-ES_tradnl"/>
              </w:rPr>
              <w:t xml:space="preserve">8.30 – </w:t>
            </w:r>
            <w:r w:rsidR="00B36D0F" w:rsidRPr="00D10784">
              <w:rPr>
                <w:rFonts w:asciiTheme="minorHAnsi" w:hAnsiTheme="minorHAnsi" w:cstheme="minorHAnsi"/>
                <w:color w:val="1F497D"/>
                <w:sz w:val="20"/>
                <w:lang w:val="es-ES_tradnl"/>
              </w:rPr>
              <w:t xml:space="preserve"> 15</w:t>
            </w:r>
            <w:r w:rsidR="00B36D0F">
              <w:rPr>
                <w:rFonts w:asciiTheme="minorHAnsi" w:hAnsiTheme="minorHAnsi" w:cstheme="minorHAnsi"/>
                <w:color w:val="1F497D"/>
                <w:sz w:val="20"/>
                <w:lang w:val="es-ES_tradnl"/>
              </w:rPr>
              <w:t>.00 horas</w:t>
            </w:r>
          </w:p>
        </w:tc>
      </w:tr>
      <w:tr w:rsidR="00B36D0F" w14:paraId="4D2E2CA5" w14:textId="77777777" w:rsidTr="00B36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</w:tcPr>
          <w:p w14:paraId="6D61A81C" w14:textId="77777777" w:rsidR="00B36D0F" w:rsidRPr="00D10784" w:rsidRDefault="00B36D0F" w:rsidP="001F72A2">
            <w:pPr>
              <w:jc w:val="both"/>
              <w:rPr>
                <w:rFonts w:asciiTheme="minorHAnsi" w:hAnsiTheme="minorHAnsi" w:cstheme="minorHAnsi"/>
                <w:color w:val="1F497D"/>
                <w:sz w:val="20"/>
                <w:lang w:val="es-ES_tradnl"/>
              </w:rPr>
            </w:pPr>
            <w:r w:rsidRPr="00D10784">
              <w:rPr>
                <w:rFonts w:asciiTheme="minorHAnsi" w:hAnsiTheme="minorHAnsi" w:cstheme="minorHAnsi"/>
                <w:color w:val="1F497D"/>
                <w:sz w:val="20"/>
                <w:lang w:val="es-ES_tradnl"/>
              </w:rPr>
              <w:t>Completa</w:t>
            </w:r>
          </w:p>
        </w:tc>
        <w:tc>
          <w:tcPr>
            <w:tcW w:w="3132" w:type="dxa"/>
          </w:tcPr>
          <w:p w14:paraId="567B2458" w14:textId="77777777" w:rsidR="00B36D0F" w:rsidRPr="00D10784" w:rsidRDefault="00B36D0F" w:rsidP="001F72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F497D"/>
                <w:sz w:val="20"/>
                <w:lang w:val="es-ES_tradnl"/>
              </w:rPr>
            </w:pPr>
            <w:r w:rsidRPr="00D10784">
              <w:rPr>
                <w:rFonts w:asciiTheme="minorHAnsi" w:hAnsiTheme="minorHAnsi" w:cstheme="minorHAnsi"/>
                <w:color w:val="1F497D"/>
                <w:sz w:val="20"/>
                <w:lang w:val="es-ES_tradnl"/>
              </w:rPr>
              <w:t>8:30 – 18:30 horas</w:t>
            </w:r>
            <w:r w:rsidRPr="00D10784">
              <w:rPr>
                <w:rFonts w:asciiTheme="minorHAnsi" w:hAnsiTheme="minorHAnsi" w:cstheme="minorHAnsi"/>
                <w:color w:val="1F497D"/>
                <w:sz w:val="20"/>
                <w:lang w:val="es-ES_tradnl"/>
              </w:rPr>
              <w:tab/>
            </w:r>
          </w:p>
        </w:tc>
      </w:tr>
    </w:tbl>
    <w:p w14:paraId="7F738643" w14:textId="77777777" w:rsidR="00B36D0F" w:rsidRDefault="00B36D0F" w:rsidP="0076709A">
      <w:pPr>
        <w:jc w:val="both"/>
        <w:rPr>
          <w:rFonts w:asciiTheme="minorHAnsi" w:hAnsiTheme="minorHAnsi" w:cstheme="minorHAnsi"/>
          <w:b/>
          <w:color w:val="1F497D"/>
          <w:sz w:val="20"/>
          <w:lang w:val="es-ES_tradnl"/>
        </w:rPr>
      </w:pPr>
    </w:p>
    <w:p w14:paraId="0DF2ADC2" w14:textId="77777777" w:rsidR="00B36D0F" w:rsidRPr="00D10784" w:rsidRDefault="0076709A" w:rsidP="0076709A">
      <w:pPr>
        <w:jc w:val="both"/>
        <w:rPr>
          <w:rFonts w:asciiTheme="minorHAnsi" w:hAnsiTheme="minorHAnsi" w:cstheme="minorHAnsi"/>
          <w:b/>
          <w:color w:val="1F497D"/>
          <w:sz w:val="20"/>
          <w:lang w:val="es-ES_tradnl"/>
        </w:rPr>
      </w:pPr>
      <w:r w:rsidRPr="00D10784">
        <w:rPr>
          <w:rFonts w:asciiTheme="minorHAnsi" w:hAnsiTheme="minorHAnsi" w:cstheme="minorHAnsi"/>
          <w:b/>
          <w:color w:val="1F497D"/>
          <w:sz w:val="20"/>
          <w:lang w:val="es-ES_tradnl"/>
        </w:rPr>
        <w:t>Rol JUNJI</w:t>
      </w:r>
    </w:p>
    <w:p w14:paraId="320090DE" w14:textId="77777777" w:rsidR="0076709A" w:rsidRPr="00D10784" w:rsidRDefault="0076709A" w:rsidP="0076709A">
      <w:pPr>
        <w:jc w:val="both"/>
        <w:rPr>
          <w:rFonts w:asciiTheme="minorHAnsi" w:hAnsiTheme="minorHAnsi" w:cstheme="minorHAnsi"/>
          <w:color w:val="1F497D"/>
          <w:sz w:val="20"/>
          <w:lang w:val="es-ES_tradnl"/>
        </w:rPr>
      </w:pPr>
      <w:r w:rsidRPr="00D10784">
        <w:rPr>
          <w:rFonts w:asciiTheme="minorHAnsi" w:hAnsiTheme="minorHAnsi" w:cstheme="minorHAnsi"/>
          <w:color w:val="1F497D"/>
          <w:sz w:val="20"/>
          <w:lang w:val="es-ES_tradnl"/>
        </w:rPr>
        <w:t xml:space="preserve">Nuestra Sala Cuna y Jardín Infantil se encuentra certificada por la Junta Nacional de Jardines Infantiles con el Rol Único de </w:t>
      </w:r>
      <w:proofErr w:type="spellStart"/>
      <w:r w:rsidRPr="00D10784">
        <w:rPr>
          <w:rFonts w:asciiTheme="minorHAnsi" w:hAnsiTheme="minorHAnsi" w:cstheme="minorHAnsi"/>
          <w:color w:val="1F497D"/>
          <w:sz w:val="20"/>
          <w:lang w:val="es-ES_tradnl"/>
        </w:rPr>
        <w:t>Empradronamiento</w:t>
      </w:r>
      <w:proofErr w:type="spellEnd"/>
      <w:r w:rsidRPr="00D10784">
        <w:rPr>
          <w:rFonts w:asciiTheme="minorHAnsi" w:hAnsiTheme="minorHAnsi" w:cstheme="minorHAnsi"/>
          <w:color w:val="1F497D"/>
          <w:sz w:val="20"/>
          <w:lang w:val="es-ES_tradnl"/>
        </w:rPr>
        <w:t xml:space="preserve"> Nº 1356.</w:t>
      </w:r>
    </w:p>
    <w:p w14:paraId="5AC260A0" w14:textId="77777777" w:rsidR="00BB1A8D" w:rsidRPr="00D10784" w:rsidRDefault="00BB1A8D" w:rsidP="0076709A">
      <w:pPr>
        <w:jc w:val="both"/>
        <w:rPr>
          <w:rFonts w:asciiTheme="minorHAnsi" w:hAnsiTheme="minorHAnsi" w:cstheme="minorHAnsi"/>
          <w:b/>
          <w:color w:val="1F497D"/>
          <w:sz w:val="20"/>
          <w:lang w:val="es-ES_tradnl"/>
        </w:rPr>
      </w:pPr>
    </w:p>
    <w:p w14:paraId="6E01BB01" w14:textId="77777777" w:rsidR="00B36D0F" w:rsidRPr="00D10784" w:rsidRDefault="0076709A" w:rsidP="0076709A">
      <w:pPr>
        <w:jc w:val="both"/>
        <w:rPr>
          <w:rFonts w:asciiTheme="minorHAnsi" w:hAnsiTheme="minorHAnsi" w:cstheme="minorHAnsi"/>
          <w:b/>
          <w:color w:val="1F497D"/>
          <w:sz w:val="20"/>
          <w:lang w:val="es-ES_tradnl"/>
        </w:rPr>
      </w:pPr>
      <w:r w:rsidRPr="00D10784">
        <w:rPr>
          <w:rFonts w:asciiTheme="minorHAnsi" w:hAnsiTheme="minorHAnsi" w:cstheme="minorHAnsi"/>
          <w:b/>
          <w:color w:val="1F497D"/>
          <w:sz w:val="20"/>
          <w:lang w:val="es-ES_tradnl"/>
        </w:rPr>
        <w:t>Valores:</w:t>
      </w:r>
    </w:p>
    <w:p w14:paraId="5370103F" w14:textId="79C13D6C" w:rsidR="0076709A" w:rsidRPr="00961721" w:rsidRDefault="0076709A" w:rsidP="00961721">
      <w:pPr>
        <w:pStyle w:val="msobodytext4"/>
        <w:widowControl w:val="0"/>
        <w:spacing w:after="0" w:line="240" w:lineRule="auto"/>
        <w:jc w:val="both"/>
        <w:rPr>
          <w:rFonts w:asciiTheme="minorHAnsi" w:hAnsiTheme="minorHAnsi" w:cstheme="minorHAnsi"/>
          <w:color w:val="1F497D"/>
          <w:sz w:val="20"/>
          <w:szCs w:val="20"/>
        </w:rPr>
      </w:pPr>
      <w:r w:rsidRPr="00D10784">
        <w:rPr>
          <w:rFonts w:asciiTheme="minorHAnsi" w:hAnsiTheme="minorHAnsi" w:cstheme="minorHAnsi"/>
          <w:color w:val="1F497D"/>
          <w:sz w:val="20"/>
          <w:szCs w:val="20"/>
        </w:rPr>
        <w:t>NIVELES MEDIOS: Matrícula Anual $</w:t>
      </w:r>
      <w:r w:rsidR="00686CC9">
        <w:rPr>
          <w:rFonts w:asciiTheme="minorHAnsi" w:hAnsiTheme="minorHAnsi" w:cstheme="minorHAnsi"/>
          <w:color w:val="1F497D"/>
          <w:sz w:val="20"/>
          <w:szCs w:val="20"/>
        </w:rPr>
        <w:t>340</w:t>
      </w:r>
      <w:r w:rsidRPr="00D10784">
        <w:rPr>
          <w:rFonts w:asciiTheme="minorHAnsi" w:hAnsiTheme="minorHAnsi" w:cstheme="minorHAnsi"/>
          <w:color w:val="1F497D"/>
          <w:sz w:val="20"/>
          <w:szCs w:val="20"/>
        </w:rPr>
        <w:t>.000</w:t>
      </w:r>
    </w:p>
    <w:tbl>
      <w:tblPr>
        <w:tblStyle w:val="Listaclara-nfasis1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558"/>
        <w:gridCol w:w="2127"/>
      </w:tblGrid>
      <w:tr w:rsidR="006C251F" w14:paraId="308FB109" w14:textId="77777777" w:rsidTr="00E03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8" w:type="dxa"/>
          </w:tcPr>
          <w:p w14:paraId="0D2C1688" w14:textId="77777777" w:rsidR="006C251F" w:rsidRDefault="006C251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3366"/>
                <w:sz w:val="20"/>
                <w:lang w:val="es-ES" w:eastAsia="en-US"/>
              </w:rPr>
            </w:pPr>
            <w:r>
              <w:rPr>
                <w:rFonts w:ascii="Calibri" w:eastAsiaTheme="minorHAnsi" w:hAnsi="Calibri" w:cs="Calibri"/>
                <w:color w:val="003366"/>
                <w:sz w:val="20"/>
                <w:lang w:val="es-ES" w:eastAsia="en-US"/>
              </w:rPr>
              <w:t>JORNADA</w:t>
            </w:r>
          </w:p>
        </w:tc>
        <w:tc>
          <w:tcPr>
            <w:tcW w:w="2127" w:type="dxa"/>
          </w:tcPr>
          <w:p w14:paraId="6F692A7B" w14:textId="77777777" w:rsidR="006C251F" w:rsidRDefault="006C251F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inorHAnsi" w:hAnsi="Calibri" w:cs="Calibri"/>
                <w:color w:val="003366"/>
                <w:sz w:val="20"/>
                <w:lang w:val="es-ES" w:eastAsia="en-US"/>
              </w:rPr>
            </w:pPr>
            <w:r>
              <w:rPr>
                <w:rFonts w:ascii="Calibri" w:eastAsiaTheme="minorHAnsi" w:hAnsi="Calibri" w:cs="Calibri"/>
                <w:color w:val="003366"/>
                <w:sz w:val="20"/>
                <w:lang w:val="es-ES" w:eastAsia="en-US"/>
              </w:rPr>
              <w:t>NIVEL MEDIO</w:t>
            </w:r>
          </w:p>
        </w:tc>
      </w:tr>
      <w:tr w:rsidR="006C251F" w14:paraId="6F251254" w14:textId="77777777" w:rsidTr="00E0327C">
        <w:trPr>
          <w:trHeight w:val="7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8" w:type="dxa"/>
          </w:tcPr>
          <w:p w14:paraId="138785F5" w14:textId="77777777" w:rsidR="006C251F" w:rsidRDefault="006C251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b/>
                <w:bCs/>
                <w:color w:val="003366"/>
                <w:sz w:val="20"/>
                <w:lang w:val="es-ES" w:eastAsia="en-US"/>
              </w:rPr>
            </w:pPr>
            <w:r>
              <w:rPr>
                <w:rFonts w:ascii="Calibri" w:eastAsiaTheme="minorHAnsi" w:hAnsi="Calibri" w:cs="Calibri"/>
                <w:b/>
                <w:bCs/>
                <w:color w:val="003366"/>
                <w:sz w:val="20"/>
                <w:lang w:val="es-ES" w:eastAsia="en-US"/>
              </w:rPr>
              <w:t xml:space="preserve">Mañana </w:t>
            </w:r>
          </w:p>
        </w:tc>
        <w:tc>
          <w:tcPr>
            <w:tcW w:w="2127" w:type="dxa"/>
          </w:tcPr>
          <w:p w14:paraId="512AB9C1" w14:textId="0EA77B8B" w:rsidR="006C251F" w:rsidRDefault="00686CC9" w:rsidP="005110A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HAnsi" w:hAnsi="Calibri" w:cs="Calibri"/>
                <w:color w:val="003366"/>
                <w:sz w:val="20"/>
                <w:lang w:val="es-ES" w:eastAsia="en-US"/>
              </w:rPr>
            </w:pPr>
            <w:r>
              <w:rPr>
                <w:rFonts w:ascii="Calibri" w:eastAsiaTheme="minorHAnsi" w:hAnsi="Calibri" w:cs="Calibri"/>
                <w:color w:val="003366"/>
                <w:sz w:val="20"/>
                <w:lang w:val="es-ES" w:eastAsia="en-US"/>
              </w:rPr>
              <w:t>$29</w:t>
            </w:r>
            <w:r w:rsidR="006C251F">
              <w:rPr>
                <w:rFonts w:ascii="Calibri" w:eastAsiaTheme="minorHAnsi" w:hAnsi="Calibri" w:cs="Calibri"/>
                <w:color w:val="003366"/>
                <w:sz w:val="20"/>
                <w:lang w:val="es-ES" w:eastAsia="en-US"/>
              </w:rPr>
              <w:t>0.000</w:t>
            </w:r>
          </w:p>
        </w:tc>
      </w:tr>
      <w:tr w:rsidR="006C251F" w14:paraId="32184172" w14:textId="77777777" w:rsidTr="00E03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8" w:type="dxa"/>
          </w:tcPr>
          <w:p w14:paraId="7C3D0BF6" w14:textId="77777777" w:rsidR="006C251F" w:rsidRDefault="006C251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b/>
                <w:bCs/>
                <w:color w:val="003366"/>
                <w:sz w:val="20"/>
                <w:lang w:val="es-ES" w:eastAsia="en-US"/>
              </w:rPr>
            </w:pPr>
            <w:r>
              <w:rPr>
                <w:rFonts w:ascii="Calibri" w:eastAsiaTheme="minorHAnsi" w:hAnsi="Calibri" w:cs="Calibri"/>
                <w:b/>
                <w:bCs/>
                <w:color w:val="003366"/>
                <w:sz w:val="20"/>
                <w:lang w:val="es-ES" w:eastAsia="en-US"/>
              </w:rPr>
              <w:t>Mañana con almuerzo</w:t>
            </w:r>
          </w:p>
        </w:tc>
        <w:tc>
          <w:tcPr>
            <w:tcW w:w="2127" w:type="dxa"/>
          </w:tcPr>
          <w:p w14:paraId="4D00C87D" w14:textId="60423764" w:rsidR="006C251F" w:rsidRDefault="00686CC9" w:rsidP="005110A7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inorHAnsi" w:hAnsi="Calibri" w:cs="Calibri"/>
                <w:color w:val="003366"/>
                <w:sz w:val="20"/>
                <w:lang w:val="es-ES" w:eastAsia="en-US"/>
              </w:rPr>
            </w:pPr>
            <w:r>
              <w:rPr>
                <w:rFonts w:ascii="Calibri" w:eastAsiaTheme="minorHAnsi" w:hAnsi="Calibri" w:cs="Calibri"/>
                <w:color w:val="003366"/>
                <w:sz w:val="20"/>
                <w:lang w:val="es-ES" w:eastAsia="en-US"/>
              </w:rPr>
              <w:t>$340</w:t>
            </w:r>
            <w:r w:rsidR="006C251F">
              <w:rPr>
                <w:rFonts w:ascii="Calibri" w:eastAsiaTheme="minorHAnsi" w:hAnsi="Calibri" w:cs="Calibri"/>
                <w:color w:val="003366"/>
                <w:sz w:val="20"/>
                <w:lang w:val="es-ES" w:eastAsia="en-US"/>
              </w:rPr>
              <w:t>.000</w:t>
            </w:r>
          </w:p>
        </w:tc>
      </w:tr>
      <w:tr w:rsidR="006C251F" w14:paraId="74F1F934" w14:textId="77777777" w:rsidTr="00E0327C">
        <w:trPr>
          <w:trHeight w:val="8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8" w:type="dxa"/>
          </w:tcPr>
          <w:p w14:paraId="67938AAD" w14:textId="77777777" w:rsidR="006C251F" w:rsidRDefault="006C251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b/>
                <w:bCs/>
                <w:color w:val="003366"/>
                <w:sz w:val="20"/>
                <w:lang w:val="es-ES" w:eastAsia="en-US"/>
              </w:rPr>
            </w:pPr>
            <w:r>
              <w:rPr>
                <w:rFonts w:ascii="Calibri" w:eastAsiaTheme="minorHAnsi" w:hAnsi="Calibri" w:cs="Calibri"/>
                <w:b/>
                <w:bCs/>
                <w:color w:val="003366"/>
                <w:sz w:val="20"/>
                <w:lang w:val="es-ES" w:eastAsia="en-US"/>
              </w:rPr>
              <w:t>Completa</w:t>
            </w:r>
          </w:p>
        </w:tc>
        <w:tc>
          <w:tcPr>
            <w:tcW w:w="2127" w:type="dxa"/>
          </w:tcPr>
          <w:p w14:paraId="223C0E01" w14:textId="16698656" w:rsidR="006C251F" w:rsidRDefault="00686CC9" w:rsidP="005110A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HAnsi" w:hAnsi="Calibri" w:cs="Calibri"/>
                <w:color w:val="003366"/>
                <w:sz w:val="20"/>
                <w:lang w:val="es-ES" w:eastAsia="en-US"/>
              </w:rPr>
            </w:pPr>
            <w:r>
              <w:rPr>
                <w:rFonts w:ascii="Calibri" w:eastAsiaTheme="minorHAnsi" w:hAnsi="Calibri" w:cs="Calibri"/>
                <w:color w:val="003366"/>
                <w:sz w:val="20"/>
                <w:lang w:val="es-ES" w:eastAsia="en-US"/>
              </w:rPr>
              <w:t>$389</w:t>
            </w:r>
            <w:r w:rsidR="006C251F">
              <w:rPr>
                <w:rFonts w:ascii="Calibri" w:eastAsiaTheme="minorHAnsi" w:hAnsi="Calibri" w:cs="Calibri"/>
                <w:color w:val="003366"/>
                <w:sz w:val="20"/>
                <w:lang w:val="es-ES" w:eastAsia="en-US"/>
              </w:rPr>
              <w:t>.000</w:t>
            </w:r>
          </w:p>
        </w:tc>
      </w:tr>
    </w:tbl>
    <w:p w14:paraId="01F22C9E" w14:textId="77777777" w:rsidR="0076709A" w:rsidRPr="00D10784" w:rsidRDefault="0076709A" w:rsidP="0076709A">
      <w:pPr>
        <w:ind w:hanging="4320"/>
        <w:jc w:val="both"/>
        <w:rPr>
          <w:rFonts w:asciiTheme="minorHAnsi" w:hAnsiTheme="minorHAnsi" w:cstheme="minorHAnsi"/>
          <w:color w:val="1F497D"/>
          <w:sz w:val="20"/>
          <w:lang w:val="es-ES_tradnl"/>
        </w:rPr>
      </w:pPr>
    </w:p>
    <w:p w14:paraId="42A64C17" w14:textId="3E9F090E" w:rsidR="006C251F" w:rsidRDefault="0076709A" w:rsidP="00B36D0F">
      <w:pPr>
        <w:pStyle w:val="msobodytext4"/>
        <w:widowControl w:val="0"/>
        <w:spacing w:after="0" w:line="240" w:lineRule="auto"/>
        <w:jc w:val="both"/>
        <w:rPr>
          <w:rFonts w:asciiTheme="minorHAnsi" w:hAnsiTheme="minorHAnsi" w:cstheme="minorHAnsi"/>
          <w:color w:val="1F497D"/>
          <w:sz w:val="20"/>
          <w:szCs w:val="20"/>
        </w:rPr>
      </w:pPr>
      <w:r w:rsidRPr="00D10784">
        <w:rPr>
          <w:rFonts w:asciiTheme="minorHAnsi" w:hAnsiTheme="minorHAnsi" w:cstheme="minorHAnsi"/>
          <w:color w:val="1F497D"/>
          <w:sz w:val="20"/>
          <w:szCs w:val="20"/>
        </w:rPr>
        <w:t>NIV</w:t>
      </w:r>
      <w:r w:rsidR="006C251F">
        <w:rPr>
          <w:rFonts w:asciiTheme="minorHAnsi" w:hAnsiTheme="minorHAnsi" w:cstheme="minorHAnsi"/>
          <w:color w:val="1F497D"/>
          <w:sz w:val="20"/>
          <w:szCs w:val="20"/>
        </w:rPr>
        <w:t xml:space="preserve">ELES </w:t>
      </w:r>
      <w:r w:rsidR="005A2FD2">
        <w:rPr>
          <w:rFonts w:asciiTheme="minorHAnsi" w:hAnsiTheme="minorHAnsi" w:cstheme="minorHAnsi"/>
          <w:color w:val="1F497D"/>
          <w:sz w:val="20"/>
          <w:szCs w:val="20"/>
        </w:rPr>
        <w:t>SALA CUNA</w:t>
      </w:r>
      <w:r w:rsidR="00686CC9">
        <w:rPr>
          <w:rFonts w:asciiTheme="minorHAnsi" w:hAnsiTheme="minorHAnsi" w:cstheme="minorHAnsi"/>
          <w:color w:val="1F497D"/>
          <w:sz w:val="20"/>
          <w:szCs w:val="20"/>
        </w:rPr>
        <w:t>: Matrícula Anual $38</w:t>
      </w:r>
      <w:r w:rsidRPr="00D10784">
        <w:rPr>
          <w:rFonts w:asciiTheme="minorHAnsi" w:hAnsiTheme="minorHAnsi" w:cstheme="minorHAnsi"/>
          <w:color w:val="1F497D"/>
          <w:sz w:val="20"/>
          <w:szCs w:val="20"/>
        </w:rPr>
        <w:t>0.000</w:t>
      </w:r>
    </w:p>
    <w:tbl>
      <w:tblPr>
        <w:tblStyle w:val="Listaclara-nfasis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693"/>
        <w:gridCol w:w="1918"/>
      </w:tblGrid>
      <w:tr w:rsidR="006C251F" w14:paraId="494856DA" w14:textId="77777777" w:rsidTr="00E03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00C1EC06" w14:textId="77777777" w:rsidR="006C251F" w:rsidRDefault="006C251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3366"/>
                <w:sz w:val="20"/>
                <w:lang w:val="es-ES" w:eastAsia="en-US"/>
              </w:rPr>
            </w:pPr>
            <w:r>
              <w:rPr>
                <w:rFonts w:ascii="Calibri" w:eastAsiaTheme="minorHAnsi" w:hAnsi="Calibri" w:cs="Calibri"/>
                <w:color w:val="003366"/>
                <w:sz w:val="20"/>
                <w:lang w:val="es-ES" w:eastAsia="en-US"/>
              </w:rPr>
              <w:t>JORNADA</w:t>
            </w:r>
          </w:p>
        </w:tc>
        <w:tc>
          <w:tcPr>
            <w:tcW w:w="1918" w:type="dxa"/>
          </w:tcPr>
          <w:p w14:paraId="2A88483F" w14:textId="77777777" w:rsidR="006C251F" w:rsidRDefault="006C251F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inorHAnsi" w:hAnsi="Calibri" w:cs="Calibri"/>
                <w:color w:val="003366"/>
                <w:sz w:val="20"/>
                <w:lang w:val="es-ES" w:eastAsia="en-US"/>
              </w:rPr>
            </w:pPr>
            <w:r>
              <w:rPr>
                <w:rFonts w:ascii="Calibri" w:eastAsiaTheme="minorHAnsi" w:hAnsi="Calibri" w:cs="Calibri"/>
                <w:color w:val="003366"/>
                <w:sz w:val="20"/>
                <w:lang w:val="es-ES" w:eastAsia="en-US"/>
              </w:rPr>
              <w:t>SALA CUNA</w:t>
            </w:r>
          </w:p>
        </w:tc>
      </w:tr>
      <w:tr w:rsidR="006C251F" w14:paraId="79D94C15" w14:textId="77777777" w:rsidTr="00E0327C">
        <w:trPr>
          <w:trHeight w:val="7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7738D6DA" w14:textId="77777777" w:rsidR="006C251F" w:rsidRDefault="006C251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b/>
                <w:bCs/>
                <w:color w:val="003366"/>
                <w:sz w:val="20"/>
                <w:lang w:val="es-ES" w:eastAsia="en-US"/>
              </w:rPr>
            </w:pPr>
            <w:r>
              <w:rPr>
                <w:rFonts w:ascii="Calibri" w:eastAsiaTheme="minorHAnsi" w:hAnsi="Calibri" w:cs="Calibri"/>
                <w:b/>
                <w:bCs/>
                <w:color w:val="003366"/>
                <w:sz w:val="20"/>
                <w:lang w:val="es-ES" w:eastAsia="en-US"/>
              </w:rPr>
              <w:t>Mañana hasta las 12:30</w:t>
            </w:r>
            <w:r w:rsidR="00E0327C">
              <w:rPr>
                <w:rFonts w:ascii="Calibri" w:eastAsiaTheme="minorHAnsi" w:hAnsi="Calibri" w:cs="Calibri"/>
                <w:b/>
                <w:bCs/>
                <w:color w:val="003366"/>
                <w:sz w:val="20"/>
                <w:lang w:val="es-ES" w:eastAsia="en-US"/>
              </w:rPr>
              <w:t xml:space="preserve"> </w:t>
            </w:r>
            <w:proofErr w:type="spellStart"/>
            <w:r w:rsidR="00E0327C">
              <w:rPr>
                <w:rFonts w:ascii="Calibri" w:eastAsiaTheme="minorHAnsi" w:hAnsi="Calibri" w:cs="Calibri"/>
                <w:b/>
                <w:bCs/>
                <w:color w:val="003366"/>
                <w:sz w:val="20"/>
                <w:lang w:val="es-ES" w:eastAsia="en-US"/>
              </w:rPr>
              <w:t>hrs</w:t>
            </w:r>
            <w:proofErr w:type="spellEnd"/>
            <w:r w:rsidR="00E0327C">
              <w:rPr>
                <w:rFonts w:ascii="Calibri" w:eastAsiaTheme="minorHAnsi" w:hAnsi="Calibri" w:cs="Calibri"/>
                <w:b/>
                <w:bCs/>
                <w:color w:val="003366"/>
                <w:sz w:val="20"/>
                <w:lang w:val="es-ES" w:eastAsia="en-US"/>
              </w:rPr>
              <w:t>.</w:t>
            </w:r>
          </w:p>
        </w:tc>
        <w:tc>
          <w:tcPr>
            <w:tcW w:w="1918" w:type="dxa"/>
          </w:tcPr>
          <w:p w14:paraId="5A974FB2" w14:textId="708C4D9B" w:rsidR="006C251F" w:rsidRDefault="006C251F" w:rsidP="00686CC9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HAnsi" w:hAnsi="Calibri" w:cs="Calibri"/>
                <w:color w:val="003366"/>
                <w:sz w:val="20"/>
                <w:lang w:val="es-ES" w:eastAsia="en-US"/>
              </w:rPr>
            </w:pPr>
            <w:r>
              <w:rPr>
                <w:rFonts w:ascii="Calibri" w:eastAsiaTheme="minorHAnsi" w:hAnsi="Calibri" w:cs="Calibri"/>
                <w:color w:val="003366"/>
                <w:sz w:val="20"/>
                <w:lang w:val="es-ES" w:eastAsia="en-US"/>
              </w:rPr>
              <w:t>$3</w:t>
            </w:r>
            <w:r w:rsidR="00686CC9">
              <w:rPr>
                <w:rFonts w:ascii="Calibri" w:eastAsiaTheme="minorHAnsi" w:hAnsi="Calibri" w:cs="Calibri"/>
                <w:color w:val="003366"/>
                <w:sz w:val="20"/>
                <w:lang w:val="es-ES" w:eastAsia="en-US"/>
              </w:rPr>
              <w:t>4</w:t>
            </w:r>
            <w:r>
              <w:rPr>
                <w:rFonts w:ascii="Calibri" w:eastAsiaTheme="minorHAnsi" w:hAnsi="Calibri" w:cs="Calibri"/>
                <w:color w:val="003366"/>
                <w:sz w:val="20"/>
                <w:lang w:val="es-ES" w:eastAsia="en-US"/>
              </w:rPr>
              <w:t>5.000</w:t>
            </w:r>
          </w:p>
        </w:tc>
      </w:tr>
      <w:tr w:rsidR="006C251F" w14:paraId="0F9E9526" w14:textId="77777777" w:rsidTr="00E03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2048BB77" w14:textId="77777777" w:rsidR="006C251F" w:rsidRDefault="006C251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b/>
                <w:bCs/>
                <w:color w:val="003366"/>
                <w:sz w:val="20"/>
                <w:lang w:val="es-ES" w:eastAsia="en-US"/>
              </w:rPr>
            </w:pPr>
            <w:r>
              <w:rPr>
                <w:rFonts w:ascii="Calibri" w:eastAsiaTheme="minorHAnsi" w:hAnsi="Calibri" w:cs="Calibri"/>
                <w:b/>
                <w:bCs/>
                <w:color w:val="003366"/>
                <w:sz w:val="20"/>
                <w:lang w:val="es-ES" w:eastAsia="en-US"/>
              </w:rPr>
              <w:t xml:space="preserve">Mañana hasta las 15:00 </w:t>
            </w:r>
            <w:proofErr w:type="spellStart"/>
            <w:r>
              <w:rPr>
                <w:rFonts w:ascii="Calibri" w:eastAsiaTheme="minorHAnsi" w:hAnsi="Calibri" w:cs="Calibri"/>
                <w:b/>
                <w:bCs/>
                <w:color w:val="003366"/>
                <w:sz w:val="20"/>
                <w:lang w:val="es-ES" w:eastAsia="en-US"/>
              </w:rPr>
              <w:t>hrs</w:t>
            </w:r>
            <w:proofErr w:type="spellEnd"/>
            <w:r>
              <w:rPr>
                <w:rFonts w:ascii="Calibri" w:eastAsiaTheme="minorHAnsi" w:hAnsi="Calibri" w:cs="Calibri"/>
                <w:b/>
                <w:bCs/>
                <w:color w:val="003366"/>
                <w:sz w:val="20"/>
                <w:lang w:val="es-ES" w:eastAsia="en-US"/>
              </w:rPr>
              <w:t>.</w:t>
            </w:r>
          </w:p>
        </w:tc>
        <w:tc>
          <w:tcPr>
            <w:tcW w:w="1918" w:type="dxa"/>
          </w:tcPr>
          <w:p w14:paraId="214C8532" w14:textId="3D967DF5" w:rsidR="006C251F" w:rsidRDefault="00686CC9" w:rsidP="00E0327C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inorHAnsi" w:hAnsi="Calibri" w:cs="Calibri"/>
                <w:color w:val="003366"/>
                <w:sz w:val="20"/>
                <w:lang w:val="es-ES" w:eastAsia="en-US"/>
              </w:rPr>
            </w:pPr>
            <w:r>
              <w:rPr>
                <w:rFonts w:ascii="Calibri" w:eastAsiaTheme="minorHAnsi" w:hAnsi="Calibri" w:cs="Calibri"/>
                <w:color w:val="003366"/>
                <w:sz w:val="20"/>
                <w:lang w:val="es-ES" w:eastAsia="en-US"/>
              </w:rPr>
              <w:t>$36</w:t>
            </w:r>
            <w:r w:rsidR="006C251F">
              <w:rPr>
                <w:rFonts w:ascii="Calibri" w:eastAsiaTheme="minorHAnsi" w:hAnsi="Calibri" w:cs="Calibri"/>
                <w:color w:val="003366"/>
                <w:sz w:val="20"/>
                <w:lang w:val="es-ES" w:eastAsia="en-US"/>
              </w:rPr>
              <w:t>0.000</w:t>
            </w:r>
          </w:p>
        </w:tc>
      </w:tr>
      <w:tr w:rsidR="006C251F" w14:paraId="06234AE4" w14:textId="77777777" w:rsidTr="00E0327C">
        <w:trPr>
          <w:trHeight w:val="7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51CC9F4E" w14:textId="77777777" w:rsidR="006C251F" w:rsidRDefault="006C251F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b/>
                <w:bCs/>
                <w:color w:val="003366"/>
                <w:sz w:val="20"/>
                <w:lang w:val="es-ES" w:eastAsia="en-US"/>
              </w:rPr>
            </w:pPr>
            <w:r>
              <w:rPr>
                <w:rFonts w:ascii="Calibri" w:eastAsiaTheme="minorHAnsi" w:hAnsi="Calibri" w:cs="Calibri"/>
                <w:b/>
                <w:bCs/>
                <w:color w:val="003366"/>
                <w:sz w:val="20"/>
                <w:lang w:val="es-ES" w:eastAsia="en-US"/>
              </w:rPr>
              <w:t>Completa</w:t>
            </w:r>
          </w:p>
        </w:tc>
        <w:tc>
          <w:tcPr>
            <w:tcW w:w="1918" w:type="dxa"/>
          </w:tcPr>
          <w:p w14:paraId="32085EA2" w14:textId="11053960" w:rsidR="006C251F" w:rsidRDefault="00686CC9" w:rsidP="00E0327C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HAnsi" w:hAnsi="Calibri" w:cs="Calibri"/>
                <w:color w:val="003366"/>
                <w:sz w:val="20"/>
                <w:lang w:val="es-ES" w:eastAsia="en-US"/>
              </w:rPr>
            </w:pPr>
            <w:r>
              <w:rPr>
                <w:rFonts w:ascii="Calibri" w:eastAsiaTheme="minorHAnsi" w:hAnsi="Calibri" w:cs="Calibri"/>
                <w:color w:val="003366"/>
                <w:sz w:val="20"/>
                <w:lang w:val="es-ES" w:eastAsia="en-US"/>
              </w:rPr>
              <w:t>$417</w:t>
            </w:r>
            <w:r w:rsidR="006C251F">
              <w:rPr>
                <w:rFonts w:ascii="Calibri" w:eastAsiaTheme="minorHAnsi" w:hAnsi="Calibri" w:cs="Calibri"/>
                <w:color w:val="003366"/>
                <w:sz w:val="20"/>
                <w:lang w:val="es-ES" w:eastAsia="en-US"/>
              </w:rPr>
              <w:t>.000</w:t>
            </w:r>
          </w:p>
        </w:tc>
      </w:tr>
    </w:tbl>
    <w:p w14:paraId="12FCBEBC" w14:textId="77777777" w:rsidR="0076709A" w:rsidRDefault="0076709A" w:rsidP="0076709A">
      <w:pPr>
        <w:ind w:hanging="4320"/>
        <w:jc w:val="both"/>
        <w:rPr>
          <w:rFonts w:asciiTheme="minorHAnsi" w:hAnsiTheme="minorHAnsi" w:cstheme="minorHAnsi"/>
          <w:color w:val="1F497D"/>
          <w:sz w:val="20"/>
          <w:lang w:val="es-ES_tradnl"/>
        </w:rPr>
      </w:pPr>
    </w:p>
    <w:p w14:paraId="052DE4BA" w14:textId="77777777" w:rsidR="00B36D0F" w:rsidRPr="00D10784" w:rsidRDefault="00B36D0F" w:rsidP="0076709A">
      <w:pPr>
        <w:ind w:hanging="4320"/>
        <w:jc w:val="both"/>
        <w:rPr>
          <w:rFonts w:asciiTheme="minorHAnsi" w:hAnsiTheme="minorHAnsi" w:cstheme="minorHAnsi"/>
          <w:color w:val="1F497D"/>
          <w:sz w:val="20"/>
          <w:lang w:val="es-ES_tradnl"/>
        </w:rPr>
      </w:pPr>
    </w:p>
    <w:p w14:paraId="4CAC7069" w14:textId="77777777" w:rsidR="00E0327C" w:rsidRDefault="00E0327C" w:rsidP="0076709A">
      <w:pPr>
        <w:jc w:val="both"/>
        <w:rPr>
          <w:rFonts w:asciiTheme="minorHAnsi" w:hAnsiTheme="minorHAnsi" w:cstheme="minorHAnsi"/>
          <w:b/>
          <w:color w:val="1F497D" w:themeColor="text2"/>
          <w:sz w:val="20"/>
          <w:lang w:val="es-ES_tradnl"/>
        </w:rPr>
      </w:pPr>
    </w:p>
    <w:p w14:paraId="0E6158DE" w14:textId="77777777" w:rsidR="00E0327C" w:rsidRDefault="00E0327C" w:rsidP="0076709A">
      <w:pPr>
        <w:jc w:val="both"/>
        <w:rPr>
          <w:rFonts w:asciiTheme="minorHAnsi" w:hAnsiTheme="minorHAnsi" w:cstheme="minorHAnsi"/>
          <w:b/>
          <w:color w:val="1F497D" w:themeColor="text2"/>
          <w:sz w:val="20"/>
          <w:lang w:val="es-ES_tradnl"/>
        </w:rPr>
      </w:pPr>
    </w:p>
    <w:p w14:paraId="479B05A1" w14:textId="77777777" w:rsidR="0076709A" w:rsidRDefault="0076709A" w:rsidP="0076709A">
      <w:pPr>
        <w:jc w:val="both"/>
        <w:rPr>
          <w:rFonts w:asciiTheme="minorHAnsi" w:hAnsiTheme="minorHAnsi" w:cstheme="minorHAnsi"/>
          <w:b/>
          <w:color w:val="1F497D" w:themeColor="text2"/>
          <w:sz w:val="20"/>
          <w:lang w:val="es-ES_tradnl"/>
        </w:rPr>
      </w:pPr>
      <w:r w:rsidRPr="005A4603">
        <w:rPr>
          <w:rFonts w:asciiTheme="minorHAnsi" w:hAnsiTheme="minorHAnsi" w:cstheme="minorHAnsi"/>
          <w:b/>
          <w:color w:val="1F497D" w:themeColor="text2"/>
          <w:sz w:val="20"/>
          <w:lang w:val="es-ES_tradnl"/>
        </w:rPr>
        <w:t>Los valores mensuales presentados incluyen:</w:t>
      </w:r>
    </w:p>
    <w:p w14:paraId="2133C82F" w14:textId="77777777" w:rsidR="00B36D0F" w:rsidRPr="005A4603" w:rsidRDefault="00B36D0F" w:rsidP="0076709A">
      <w:pPr>
        <w:jc w:val="both"/>
        <w:rPr>
          <w:rFonts w:asciiTheme="minorHAnsi" w:hAnsiTheme="minorHAnsi" w:cstheme="minorHAnsi"/>
          <w:b/>
          <w:color w:val="1F497D" w:themeColor="text2"/>
          <w:sz w:val="20"/>
          <w:lang w:val="es-ES_tradnl"/>
        </w:rPr>
      </w:pPr>
    </w:p>
    <w:p w14:paraId="5A936C9E" w14:textId="77777777" w:rsidR="0076709A" w:rsidRPr="005A2FD2" w:rsidRDefault="00BB1A8D" w:rsidP="005A2FD2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color w:val="1F497D"/>
          <w:sz w:val="20"/>
        </w:rPr>
      </w:pPr>
      <w:r w:rsidRPr="005A2FD2">
        <w:rPr>
          <w:rFonts w:asciiTheme="minorHAnsi" w:hAnsiTheme="minorHAnsi" w:cstheme="minorHAnsi"/>
          <w:color w:val="1F497D"/>
          <w:sz w:val="20"/>
        </w:rPr>
        <w:t>Toda la alimentación.</w:t>
      </w:r>
    </w:p>
    <w:p w14:paraId="64BAD66B" w14:textId="77777777" w:rsidR="0076709A" w:rsidRPr="005A2FD2" w:rsidRDefault="0076709A" w:rsidP="005A2FD2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color w:val="1F497D"/>
          <w:sz w:val="20"/>
        </w:rPr>
      </w:pPr>
      <w:r w:rsidRPr="005A2FD2">
        <w:rPr>
          <w:rFonts w:asciiTheme="minorHAnsi" w:hAnsiTheme="minorHAnsi" w:cstheme="minorHAnsi"/>
          <w:color w:val="1F497D"/>
          <w:sz w:val="20"/>
        </w:rPr>
        <w:t>Sábanas personales (1 juego al año)</w:t>
      </w:r>
    </w:p>
    <w:p w14:paraId="6EC0ABB9" w14:textId="77777777" w:rsidR="0076709A" w:rsidRPr="005A2FD2" w:rsidRDefault="0076709A" w:rsidP="005A2FD2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color w:val="1F497D"/>
          <w:sz w:val="20"/>
        </w:rPr>
      </w:pPr>
      <w:r w:rsidRPr="005A2FD2">
        <w:rPr>
          <w:rFonts w:asciiTheme="minorHAnsi" w:hAnsiTheme="minorHAnsi" w:cstheme="minorHAnsi"/>
          <w:color w:val="1F497D"/>
          <w:sz w:val="20"/>
        </w:rPr>
        <w:t>Delantal, cotona o pechera</w:t>
      </w:r>
    </w:p>
    <w:p w14:paraId="7088C4C7" w14:textId="77777777" w:rsidR="00D10784" w:rsidRDefault="0076709A" w:rsidP="005A2FD2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color w:val="1F497D"/>
          <w:sz w:val="20"/>
        </w:rPr>
      </w:pPr>
      <w:r w:rsidRPr="005A2FD2">
        <w:rPr>
          <w:rFonts w:asciiTheme="minorHAnsi" w:hAnsiTheme="minorHAnsi" w:cstheme="minorHAnsi"/>
          <w:color w:val="1F497D"/>
          <w:sz w:val="20"/>
        </w:rPr>
        <w:t xml:space="preserve">Materiales </w:t>
      </w:r>
      <w:r w:rsidR="005A2FD2">
        <w:rPr>
          <w:rFonts w:asciiTheme="minorHAnsi" w:hAnsiTheme="minorHAnsi" w:cstheme="minorHAnsi"/>
          <w:color w:val="1F497D"/>
          <w:sz w:val="20"/>
        </w:rPr>
        <w:t>de trabajo y artículos de aseo.</w:t>
      </w:r>
    </w:p>
    <w:p w14:paraId="49F1E7C6" w14:textId="77777777" w:rsidR="00E0327C" w:rsidRDefault="00E0327C" w:rsidP="00E0327C">
      <w:pPr>
        <w:jc w:val="both"/>
        <w:rPr>
          <w:rFonts w:asciiTheme="minorHAnsi" w:hAnsiTheme="minorHAnsi" w:cstheme="minorHAnsi"/>
          <w:color w:val="1F497D"/>
          <w:sz w:val="20"/>
        </w:rPr>
      </w:pPr>
    </w:p>
    <w:p w14:paraId="60557CE8" w14:textId="77777777" w:rsidR="00E0327C" w:rsidRDefault="00E0327C" w:rsidP="00E0327C">
      <w:pPr>
        <w:jc w:val="both"/>
        <w:rPr>
          <w:rFonts w:asciiTheme="minorHAnsi" w:hAnsiTheme="minorHAnsi" w:cstheme="minorHAnsi"/>
          <w:color w:val="1F497D"/>
          <w:sz w:val="20"/>
        </w:rPr>
      </w:pPr>
      <w:r>
        <w:rPr>
          <w:rFonts w:asciiTheme="minorHAnsi" w:hAnsiTheme="minorHAnsi" w:cstheme="minorHAnsi"/>
          <w:color w:val="1F497D"/>
          <w:sz w:val="20"/>
        </w:rPr>
        <w:t xml:space="preserve">Adicionalmente deberán comprar el uniforme institucional, que será utilizado todos los días miércoles y en  cada salida extra- </w:t>
      </w:r>
      <w:r w:rsidR="00BE7328">
        <w:rPr>
          <w:rFonts w:asciiTheme="minorHAnsi" w:hAnsiTheme="minorHAnsi" w:cstheme="minorHAnsi"/>
          <w:color w:val="1F497D"/>
          <w:sz w:val="20"/>
        </w:rPr>
        <w:t>programática</w:t>
      </w:r>
      <w:r>
        <w:rPr>
          <w:rFonts w:asciiTheme="minorHAnsi" w:hAnsiTheme="minorHAnsi" w:cstheme="minorHAnsi"/>
          <w:color w:val="1F497D"/>
          <w:sz w:val="20"/>
        </w:rPr>
        <w:t>. Valor $30.000.</w:t>
      </w:r>
      <w:r w:rsidR="002363EE">
        <w:rPr>
          <w:rFonts w:asciiTheme="minorHAnsi" w:hAnsiTheme="minorHAnsi" w:cstheme="minorHAnsi"/>
          <w:color w:val="1F497D"/>
          <w:sz w:val="20"/>
        </w:rPr>
        <w:t xml:space="preserve"> </w:t>
      </w:r>
      <w:r w:rsidR="00BE7328">
        <w:rPr>
          <w:rFonts w:asciiTheme="minorHAnsi" w:hAnsiTheme="minorHAnsi" w:cstheme="minorHAnsi"/>
          <w:color w:val="1F497D"/>
          <w:sz w:val="20"/>
        </w:rPr>
        <w:t>Informar</w:t>
      </w:r>
      <w:r w:rsidR="002363EE">
        <w:rPr>
          <w:rFonts w:asciiTheme="minorHAnsi" w:hAnsiTheme="minorHAnsi" w:cstheme="minorHAnsi"/>
          <w:color w:val="1F497D"/>
          <w:sz w:val="20"/>
        </w:rPr>
        <w:t xml:space="preserve"> talla al momento de la matrícula.</w:t>
      </w:r>
    </w:p>
    <w:p w14:paraId="4AA5B24A" w14:textId="77777777" w:rsidR="00E0327C" w:rsidRDefault="00E0327C" w:rsidP="00E0327C">
      <w:pPr>
        <w:jc w:val="both"/>
        <w:rPr>
          <w:rFonts w:asciiTheme="minorHAnsi" w:hAnsiTheme="minorHAnsi" w:cstheme="minorHAnsi"/>
          <w:color w:val="1F497D"/>
          <w:sz w:val="20"/>
        </w:rPr>
      </w:pPr>
      <w:r>
        <w:rPr>
          <w:rFonts w:asciiTheme="minorHAnsi" w:hAnsiTheme="minorHAnsi" w:cstheme="minorHAnsi"/>
          <w:color w:val="1F497D"/>
          <w:sz w:val="20"/>
        </w:rPr>
        <w:t>Incluye:</w:t>
      </w:r>
    </w:p>
    <w:p w14:paraId="51B58AD6" w14:textId="77777777" w:rsidR="00E0327C" w:rsidRPr="005A2FD2" w:rsidRDefault="00E0327C" w:rsidP="00E0327C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color w:val="1F497D"/>
          <w:sz w:val="20"/>
        </w:rPr>
      </w:pPr>
      <w:proofErr w:type="spellStart"/>
      <w:r>
        <w:rPr>
          <w:rFonts w:asciiTheme="minorHAnsi" w:hAnsiTheme="minorHAnsi" w:cstheme="minorHAnsi"/>
          <w:color w:val="1F497D"/>
          <w:sz w:val="20"/>
        </w:rPr>
        <w:t>Polerón</w:t>
      </w:r>
      <w:proofErr w:type="spellEnd"/>
      <w:r>
        <w:rPr>
          <w:rFonts w:asciiTheme="minorHAnsi" w:hAnsiTheme="minorHAnsi" w:cstheme="minorHAnsi"/>
          <w:color w:val="1F497D"/>
          <w:sz w:val="20"/>
        </w:rPr>
        <w:t xml:space="preserve"> </w:t>
      </w:r>
    </w:p>
    <w:p w14:paraId="3C9C184C" w14:textId="77777777" w:rsidR="00E0327C" w:rsidRPr="005A2FD2" w:rsidRDefault="00E0327C" w:rsidP="00E0327C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color w:val="1F497D"/>
          <w:sz w:val="20"/>
        </w:rPr>
      </w:pPr>
      <w:r>
        <w:rPr>
          <w:rFonts w:asciiTheme="minorHAnsi" w:hAnsiTheme="minorHAnsi" w:cstheme="minorHAnsi"/>
          <w:color w:val="1F497D"/>
          <w:sz w:val="20"/>
        </w:rPr>
        <w:t xml:space="preserve">Pantalón de buzo para niños / calzas largas para niñas </w:t>
      </w:r>
    </w:p>
    <w:p w14:paraId="4B5CEC4F" w14:textId="77777777" w:rsidR="00E0327C" w:rsidRDefault="00E0327C" w:rsidP="00E0327C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color w:val="1F497D"/>
          <w:sz w:val="20"/>
        </w:rPr>
      </w:pPr>
      <w:r>
        <w:rPr>
          <w:rFonts w:asciiTheme="minorHAnsi" w:hAnsiTheme="minorHAnsi" w:cstheme="minorHAnsi"/>
          <w:color w:val="1F497D"/>
          <w:sz w:val="20"/>
        </w:rPr>
        <w:t xml:space="preserve">Pantalón de buzo cortos/ calzas cortas </w:t>
      </w:r>
    </w:p>
    <w:p w14:paraId="7A10582B" w14:textId="168D2371" w:rsidR="00225F6E" w:rsidRDefault="00E0327C" w:rsidP="00225F6E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color w:val="1F497D"/>
          <w:sz w:val="20"/>
        </w:rPr>
      </w:pPr>
      <w:r>
        <w:rPr>
          <w:rFonts w:asciiTheme="minorHAnsi" w:hAnsiTheme="minorHAnsi" w:cstheme="minorHAnsi"/>
          <w:color w:val="1F497D"/>
          <w:sz w:val="20"/>
        </w:rPr>
        <w:t xml:space="preserve">Polera manga larga / polera manga corta. </w:t>
      </w:r>
    </w:p>
    <w:p w14:paraId="150AD474" w14:textId="77777777" w:rsidR="00225F6E" w:rsidRDefault="00225F6E" w:rsidP="00225F6E">
      <w:pPr>
        <w:pStyle w:val="Prrafodelista"/>
        <w:jc w:val="both"/>
        <w:rPr>
          <w:rFonts w:asciiTheme="minorHAnsi" w:hAnsiTheme="minorHAnsi" w:cstheme="minorHAnsi"/>
          <w:color w:val="1F497D"/>
          <w:sz w:val="20"/>
        </w:rPr>
      </w:pPr>
    </w:p>
    <w:p w14:paraId="3F955747" w14:textId="201F67E4" w:rsidR="00225F6E" w:rsidRPr="00225F6E" w:rsidRDefault="00A9604F" w:rsidP="00225F6E">
      <w:pPr>
        <w:jc w:val="both"/>
        <w:rPr>
          <w:rFonts w:asciiTheme="minorHAnsi" w:hAnsiTheme="minorHAnsi" w:cstheme="minorHAnsi"/>
          <w:color w:val="1F497D"/>
          <w:sz w:val="20"/>
        </w:rPr>
      </w:pPr>
      <w:r>
        <w:rPr>
          <w:rFonts w:asciiTheme="minorHAnsi" w:hAnsiTheme="minorHAnsi" w:cstheme="minorHAnsi"/>
          <w:color w:val="1F497D"/>
          <w:sz w:val="20"/>
        </w:rPr>
        <w:t>A partir de</w:t>
      </w:r>
      <w:r w:rsidR="00152A61">
        <w:rPr>
          <w:rFonts w:asciiTheme="minorHAnsi" w:hAnsiTheme="minorHAnsi" w:cstheme="minorHAnsi"/>
          <w:color w:val="1F497D"/>
          <w:sz w:val="20"/>
        </w:rPr>
        <w:t xml:space="preserve">l nivel </w:t>
      </w:r>
      <w:r>
        <w:rPr>
          <w:rFonts w:asciiTheme="minorHAnsi" w:hAnsiTheme="minorHAnsi" w:cstheme="minorHAnsi"/>
          <w:color w:val="1F497D"/>
          <w:sz w:val="20"/>
        </w:rPr>
        <w:t xml:space="preserve"> sa</w:t>
      </w:r>
      <w:r w:rsidR="00152A61">
        <w:rPr>
          <w:rFonts w:asciiTheme="minorHAnsi" w:hAnsiTheme="minorHAnsi" w:cstheme="minorHAnsi"/>
          <w:color w:val="1F497D"/>
          <w:sz w:val="20"/>
        </w:rPr>
        <w:t xml:space="preserve">la cuna mayor, el pago anual del taller de </w:t>
      </w:r>
      <w:r>
        <w:rPr>
          <w:rFonts w:asciiTheme="minorHAnsi" w:hAnsiTheme="minorHAnsi" w:cstheme="minorHAnsi"/>
          <w:color w:val="1F497D"/>
          <w:sz w:val="20"/>
        </w:rPr>
        <w:t xml:space="preserve">yoga es de $42.000. </w:t>
      </w:r>
    </w:p>
    <w:p w14:paraId="7545B481" w14:textId="77777777" w:rsidR="002363EE" w:rsidRPr="002363EE" w:rsidRDefault="002363EE" w:rsidP="002363EE">
      <w:pPr>
        <w:ind w:left="360"/>
        <w:jc w:val="both"/>
        <w:rPr>
          <w:rFonts w:asciiTheme="minorHAnsi" w:hAnsiTheme="minorHAnsi" w:cstheme="minorHAnsi"/>
          <w:color w:val="1F497D"/>
          <w:sz w:val="20"/>
        </w:rPr>
      </w:pPr>
    </w:p>
    <w:p w14:paraId="0E2AA61D" w14:textId="399D5F45" w:rsidR="009048CC" w:rsidRPr="00961721" w:rsidRDefault="009048CC" w:rsidP="009048CC">
      <w:pPr>
        <w:jc w:val="both"/>
        <w:rPr>
          <w:rFonts w:asciiTheme="minorHAnsi" w:hAnsiTheme="minorHAnsi" w:cstheme="minorHAnsi"/>
          <w:b/>
          <w:color w:val="1F497D"/>
          <w:sz w:val="20"/>
          <w:lang w:val="es-ES"/>
        </w:rPr>
      </w:pPr>
      <w:r w:rsidRPr="005A4603">
        <w:rPr>
          <w:rFonts w:asciiTheme="minorHAnsi" w:hAnsiTheme="minorHAnsi" w:cstheme="minorHAnsi"/>
          <w:b/>
          <w:color w:val="1F497D" w:themeColor="text2"/>
          <w:sz w:val="20"/>
          <w:lang w:val="es-ES"/>
        </w:rPr>
        <w:t>Fechas importantes  año 201</w:t>
      </w:r>
      <w:r w:rsidR="00686CC9">
        <w:rPr>
          <w:rFonts w:asciiTheme="minorHAnsi" w:hAnsiTheme="minorHAnsi" w:cstheme="minorHAnsi"/>
          <w:b/>
          <w:color w:val="1F497D" w:themeColor="text2"/>
          <w:sz w:val="20"/>
          <w:lang w:val="es-ES"/>
        </w:rPr>
        <w:t>8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000" w:firstRow="0" w:lastRow="0" w:firstColumn="0" w:lastColumn="0" w:noHBand="0" w:noVBand="0"/>
      </w:tblPr>
      <w:tblGrid>
        <w:gridCol w:w="2235"/>
        <w:gridCol w:w="6520"/>
      </w:tblGrid>
      <w:tr w:rsidR="009048CC" w:rsidRPr="00D10784" w14:paraId="6CBCB169" w14:textId="77777777" w:rsidTr="00284580">
        <w:trPr>
          <w:trHeight w:val="55"/>
        </w:trPr>
        <w:tc>
          <w:tcPr>
            <w:tcW w:w="2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14:paraId="153353B8" w14:textId="77777777" w:rsidR="009048CC" w:rsidRPr="00912745" w:rsidRDefault="009048CC" w:rsidP="00686CC9">
            <w:pPr>
              <w:jc w:val="both"/>
              <w:rPr>
                <w:rFonts w:cs="Calibri"/>
                <w:color w:val="1F497D"/>
                <w:sz w:val="20"/>
                <w:lang w:val="es-ES"/>
              </w:rPr>
            </w:pPr>
            <w:r w:rsidRPr="00912745">
              <w:rPr>
                <w:rFonts w:cs="Calibri"/>
                <w:b/>
                <w:bCs/>
                <w:color w:val="1F497D"/>
                <w:sz w:val="20"/>
                <w:lang w:val="es-ES"/>
              </w:rPr>
              <w:t>Fecha</w:t>
            </w:r>
          </w:p>
        </w:tc>
        <w:tc>
          <w:tcPr>
            <w:tcW w:w="65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14:paraId="6D1F819F" w14:textId="77777777" w:rsidR="009048CC" w:rsidRPr="00912745" w:rsidRDefault="009048CC" w:rsidP="00686CC9">
            <w:pPr>
              <w:jc w:val="both"/>
              <w:rPr>
                <w:rFonts w:cs="Calibri"/>
                <w:color w:val="1F497D"/>
                <w:sz w:val="20"/>
                <w:lang w:val="es-ES"/>
              </w:rPr>
            </w:pPr>
            <w:r w:rsidRPr="00912745">
              <w:rPr>
                <w:rFonts w:cs="Calibri"/>
                <w:b/>
                <w:bCs/>
                <w:color w:val="1F497D"/>
                <w:sz w:val="20"/>
                <w:lang w:val="es-ES"/>
              </w:rPr>
              <w:t>Motivo/ horario</w:t>
            </w:r>
          </w:p>
        </w:tc>
      </w:tr>
      <w:tr w:rsidR="007410D3" w:rsidRPr="00D10784" w14:paraId="282167EB" w14:textId="77777777" w:rsidTr="00284580">
        <w:trPr>
          <w:trHeight w:val="55"/>
        </w:trPr>
        <w:tc>
          <w:tcPr>
            <w:tcW w:w="2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14:paraId="76A70A3C" w14:textId="233C6B18" w:rsidR="007410D3" w:rsidRPr="00912745" w:rsidRDefault="007410D3" w:rsidP="00686CC9">
            <w:pPr>
              <w:jc w:val="both"/>
              <w:rPr>
                <w:rFonts w:cs="Calibri"/>
                <w:b/>
                <w:bCs/>
                <w:color w:val="1F497D"/>
                <w:sz w:val="20"/>
                <w:lang w:val="es-ES"/>
              </w:rPr>
            </w:pPr>
            <w:r>
              <w:rPr>
                <w:rFonts w:cs="Calibri"/>
                <w:b/>
                <w:bCs/>
                <w:color w:val="1F497D"/>
                <w:sz w:val="20"/>
                <w:lang w:val="es-ES"/>
              </w:rPr>
              <w:t xml:space="preserve">11 de septiembre </w:t>
            </w:r>
          </w:p>
        </w:tc>
        <w:tc>
          <w:tcPr>
            <w:tcW w:w="65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14:paraId="0140A5B3" w14:textId="5BEBFF27" w:rsidR="007410D3" w:rsidRPr="00912745" w:rsidRDefault="007410D3" w:rsidP="00686CC9">
            <w:pPr>
              <w:jc w:val="both"/>
              <w:rPr>
                <w:rFonts w:cs="Calibri"/>
                <w:b/>
                <w:bCs/>
                <w:color w:val="1F497D"/>
                <w:sz w:val="20"/>
                <w:lang w:val="es-ES"/>
              </w:rPr>
            </w:pPr>
            <w:r>
              <w:rPr>
                <w:rFonts w:cs="Calibri"/>
                <w:b/>
                <w:bCs/>
                <w:color w:val="1F497D"/>
                <w:sz w:val="20"/>
                <w:lang w:val="es-ES"/>
              </w:rPr>
              <w:t xml:space="preserve">Los niños se retiran a las 15:30 </w:t>
            </w:r>
          </w:p>
        </w:tc>
      </w:tr>
      <w:tr w:rsidR="009048CC" w:rsidRPr="00D10784" w14:paraId="0FDF9B92" w14:textId="77777777" w:rsidTr="00284580">
        <w:trPr>
          <w:trHeight w:val="80"/>
        </w:trPr>
        <w:tc>
          <w:tcPr>
            <w:tcW w:w="2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14:paraId="2D4BEFA9" w14:textId="6F4F480B" w:rsidR="009048CC" w:rsidRPr="00912745" w:rsidRDefault="00D30EDA" w:rsidP="00686CC9">
            <w:pPr>
              <w:rPr>
                <w:rFonts w:cs="Calibri"/>
                <w:b/>
                <w:color w:val="1F497D"/>
                <w:sz w:val="20"/>
              </w:rPr>
            </w:pPr>
            <w:r>
              <w:rPr>
                <w:rFonts w:cs="Calibri"/>
                <w:b/>
                <w:color w:val="1F497D"/>
                <w:sz w:val="20"/>
              </w:rPr>
              <w:t xml:space="preserve">24 </w:t>
            </w:r>
            <w:r w:rsidR="009048CC" w:rsidRPr="00912745">
              <w:rPr>
                <w:rFonts w:cs="Calibri"/>
                <w:b/>
                <w:color w:val="1F497D"/>
                <w:sz w:val="20"/>
              </w:rPr>
              <w:t xml:space="preserve">de agosto </w:t>
            </w:r>
          </w:p>
        </w:tc>
        <w:tc>
          <w:tcPr>
            <w:tcW w:w="65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14:paraId="5535E6AF" w14:textId="77777777" w:rsidR="009048CC" w:rsidRPr="00912745" w:rsidRDefault="009048CC" w:rsidP="00686CC9">
            <w:pPr>
              <w:jc w:val="both"/>
              <w:rPr>
                <w:rFonts w:cs="Calibri"/>
                <w:color w:val="1F497D"/>
                <w:sz w:val="20"/>
                <w:lang w:val="es-ES"/>
              </w:rPr>
            </w:pPr>
            <w:r w:rsidRPr="00912745">
              <w:rPr>
                <w:rFonts w:cs="Calibri"/>
                <w:color w:val="1F497D"/>
                <w:sz w:val="20"/>
                <w:lang w:val="es-ES"/>
              </w:rPr>
              <w:t>Día de la técnico los niños se retiran  a las 13:00</w:t>
            </w:r>
          </w:p>
        </w:tc>
      </w:tr>
      <w:tr w:rsidR="00284580" w:rsidRPr="00D10784" w14:paraId="6FB245E1" w14:textId="77777777" w:rsidTr="00284580">
        <w:trPr>
          <w:trHeight w:val="80"/>
        </w:trPr>
        <w:tc>
          <w:tcPr>
            <w:tcW w:w="2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14:paraId="430DC7EC" w14:textId="252FCA25" w:rsidR="00284580" w:rsidRDefault="00284580" w:rsidP="00686CC9">
            <w:pPr>
              <w:rPr>
                <w:rFonts w:cs="Calibri"/>
                <w:b/>
                <w:color w:val="1F497D"/>
                <w:sz w:val="20"/>
              </w:rPr>
            </w:pPr>
            <w:r>
              <w:rPr>
                <w:rFonts w:cs="Calibri"/>
                <w:b/>
                <w:color w:val="1F497D"/>
                <w:sz w:val="20"/>
              </w:rPr>
              <w:t xml:space="preserve">29 de marzo </w:t>
            </w:r>
          </w:p>
        </w:tc>
        <w:tc>
          <w:tcPr>
            <w:tcW w:w="65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14:paraId="02BB8A38" w14:textId="294550F3" w:rsidR="00284580" w:rsidRPr="00912745" w:rsidRDefault="00930D32" w:rsidP="00686CC9">
            <w:pPr>
              <w:jc w:val="both"/>
              <w:rPr>
                <w:rFonts w:cs="Calibri"/>
                <w:color w:val="1F497D"/>
                <w:sz w:val="20"/>
                <w:lang w:val="es-ES"/>
              </w:rPr>
            </w:pPr>
            <w:r>
              <w:rPr>
                <w:rFonts w:cs="Calibri"/>
                <w:color w:val="1F497D"/>
                <w:sz w:val="20"/>
                <w:lang w:val="es-ES"/>
              </w:rPr>
              <w:t>Los niños se retiran a las 15:30</w:t>
            </w:r>
          </w:p>
        </w:tc>
      </w:tr>
      <w:tr w:rsidR="009048CC" w:rsidRPr="00D10784" w14:paraId="5CC3C2DA" w14:textId="77777777" w:rsidTr="00284580">
        <w:trPr>
          <w:trHeight w:val="55"/>
        </w:trPr>
        <w:tc>
          <w:tcPr>
            <w:tcW w:w="2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14:paraId="105FFB45" w14:textId="356AAC28" w:rsidR="009048CC" w:rsidRPr="00912745" w:rsidRDefault="00D30EDA" w:rsidP="00686CC9">
            <w:pPr>
              <w:rPr>
                <w:rFonts w:cs="Calibri"/>
                <w:b/>
                <w:color w:val="1F497D"/>
                <w:sz w:val="20"/>
              </w:rPr>
            </w:pPr>
            <w:r>
              <w:rPr>
                <w:rFonts w:cs="Calibri"/>
                <w:b/>
                <w:color w:val="1F497D"/>
                <w:sz w:val="20"/>
              </w:rPr>
              <w:t xml:space="preserve">23 </w:t>
            </w:r>
            <w:r w:rsidR="009048CC" w:rsidRPr="00912745">
              <w:rPr>
                <w:rFonts w:cs="Calibri"/>
                <w:b/>
                <w:color w:val="1F497D"/>
                <w:sz w:val="20"/>
              </w:rPr>
              <w:t xml:space="preserve">de noviembre </w:t>
            </w:r>
          </w:p>
        </w:tc>
        <w:tc>
          <w:tcPr>
            <w:tcW w:w="65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D3747A1" w14:textId="77777777" w:rsidR="009048CC" w:rsidRPr="00912745" w:rsidRDefault="009048CC" w:rsidP="00686CC9">
            <w:pPr>
              <w:jc w:val="both"/>
              <w:rPr>
                <w:rFonts w:cs="Calibri"/>
                <w:color w:val="1F497D"/>
                <w:sz w:val="20"/>
                <w:lang w:val="es-ES"/>
              </w:rPr>
            </w:pPr>
            <w:r w:rsidRPr="00912745">
              <w:rPr>
                <w:rFonts w:cs="Calibri"/>
                <w:color w:val="1F497D"/>
                <w:sz w:val="20"/>
                <w:lang w:val="es-ES"/>
              </w:rPr>
              <w:t>Día de la educadora los niños se retiran a las 13:00</w:t>
            </w:r>
          </w:p>
        </w:tc>
      </w:tr>
      <w:tr w:rsidR="009048CC" w:rsidRPr="00D10784" w14:paraId="3F8F5F8D" w14:textId="77777777" w:rsidTr="00284580">
        <w:trPr>
          <w:trHeight w:val="110"/>
        </w:trPr>
        <w:tc>
          <w:tcPr>
            <w:tcW w:w="2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14:paraId="5D171D74" w14:textId="75521823" w:rsidR="009048CC" w:rsidRPr="00912745" w:rsidRDefault="003A58E9" w:rsidP="00686CC9">
            <w:pPr>
              <w:rPr>
                <w:rFonts w:cs="Calibri"/>
                <w:b/>
                <w:color w:val="1F497D"/>
                <w:sz w:val="20"/>
              </w:rPr>
            </w:pPr>
            <w:r>
              <w:rPr>
                <w:rFonts w:cs="Calibri"/>
                <w:b/>
                <w:color w:val="1F497D"/>
                <w:sz w:val="20"/>
              </w:rPr>
              <w:t>9 al 13</w:t>
            </w:r>
            <w:r w:rsidR="009048CC" w:rsidRPr="00912745">
              <w:rPr>
                <w:rFonts w:cs="Calibri"/>
                <w:b/>
                <w:color w:val="1F497D"/>
                <w:sz w:val="20"/>
              </w:rPr>
              <w:t xml:space="preserve"> de julio </w:t>
            </w:r>
          </w:p>
        </w:tc>
        <w:tc>
          <w:tcPr>
            <w:tcW w:w="65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14:paraId="5AD1D96F" w14:textId="77777777" w:rsidR="009048CC" w:rsidRPr="00912745" w:rsidRDefault="009048CC" w:rsidP="00686CC9">
            <w:pPr>
              <w:jc w:val="both"/>
              <w:rPr>
                <w:rFonts w:cs="Calibri"/>
                <w:color w:val="1F497D"/>
                <w:sz w:val="20"/>
                <w:lang w:val="es-ES"/>
              </w:rPr>
            </w:pPr>
            <w:r w:rsidRPr="00912745">
              <w:rPr>
                <w:rFonts w:cs="Calibri"/>
                <w:b/>
                <w:bCs/>
                <w:color w:val="1F497D"/>
                <w:sz w:val="20"/>
                <w:lang w:val="es-ES"/>
              </w:rPr>
              <w:t>El jardín estará cerrado por vacaciones de invierno.</w:t>
            </w:r>
          </w:p>
        </w:tc>
      </w:tr>
      <w:tr w:rsidR="009048CC" w:rsidRPr="00D10784" w14:paraId="623CC86D" w14:textId="77777777" w:rsidTr="00284580">
        <w:trPr>
          <w:trHeight w:val="253"/>
        </w:trPr>
        <w:tc>
          <w:tcPr>
            <w:tcW w:w="2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14:paraId="7A517119" w14:textId="585B55A5" w:rsidR="009048CC" w:rsidRPr="00912745" w:rsidRDefault="007B6C3D" w:rsidP="00686CC9">
            <w:pPr>
              <w:rPr>
                <w:rFonts w:cs="Calibri"/>
                <w:b/>
                <w:color w:val="1F497D"/>
                <w:sz w:val="20"/>
              </w:rPr>
            </w:pPr>
            <w:r>
              <w:rPr>
                <w:rFonts w:cs="Calibri"/>
                <w:b/>
                <w:color w:val="1F497D"/>
                <w:sz w:val="20"/>
              </w:rPr>
              <w:t xml:space="preserve">24 al 28 </w:t>
            </w:r>
            <w:r w:rsidR="0038031C">
              <w:rPr>
                <w:rFonts w:cs="Calibri"/>
                <w:b/>
                <w:color w:val="1F497D"/>
                <w:sz w:val="20"/>
              </w:rPr>
              <w:t>de diciembre</w:t>
            </w:r>
          </w:p>
        </w:tc>
        <w:tc>
          <w:tcPr>
            <w:tcW w:w="65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16CB3DC" w14:textId="77777777" w:rsidR="009048CC" w:rsidRPr="00912745" w:rsidRDefault="009048CC" w:rsidP="00686CC9">
            <w:pPr>
              <w:jc w:val="both"/>
              <w:rPr>
                <w:rFonts w:cs="Calibri"/>
                <w:color w:val="1F497D"/>
                <w:sz w:val="20"/>
                <w:lang w:val="es-ES"/>
              </w:rPr>
            </w:pPr>
            <w:r w:rsidRPr="00912745">
              <w:rPr>
                <w:rFonts w:cs="Calibri"/>
                <w:b/>
                <w:bCs/>
                <w:color w:val="1F497D"/>
                <w:sz w:val="20"/>
                <w:lang w:val="es-ES"/>
              </w:rPr>
              <w:t>El jardín estará cerrado: arreglos para comenzar el año académico 2018.</w:t>
            </w:r>
          </w:p>
        </w:tc>
      </w:tr>
      <w:tr w:rsidR="009048CC" w:rsidRPr="00D10784" w14:paraId="6C205474" w14:textId="77777777" w:rsidTr="00284580">
        <w:trPr>
          <w:trHeight w:val="253"/>
        </w:trPr>
        <w:tc>
          <w:tcPr>
            <w:tcW w:w="2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14:paraId="50E1DEB4" w14:textId="1E01817F" w:rsidR="009048CC" w:rsidRPr="00912745" w:rsidRDefault="007B6C3D" w:rsidP="00686CC9">
            <w:pPr>
              <w:rPr>
                <w:rFonts w:cs="Calibri"/>
                <w:b/>
                <w:color w:val="1F497D"/>
                <w:sz w:val="20"/>
              </w:rPr>
            </w:pPr>
            <w:r>
              <w:rPr>
                <w:rFonts w:cs="Calibri"/>
                <w:b/>
                <w:color w:val="1F497D"/>
                <w:sz w:val="20"/>
              </w:rPr>
              <w:t xml:space="preserve">11 </w:t>
            </w:r>
            <w:r w:rsidR="009048CC" w:rsidRPr="00912745">
              <w:rPr>
                <w:rFonts w:cs="Calibri"/>
                <w:b/>
                <w:color w:val="1F497D"/>
                <w:sz w:val="20"/>
              </w:rPr>
              <w:t xml:space="preserve">de mayo </w:t>
            </w:r>
          </w:p>
        </w:tc>
        <w:tc>
          <w:tcPr>
            <w:tcW w:w="65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14:paraId="042988D2" w14:textId="77777777" w:rsidR="009048CC" w:rsidRDefault="009048CC" w:rsidP="00686CC9">
            <w:pPr>
              <w:jc w:val="both"/>
              <w:rPr>
                <w:rFonts w:cs="Calibri"/>
                <w:color w:val="1F497D"/>
                <w:sz w:val="20"/>
                <w:lang w:val="es-ES"/>
              </w:rPr>
            </w:pPr>
            <w:r w:rsidRPr="00912745">
              <w:rPr>
                <w:rFonts w:cs="Calibri"/>
                <w:b/>
                <w:bCs/>
                <w:color w:val="1F497D"/>
                <w:sz w:val="20"/>
                <w:lang w:val="es-ES"/>
              </w:rPr>
              <w:t xml:space="preserve">Día de la madre  </w:t>
            </w:r>
            <w:r w:rsidRPr="00912745">
              <w:rPr>
                <w:rFonts w:cs="Calibri"/>
                <w:color w:val="1F497D"/>
                <w:sz w:val="20"/>
                <w:lang w:val="es-ES"/>
              </w:rPr>
              <w:t>10:00 salas cunas , 11:00 niveles medios</w:t>
            </w:r>
          </w:p>
          <w:p w14:paraId="48728335" w14:textId="77777777" w:rsidR="00DC34FD" w:rsidRPr="00912745" w:rsidRDefault="00DC34FD" w:rsidP="00686CC9">
            <w:pPr>
              <w:jc w:val="both"/>
              <w:rPr>
                <w:rFonts w:cs="Calibri"/>
                <w:color w:val="1F497D"/>
                <w:sz w:val="20"/>
                <w:lang w:val="es-ES"/>
              </w:rPr>
            </w:pPr>
            <w:r w:rsidRPr="00912745">
              <w:rPr>
                <w:rFonts w:cs="Calibri"/>
                <w:color w:val="1F497D"/>
                <w:sz w:val="20"/>
                <w:lang w:val="es-ES"/>
              </w:rPr>
              <w:t>Los niños se retiran con sus padres terminado el acto.</w:t>
            </w:r>
          </w:p>
        </w:tc>
      </w:tr>
      <w:tr w:rsidR="009048CC" w:rsidRPr="00D10784" w14:paraId="46E2EF22" w14:textId="77777777" w:rsidTr="00284580">
        <w:trPr>
          <w:trHeight w:val="253"/>
        </w:trPr>
        <w:tc>
          <w:tcPr>
            <w:tcW w:w="2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14:paraId="2F54DBEE" w14:textId="67F9CD9E" w:rsidR="009048CC" w:rsidRPr="00912745" w:rsidRDefault="009048CC" w:rsidP="00686CC9">
            <w:pPr>
              <w:rPr>
                <w:rFonts w:cs="Calibri"/>
                <w:b/>
                <w:color w:val="1F497D"/>
                <w:sz w:val="20"/>
              </w:rPr>
            </w:pPr>
            <w:r w:rsidRPr="00912745">
              <w:rPr>
                <w:rFonts w:cs="Calibri"/>
                <w:b/>
                <w:color w:val="1F497D"/>
                <w:sz w:val="20"/>
              </w:rPr>
              <w:t xml:space="preserve"> </w:t>
            </w:r>
            <w:r w:rsidR="003A58E9">
              <w:rPr>
                <w:rFonts w:cs="Calibri"/>
                <w:b/>
                <w:color w:val="1F497D"/>
                <w:sz w:val="20"/>
              </w:rPr>
              <w:t xml:space="preserve">15 </w:t>
            </w:r>
            <w:r w:rsidRPr="00912745">
              <w:rPr>
                <w:rFonts w:cs="Calibri"/>
                <w:b/>
                <w:color w:val="1F497D"/>
                <w:sz w:val="20"/>
              </w:rPr>
              <w:t xml:space="preserve">de junio </w:t>
            </w:r>
          </w:p>
        </w:tc>
        <w:tc>
          <w:tcPr>
            <w:tcW w:w="65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586019D" w14:textId="77777777" w:rsidR="009048CC" w:rsidRPr="00912745" w:rsidRDefault="009048CC" w:rsidP="00686CC9">
            <w:pPr>
              <w:jc w:val="both"/>
              <w:rPr>
                <w:rFonts w:cs="Calibri"/>
                <w:color w:val="1F497D"/>
                <w:sz w:val="20"/>
                <w:lang w:val="es-ES"/>
              </w:rPr>
            </w:pPr>
            <w:r w:rsidRPr="00912745">
              <w:rPr>
                <w:rFonts w:cs="Calibri"/>
                <w:b/>
                <w:bCs/>
                <w:color w:val="1F497D"/>
                <w:sz w:val="20"/>
                <w:lang w:val="es-ES"/>
              </w:rPr>
              <w:t xml:space="preserve">Día del padre </w:t>
            </w:r>
            <w:r w:rsidRPr="00912745">
              <w:rPr>
                <w:rFonts w:cs="Calibri"/>
                <w:color w:val="1F497D"/>
                <w:sz w:val="20"/>
                <w:lang w:val="es-ES"/>
              </w:rPr>
              <w:t>10:00 salas cunas ,  11:00 niveles medios.</w:t>
            </w:r>
          </w:p>
          <w:p w14:paraId="60F8E12A" w14:textId="77777777" w:rsidR="009048CC" w:rsidRPr="00912745" w:rsidRDefault="009048CC" w:rsidP="00686CC9">
            <w:pPr>
              <w:jc w:val="both"/>
              <w:rPr>
                <w:rFonts w:cs="Calibri"/>
                <w:color w:val="1F497D"/>
                <w:sz w:val="20"/>
                <w:lang w:val="es-ES"/>
              </w:rPr>
            </w:pPr>
            <w:r w:rsidRPr="00912745">
              <w:rPr>
                <w:rFonts w:cs="Calibri"/>
                <w:color w:val="1F497D"/>
                <w:sz w:val="20"/>
                <w:lang w:val="es-ES"/>
              </w:rPr>
              <w:t>Los niños se retiran con sus padres terminado el acto.</w:t>
            </w:r>
          </w:p>
        </w:tc>
      </w:tr>
      <w:tr w:rsidR="009048CC" w:rsidRPr="00D10784" w14:paraId="7179564F" w14:textId="77777777" w:rsidTr="00284580">
        <w:trPr>
          <w:trHeight w:val="253"/>
        </w:trPr>
        <w:tc>
          <w:tcPr>
            <w:tcW w:w="2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14:paraId="0AFCD441" w14:textId="3AD1A653" w:rsidR="009048CC" w:rsidRPr="00912745" w:rsidRDefault="007B6C3D" w:rsidP="00686CC9">
            <w:pPr>
              <w:rPr>
                <w:rFonts w:cs="Calibri"/>
                <w:b/>
                <w:color w:val="1F497D"/>
                <w:sz w:val="20"/>
              </w:rPr>
            </w:pPr>
            <w:r>
              <w:rPr>
                <w:rFonts w:cs="Calibri"/>
                <w:b/>
                <w:color w:val="1F497D"/>
                <w:sz w:val="20"/>
              </w:rPr>
              <w:t xml:space="preserve">14 </w:t>
            </w:r>
            <w:r w:rsidR="009048CC" w:rsidRPr="00912745">
              <w:rPr>
                <w:rFonts w:cs="Calibri"/>
                <w:b/>
                <w:color w:val="1F497D"/>
                <w:sz w:val="20"/>
              </w:rPr>
              <w:t>de septiembre</w:t>
            </w:r>
          </w:p>
        </w:tc>
        <w:tc>
          <w:tcPr>
            <w:tcW w:w="65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14:paraId="2067807B" w14:textId="77777777" w:rsidR="009048CC" w:rsidRPr="00912745" w:rsidRDefault="009048CC" w:rsidP="00686CC9">
            <w:pPr>
              <w:jc w:val="both"/>
              <w:rPr>
                <w:rFonts w:cs="Calibri"/>
                <w:color w:val="1F497D"/>
                <w:sz w:val="20"/>
                <w:lang w:val="es-ES"/>
              </w:rPr>
            </w:pPr>
            <w:r w:rsidRPr="00912745">
              <w:rPr>
                <w:rFonts w:cs="Calibri"/>
                <w:b/>
                <w:bCs/>
                <w:color w:val="1F497D"/>
                <w:sz w:val="20"/>
                <w:lang w:val="es-ES"/>
              </w:rPr>
              <w:t xml:space="preserve">Actos fiestas patrias </w:t>
            </w:r>
            <w:r w:rsidRPr="00912745">
              <w:rPr>
                <w:rFonts w:cs="Calibri"/>
                <w:color w:val="1F497D"/>
                <w:sz w:val="20"/>
                <w:lang w:val="es-ES"/>
              </w:rPr>
              <w:t>10:00 salas cunas , 11:00 niveles medios .</w:t>
            </w:r>
          </w:p>
          <w:p w14:paraId="3DB8B15F" w14:textId="77777777" w:rsidR="009048CC" w:rsidRPr="00912745" w:rsidRDefault="009048CC" w:rsidP="00686CC9">
            <w:pPr>
              <w:jc w:val="both"/>
              <w:rPr>
                <w:rFonts w:cs="Calibri"/>
                <w:color w:val="1F497D"/>
                <w:sz w:val="20"/>
                <w:lang w:val="es-ES"/>
              </w:rPr>
            </w:pPr>
            <w:r w:rsidRPr="00912745">
              <w:rPr>
                <w:rFonts w:cs="Calibri"/>
                <w:color w:val="1F497D"/>
                <w:sz w:val="20"/>
                <w:lang w:val="es-ES"/>
              </w:rPr>
              <w:t xml:space="preserve">Los niños se retiran con sus padres terminado el acto. </w:t>
            </w:r>
          </w:p>
        </w:tc>
      </w:tr>
      <w:tr w:rsidR="009048CC" w:rsidRPr="00D10784" w14:paraId="4079F914" w14:textId="77777777" w:rsidTr="00284580">
        <w:trPr>
          <w:trHeight w:val="253"/>
        </w:trPr>
        <w:tc>
          <w:tcPr>
            <w:tcW w:w="2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14:paraId="56F11BDE" w14:textId="17E6990B" w:rsidR="009048CC" w:rsidRPr="00912745" w:rsidRDefault="007B6C3D" w:rsidP="00686CC9">
            <w:pPr>
              <w:rPr>
                <w:rFonts w:cs="Calibri"/>
                <w:b/>
                <w:color w:val="1F497D"/>
                <w:sz w:val="20"/>
              </w:rPr>
            </w:pPr>
            <w:r>
              <w:rPr>
                <w:rFonts w:cs="Calibri"/>
                <w:b/>
                <w:color w:val="1F497D"/>
                <w:sz w:val="20"/>
              </w:rPr>
              <w:t xml:space="preserve">17 al 21 </w:t>
            </w:r>
            <w:r w:rsidR="009048CC" w:rsidRPr="00912745">
              <w:rPr>
                <w:rFonts w:cs="Calibri"/>
                <w:b/>
                <w:color w:val="1F497D"/>
                <w:sz w:val="20"/>
              </w:rPr>
              <w:t xml:space="preserve">de septiembre </w:t>
            </w:r>
          </w:p>
        </w:tc>
        <w:tc>
          <w:tcPr>
            <w:tcW w:w="65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AC7078F" w14:textId="77777777" w:rsidR="009048CC" w:rsidRPr="00912745" w:rsidRDefault="009048CC" w:rsidP="00686CC9">
            <w:pPr>
              <w:jc w:val="both"/>
              <w:rPr>
                <w:rFonts w:cs="Calibri"/>
                <w:b/>
                <w:bCs/>
                <w:color w:val="1F497D"/>
                <w:sz w:val="20"/>
                <w:lang w:val="es-ES"/>
              </w:rPr>
            </w:pPr>
            <w:r w:rsidRPr="00912745">
              <w:rPr>
                <w:rFonts w:cs="Calibri"/>
                <w:b/>
                <w:bCs/>
                <w:color w:val="1F497D"/>
                <w:sz w:val="20"/>
                <w:lang w:val="es-ES"/>
              </w:rPr>
              <w:t>Jardín estará cerrado.</w:t>
            </w:r>
          </w:p>
        </w:tc>
      </w:tr>
      <w:tr w:rsidR="009048CC" w:rsidRPr="00D10784" w14:paraId="6B9B14F0" w14:textId="77777777" w:rsidTr="00284580">
        <w:trPr>
          <w:trHeight w:val="253"/>
        </w:trPr>
        <w:tc>
          <w:tcPr>
            <w:tcW w:w="2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14:paraId="22553F1F" w14:textId="0489FB23" w:rsidR="009048CC" w:rsidRPr="00912745" w:rsidRDefault="007B6C3D" w:rsidP="00686CC9">
            <w:pPr>
              <w:rPr>
                <w:rFonts w:cs="Calibri"/>
                <w:b/>
                <w:color w:val="1F497D"/>
                <w:sz w:val="20"/>
              </w:rPr>
            </w:pPr>
            <w:r>
              <w:rPr>
                <w:rFonts w:cs="Calibri"/>
                <w:b/>
                <w:color w:val="1F497D"/>
                <w:sz w:val="20"/>
              </w:rPr>
              <w:t xml:space="preserve">14 </w:t>
            </w:r>
            <w:r w:rsidR="009048CC" w:rsidRPr="00912745">
              <w:rPr>
                <w:rFonts w:cs="Calibri"/>
                <w:b/>
                <w:color w:val="1F497D"/>
                <w:sz w:val="20"/>
              </w:rPr>
              <w:t xml:space="preserve">de diciembre </w:t>
            </w:r>
          </w:p>
        </w:tc>
        <w:tc>
          <w:tcPr>
            <w:tcW w:w="65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14:paraId="3B634D59" w14:textId="77777777" w:rsidR="009048CC" w:rsidRPr="00912745" w:rsidRDefault="009048CC" w:rsidP="00686CC9">
            <w:pPr>
              <w:jc w:val="both"/>
              <w:rPr>
                <w:rFonts w:cs="Calibri"/>
                <w:color w:val="1F497D"/>
                <w:sz w:val="20"/>
                <w:lang w:val="es-ES"/>
              </w:rPr>
            </w:pPr>
            <w:r w:rsidRPr="00912745">
              <w:rPr>
                <w:rFonts w:cs="Calibri"/>
                <w:b/>
                <w:bCs/>
                <w:color w:val="1F497D"/>
                <w:sz w:val="20"/>
                <w:lang w:val="es-ES"/>
              </w:rPr>
              <w:t xml:space="preserve">Actos fin de año </w:t>
            </w:r>
            <w:r w:rsidRPr="00912745">
              <w:rPr>
                <w:rFonts w:cs="Calibri"/>
                <w:color w:val="1F497D"/>
                <w:sz w:val="20"/>
                <w:lang w:val="es-ES"/>
              </w:rPr>
              <w:t>10:00 salas cunas, 11:00 niveles medios</w:t>
            </w:r>
          </w:p>
        </w:tc>
      </w:tr>
      <w:tr w:rsidR="009048CC" w:rsidRPr="00D10784" w14:paraId="2D26D2B7" w14:textId="77777777" w:rsidTr="00284580">
        <w:trPr>
          <w:trHeight w:val="253"/>
        </w:trPr>
        <w:tc>
          <w:tcPr>
            <w:tcW w:w="2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14:paraId="377F3193" w14:textId="3E3DE7FE" w:rsidR="009048CC" w:rsidRPr="00912745" w:rsidRDefault="003A58E9" w:rsidP="00686CC9">
            <w:pPr>
              <w:rPr>
                <w:rFonts w:cs="Calibri"/>
                <w:b/>
                <w:color w:val="1F497D"/>
                <w:sz w:val="20"/>
              </w:rPr>
            </w:pPr>
            <w:r>
              <w:rPr>
                <w:rFonts w:cs="Calibri"/>
                <w:b/>
                <w:color w:val="1F497D"/>
                <w:sz w:val="20"/>
              </w:rPr>
              <w:t xml:space="preserve">21 </w:t>
            </w:r>
            <w:r w:rsidR="009048CC" w:rsidRPr="00912745">
              <w:rPr>
                <w:rFonts w:cs="Calibri"/>
                <w:b/>
                <w:color w:val="1F497D"/>
                <w:sz w:val="20"/>
              </w:rPr>
              <w:t xml:space="preserve">de diciembre </w:t>
            </w:r>
          </w:p>
        </w:tc>
        <w:tc>
          <w:tcPr>
            <w:tcW w:w="65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59DADF2" w14:textId="77777777" w:rsidR="009048CC" w:rsidRPr="00912745" w:rsidRDefault="009048CC" w:rsidP="00686CC9">
            <w:pPr>
              <w:jc w:val="both"/>
              <w:rPr>
                <w:rFonts w:cs="Calibri"/>
                <w:b/>
                <w:bCs/>
                <w:color w:val="1F497D"/>
                <w:sz w:val="20"/>
                <w:lang w:val="es-ES"/>
              </w:rPr>
            </w:pPr>
            <w:r w:rsidRPr="00912745">
              <w:rPr>
                <w:rFonts w:cs="Calibri"/>
                <w:b/>
                <w:bCs/>
                <w:color w:val="1F497D"/>
                <w:sz w:val="20"/>
                <w:lang w:val="es-ES"/>
              </w:rPr>
              <w:t xml:space="preserve">Jardín cierra a las 13:00 </w:t>
            </w:r>
            <w:proofErr w:type="spellStart"/>
            <w:r w:rsidRPr="00912745">
              <w:rPr>
                <w:rFonts w:cs="Calibri"/>
                <w:b/>
                <w:bCs/>
                <w:color w:val="1F497D"/>
                <w:sz w:val="20"/>
                <w:lang w:val="es-ES"/>
              </w:rPr>
              <w:t>hrs</w:t>
            </w:r>
            <w:proofErr w:type="spellEnd"/>
            <w:r w:rsidRPr="00912745">
              <w:rPr>
                <w:rFonts w:cs="Calibri"/>
                <w:b/>
                <w:bCs/>
                <w:color w:val="1F497D"/>
                <w:sz w:val="20"/>
                <w:lang w:val="es-ES"/>
              </w:rPr>
              <w:t xml:space="preserve"> </w:t>
            </w:r>
          </w:p>
        </w:tc>
      </w:tr>
      <w:tr w:rsidR="009048CC" w:rsidRPr="00D10784" w14:paraId="636723D6" w14:textId="77777777" w:rsidTr="00284580">
        <w:trPr>
          <w:trHeight w:val="253"/>
        </w:trPr>
        <w:tc>
          <w:tcPr>
            <w:tcW w:w="2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14:paraId="456E79FE" w14:textId="77777777" w:rsidR="009048CC" w:rsidRPr="00912745" w:rsidRDefault="009048CC" w:rsidP="00686CC9">
            <w:pPr>
              <w:jc w:val="both"/>
              <w:rPr>
                <w:rFonts w:cs="Calibri"/>
                <w:b/>
                <w:color w:val="1F497D"/>
                <w:sz w:val="20"/>
                <w:lang w:val="es-ES"/>
              </w:rPr>
            </w:pPr>
            <w:r w:rsidRPr="00912745">
              <w:rPr>
                <w:rFonts w:cs="Calibri"/>
                <w:b/>
                <w:color w:val="1F497D"/>
                <w:sz w:val="20"/>
                <w:lang w:val="es-ES"/>
              </w:rPr>
              <w:t xml:space="preserve">Fecha por confirmar </w:t>
            </w:r>
          </w:p>
        </w:tc>
        <w:tc>
          <w:tcPr>
            <w:tcW w:w="65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14:paraId="3A4AD200" w14:textId="77777777" w:rsidR="009048CC" w:rsidRPr="00912745" w:rsidRDefault="009048CC" w:rsidP="00686CC9">
            <w:pPr>
              <w:jc w:val="both"/>
              <w:rPr>
                <w:rFonts w:cs="Calibri"/>
                <w:b/>
                <w:bCs/>
                <w:color w:val="1F497D"/>
                <w:sz w:val="20"/>
                <w:lang w:val="es-ES"/>
              </w:rPr>
            </w:pPr>
            <w:r w:rsidRPr="00912745">
              <w:rPr>
                <w:rFonts w:cs="Calibri"/>
                <w:b/>
                <w:bCs/>
                <w:color w:val="1F497D"/>
                <w:sz w:val="20"/>
                <w:lang w:val="es-ES"/>
              </w:rPr>
              <w:t xml:space="preserve">Graduación </w:t>
            </w:r>
          </w:p>
        </w:tc>
      </w:tr>
    </w:tbl>
    <w:p w14:paraId="06D6C0C8" w14:textId="77777777" w:rsidR="00BB1A8D" w:rsidRPr="00D10784" w:rsidRDefault="0076709A" w:rsidP="00D10784">
      <w:pPr>
        <w:jc w:val="both"/>
        <w:rPr>
          <w:rFonts w:asciiTheme="minorHAnsi" w:hAnsiTheme="minorHAnsi" w:cstheme="minorHAnsi"/>
          <w:color w:val="1F497D" w:themeColor="text2"/>
          <w:sz w:val="20"/>
        </w:rPr>
      </w:pPr>
      <w:r w:rsidRPr="00D10784">
        <w:rPr>
          <w:rFonts w:asciiTheme="minorHAnsi" w:hAnsiTheme="minorHAnsi" w:cstheme="minorHAnsi"/>
          <w:color w:val="1F497D"/>
          <w:sz w:val="20"/>
          <w:lang w:val="es-ES"/>
        </w:rPr>
        <w:t> </w:t>
      </w:r>
    </w:p>
    <w:p w14:paraId="77AE6BAE" w14:textId="77777777" w:rsidR="00D10784" w:rsidRPr="00961721" w:rsidRDefault="00BB1A8D" w:rsidP="00BB1A8D">
      <w:pPr>
        <w:rPr>
          <w:rFonts w:asciiTheme="minorHAnsi" w:hAnsiTheme="minorHAnsi" w:cstheme="minorHAnsi"/>
          <w:b/>
          <w:color w:val="1F497D" w:themeColor="text2"/>
          <w:sz w:val="20"/>
        </w:rPr>
      </w:pPr>
      <w:r w:rsidRPr="005A4603">
        <w:rPr>
          <w:rFonts w:asciiTheme="minorHAnsi" w:hAnsiTheme="minorHAnsi" w:cstheme="minorHAnsi"/>
          <w:b/>
          <w:color w:val="1F497D" w:themeColor="text2"/>
          <w:sz w:val="20"/>
        </w:rPr>
        <w:t>INFORMATIVO DE ADMISIÓN</w:t>
      </w:r>
    </w:p>
    <w:p w14:paraId="7965E6CC" w14:textId="77777777" w:rsidR="00BB1A8D" w:rsidRPr="00D10784" w:rsidRDefault="00BB1A8D" w:rsidP="00BB1A8D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b/>
          <w:color w:val="1F497D" w:themeColor="text2"/>
          <w:sz w:val="20"/>
          <w:szCs w:val="20"/>
        </w:rPr>
      </w:pPr>
      <w:r w:rsidRPr="00D10784">
        <w:rPr>
          <w:rFonts w:asciiTheme="minorHAnsi" w:hAnsiTheme="minorHAnsi" w:cstheme="minorHAnsi"/>
          <w:b/>
          <w:color w:val="1F497D" w:themeColor="text2"/>
          <w:sz w:val="20"/>
          <w:szCs w:val="20"/>
        </w:rPr>
        <w:t>Del Proceso de Admisión</w:t>
      </w:r>
    </w:p>
    <w:p w14:paraId="55541239" w14:textId="77777777" w:rsidR="00BB1A8D" w:rsidRPr="00D10784" w:rsidRDefault="00BB1A8D" w:rsidP="00BB1A8D">
      <w:pPr>
        <w:jc w:val="both"/>
        <w:rPr>
          <w:rFonts w:asciiTheme="minorHAnsi" w:hAnsiTheme="minorHAnsi" w:cstheme="minorHAnsi"/>
          <w:color w:val="1F497D" w:themeColor="text2"/>
          <w:sz w:val="20"/>
        </w:rPr>
      </w:pPr>
      <w:r w:rsidRPr="00D10784">
        <w:rPr>
          <w:rFonts w:asciiTheme="minorHAnsi" w:hAnsiTheme="minorHAnsi" w:cstheme="minorHAnsi"/>
          <w:color w:val="1F497D" w:themeColor="text2"/>
          <w:sz w:val="20"/>
        </w:rPr>
        <w:t>El proceso de Admisión se inicia solicitando los siguientes documentos:</w:t>
      </w:r>
    </w:p>
    <w:p w14:paraId="154C0720" w14:textId="77777777" w:rsidR="00BB1A8D" w:rsidRPr="00D10784" w:rsidRDefault="00BB1A8D" w:rsidP="00BB1A8D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color w:val="1F497D" w:themeColor="text2"/>
          <w:sz w:val="20"/>
          <w:szCs w:val="20"/>
        </w:rPr>
      </w:pPr>
      <w:r w:rsidRPr="00D10784">
        <w:rPr>
          <w:rFonts w:asciiTheme="minorHAnsi" w:hAnsiTheme="minorHAnsi" w:cstheme="minorHAnsi"/>
          <w:color w:val="1F497D" w:themeColor="text2"/>
          <w:sz w:val="20"/>
          <w:szCs w:val="20"/>
        </w:rPr>
        <w:t xml:space="preserve">Una ficha con datos de la familia y alumno/a y una </w:t>
      </w:r>
      <w:proofErr w:type="spellStart"/>
      <w:r w:rsidRPr="00D10784">
        <w:rPr>
          <w:rFonts w:asciiTheme="minorHAnsi" w:hAnsiTheme="minorHAnsi" w:cstheme="minorHAnsi"/>
          <w:color w:val="1F497D" w:themeColor="text2"/>
          <w:sz w:val="20"/>
          <w:szCs w:val="20"/>
        </w:rPr>
        <w:t>anamnesia</w:t>
      </w:r>
      <w:proofErr w:type="spellEnd"/>
      <w:r w:rsidRPr="00D10784">
        <w:rPr>
          <w:rFonts w:asciiTheme="minorHAnsi" w:hAnsiTheme="minorHAnsi" w:cstheme="minorHAnsi"/>
          <w:color w:val="1F497D" w:themeColor="text2"/>
          <w:sz w:val="20"/>
          <w:szCs w:val="20"/>
        </w:rPr>
        <w:t>.</w:t>
      </w:r>
    </w:p>
    <w:p w14:paraId="20BA181D" w14:textId="77777777" w:rsidR="00BB1A8D" w:rsidRPr="00D10784" w:rsidRDefault="00BB1A8D" w:rsidP="00BB1A8D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color w:val="1F497D" w:themeColor="text2"/>
          <w:sz w:val="20"/>
          <w:szCs w:val="20"/>
        </w:rPr>
      </w:pPr>
      <w:r w:rsidRPr="00D10784">
        <w:rPr>
          <w:rFonts w:asciiTheme="minorHAnsi" w:hAnsiTheme="minorHAnsi" w:cstheme="minorHAnsi"/>
          <w:color w:val="1F497D" w:themeColor="text2"/>
          <w:sz w:val="20"/>
          <w:szCs w:val="20"/>
        </w:rPr>
        <w:t>Un Contrato Educacional para entregarlo leído y firmado</w:t>
      </w:r>
    </w:p>
    <w:p w14:paraId="1E3BE0F0" w14:textId="77777777" w:rsidR="00BB1A8D" w:rsidRPr="00D10784" w:rsidRDefault="00BB1A8D" w:rsidP="00BB1A8D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color w:val="1F497D" w:themeColor="text2"/>
          <w:sz w:val="20"/>
          <w:szCs w:val="20"/>
        </w:rPr>
      </w:pPr>
      <w:r w:rsidRPr="00D10784">
        <w:rPr>
          <w:rFonts w:asciiTheme="minorHAnsi" w:hAnsiTheme="minorHAnsi" w:cstheme="minorHAnsi"/>
          <w:color w:val="1F497D" w:themeColor="text2"/>
          <w:sz w:val="20"/>
          <w:szCs w:val="20"/>
        </w:rPr>
        <w:t>Un Reglamento para Padres para entregarlo leído y firmado.</w:t>
      </w:r>
    </w:p>
    <w:p w14:paraId="7A3106D7" w14:textId="77777777" w:rsidR="00BB1A8D" w:rsidRPr="00D10784" w:rsidRDefault="00BB1A8D" w:rsidP="00BB1A8D">
      <w:pPr>
        <w:ind w:left="48"/>
        <w:jc w:val="both"/>
        <w:rPr>
          <w:rFonts w:asciiTheme="minorHAnsi" w:hAnsiTheme="minorHAnsi" w:cstheme="minorHAnsi"/>
          <w:color w:val="1F497D" w:themeColor="text2"/>
          <w:sz w:val="20"/>
        </w:rPr>
      </w:pPr>
    </w:p>
    <w:p w14:paraId="45E05406" w14:textId="77777777" w:rsidR="00BB1A8D" w:rsidRPr="00D10784" w:rsidRDefault="00BB1A8D" w:rsidP="00BB1A8D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b/>
          <w:color w:val="1F497D" w:themeColor="text2"/>
          <w:sz w:val="20"/>
          <w:szCs w:val="20"/>
        </w:rPr>
      </w:pPr>
      <w:r w:rsidRPr="00D10784">
        <w:rPr>
          <w:rFonts w:asciiTheme="minorHAnsi" w:hAnsiTheme="minorHAnsi" w:cstheme="minorHAnsi"/>
          <w:b/>
          <w:color w:val="1F497D" w:themeColor="text2"/>
          <w:sz w:val="20"/>
          <w:szCs w:val="20"/>
        </w:rPr>
        <w:t>Documentación</w:t>
      </w:r>
    </w:p>
    <w:p w14:paraId="4A045600" w14:textId="77777777" w:rsidR="00BB1A8D" w:rsidRPr="00D10784" w:rsidRDefault="00BB1A8D" w:rsidP="00BB1A8D">
      <w:pPr>
        <w:jc w:val="both"/>
        <w:rPr>
          <w:rFonts w:asciiTheme="minorHAnsi" w:hAnsiTheme="minorHAnsi" w:cstheme="minorHAnsi"/>
          <w:color w:val="1F497D" w:themeColor="text2"/>
          <w:sz w:val="20"/>
        </w:rPr>
      </w:pPr>
      <w:r w:rsidRPr="00D10784">
        <w:rPr>
          <w:rFonts w:asciiTheme="minorHAnsi" w:hAnsiTheme="minorHAnsi" w:cstheme="minorHAnsi"/>
          <w:color w:val="1F497D" w:themeColor="text2"/>
          <w:sz w:val="20"/>
        </w:rPr>
        <w:t>Una vez que se tengan estos documentos completos, deben proceder a documentar los compromisos económicos.</w:t>
      </w:r>
    </w:p>
    <w:p w14:paraId="23642674" w14:textId="77777777" w:rsidR="00BB1A8D" w:rsidRPr="00D10784" w:rsidRDefault="00BB1A8D" w:rsidP="00BB1A8D">
      <w:pPr>
        <w:jc w:val="both"/>
        <w:rPr>
          <w:rFonts w:asciiTheme="minorHAnsi" w:hAnsiTheme="minorHAnsi" w:cstheme="minorHAnsi"/>
          <w:color w:val="1F497D" w:themeColor="text2"/>
          <w:sz w:val="20"/>
        </w:rPr>
      </w:pPr>
    </w:p>
    <w:p w14:paraId="5423EB8F" w14:textId="28CAD655" w:rsidR="00BB1A8D" w:rsidRPr="00D10784" w:rsidRDefault="00BB1A8D" w:rsidP="00BB1A8D">
      <w:pPr>
        <w:jc w:val="both"/>
        <w:rPr>
          <w:rFonts w:asciiTheme="minorHAnsi" w:hAnsiTheme="minorHAnsi" w:cstheme="minorHAnsi"/>
          <w:color w:val="1F497D" w:themeColor="text2"/>
          <w:sz w:val="20"/>
        </w:rPr>
      </w:pPr>
      <w:r w:rsidRPr="00D10784">
        <w:rPr>
          <w:rFonts w:asciiTheme="minorHAnsi" w:hAnsiTheme="minorHAnsi" w:cstheme="minorHAnsi"/>
          <w:color w:val="1F497D" w:themeColor="text2"/>
          <w:sz w:val="20"/>
        </w:rPr>
        <w:t xml:space="preserve">La mensualidad deberá ser documentada en 12 cheques de enero a diciembre, con fecha para los primeros </w:t>
      </w:r>
      <w:r w:rsidR="00961721">
        <w:rPr>
          <w:rFonts w:asciiTheme="minorHAnsi" w:hAnsiTheme="minorHAnsi" w:cstheme="minorHAnsi"/>
          <w:color w:val="1F497D" w:themeColor="text2"/>
          <w:sz w:val="20"/>
        </w:rPr>
        <w:t>3</w:t>
      </w:r>
      <w:r w:rsidRPr="00D10784">
        <w:rPr>
          <w:rFonts w:asciiTheme="minorHAnsi" w:hAnsiTheme="minorHAnsi" w:cstheme="minorHAnsi"/>
          <w:color w:val="1F497D" w:themeColor="text2"/>
          <w:sz w:val="20"/>
        </w:rPr>
        <w:t xml:space="preserve"> días de cada mes. Además se d</w:t>
      </w:r>
      <w:r w:rsidR="00D86425">
        <w:rPr>
          <w:rFonts w:asciiTheme="minorHAnsi" w:hAnsiTheme="minorHAnsi" w:cstheme="minorHAnsi"/>
          <w:color w:val="1F497D" w:themeColor="text2"/>
          <w:sz w:val="20"/>
        </w:rPr>
        <w:t>eberá cancelar la Matrícula 2018</w:t>
      </w:r>
      <w:r w:rsidRPr="00D10784">
        <w:rPr>
          <w:rFonts w:asciiTheme="minorHAnsi" w:hAnsiTheme="minorHAnsi" w:cstheme="minorHAnsi"/>
          <w:color w:val="1F497D" w:themeColor="text2"/>
          <w:sz w:val="20"/>
        </w:rPr>
        <w:t>.</w:t>
      </w:r>
    </w:p>
    <w:p w14:paraId="0110A85E" w14:textId="77777777" w:rsidR="00BB1A8D" w:rsidRPr="00D10784" w:rsidRDefault="00BB1A8D" w:rsidP="00BB1A8D">
      <w:pPr>
        <w:jc w:val="both"/>
        <w:rPr>
          <w:rFonts w:asciiTheme="minorHAnsi" w:hAnsiTheme="minorHAnsi" w:cstheme="minorHAnsi"/>
          <w:color w:val="1F497D" w:themeColor="text2"/>
          <w:sz w:val="20"/>
        </w:rPr>
      </w:pPr>
    </w:p>
    <w:p w14:paraId="7717C256" w14:textId="088D4CEE" w:rsidR="00BB1A8D" w:rsidRPr="00D10784" w:rsidRDefault="00BB1A8D" w:rsidP="00BB1A8D">
      <w:pPr>
        <w:jc w:val="both"/>
        <w:rPr>
          <w:rFonts w:asciiTheme="minorHAnsi" w:hAnsiTheme="minorHAnsi" w:cstheme="minorHAnsi"/>
          <w:color w:val="1F497D" w:themeColor="text2"/>
          <w:sz w:val="20"/>
        </w:rPr>
      </w:pPr>
      <w:r w:rsidRPr="00D10784">
        <w:rPr>
          <w:rFonts w:asciiTheme="minorHAnsi" w:hAnsiTheme="minorHAnsi" w:cstheme="minorHAnsi"/>
          <w:color w:val="1F497D" w:themeColor="text2"/>
          <w:sz w:val="20"/>
        </w:rPr>
        <w:t xml:space="preserve">En caso de vacaciones del alumno/a, debe avisarse con 1 mes de anticipación y se le cobrará proporcionalmente la asistencia de ese mes. </w:t>
      </w:r>
      <w:r w:rsidRPr="00961721">
        <w:rPr>
          <w:rFonts w:asciiTheme="minorHAnsi" w:hAnsiTheme="minorHAnsi" w:cstheme="minorHAnsi"/>
          <w:b/>
          <w:color w:val="1F497D" w:themeColor="text2"/>
          <w:sz w:val="20"/>
        </w:rPr>
        <w:t>Esto se aceptará sólo una vez al año</w:t>
      </w:r>
      <w:r w:rsidR="00D86425">
        <w:rPr>
          <w:rFonts w:asciiTheme="minorHAnsi" w:hAnsiTheme="minorHAnsi" w:cstheme="minorHAnsi"/>
          <w:b/>
          <w:color w:val="1F497D" w:themeColor="text2"/>
          <w:sz w:val="20"/>
        </w:rPr>
        <w:t xml:space="preserve"> durante los meses de enero o febrero</w:t>
      </w:r>
      <w:r w:rsidRPr="00961721">
        <w:rPr>
          <w:rFonts w:asciiTheme="minorHAnsi" w:hAnsiTheme="minorHAnsi" w:cstheme="minorHAnsi"/>
          <w:b/>
          <w:color w:val="1F497D" w:themeColor="text2"/>
          <w:sz w:val="20"/>
        </w:rPr>
        <w:t>.</w:t>
      </w:r>
    </w:p>
    <w:p w14:paraId="6587532E" w14:textId="77777777" w:rsidR="00BB1A8D" w:rsidRPr="00D10784" w:rsidRDefault="00BB1A8D" w:rsidP="00BB1A8D">
      <w:pPr>
        <w:jc w:val="both"/>
        <w:rPr>
          <w:rFonts w:asciiTheme="minorHAnsi" w:hAnsiTheme="minorHAnsi" w:cstheme="minorHAnsi"/>
          <w:color w:val="1F497D" w:themeColor="text2"/>
          <w:sz w:val="20"/>
        </w:rPr>
      </w:pPr>
    </w:p>
    <w:p w14:paraId="138EED58" w14:textId="77777777" w:rsidR="00BB1A8D" w:rsidRPr="00D10784" w:rsidRDefault="00BB1A8D" w:rsidP="00BB1A8D">
      <w:pPr>
        <w:jc w:val="both"/>
        <w:rPr>
          <w:rFonts w:asciiTheme="minorHAnsi" w:hAnsiTheme="minorHAnsi" w:cstheme="minorHAnsi"/>
          <w:color w:val="1F497D" w:themeColor="text2"/>
          <w:sz w:val="20"/>
        </w:rPr>
      </w:pPr>
      <w:r w:rsidRPr="00D10784">
        <w:rPr>
          <w:rFonts w:asciiTheme="minorHAnsi" w:hAnsiTheme="minorHAnsi" w:cstheme="minorHAnsi"/>
          <w:color w:val="1F497D" w:themeColor="text2"/>
          <w:sz w:val="20"/>
        </w:rPr>
        <w:t>En caso de retiro del alumno/a, debe avisarse con 2 meses de anticipación y le serán devueltos todos los documentos por cobrar y los trabajos e informes del alumno/a que se requieran.</w:t>
      </w:r>
      <w:r w:rsidR="00961721">
        <w:rPr>
          <w:rFonts w:asciiTheme="minorHAnsi" w:hAnsiTheme="minorHAnsi" w:cstheme="minorHAnsi"/>
          <w:color w:val="1F497D" w:themeColor="text2"/>
          <w:sz w:val="20"/>
        </w:rPr>
        <w:t xml:space="preserve"> La matrícula no será devuelta bajo ninguna circunstancia. </w:t>
      </w:r>
    </w:p>
    <w:p w14:paraId="6D341671" w14:textId="77777777" w:rsidR="00BB1A8D" w:rsidRPr="00D10784" w:rsidRDefault="00BB1A8D" w:rsidP="00BB1A8D">
      <w:pPr>
        <w:jc w:val="both"/>
        <w:rPr>
          <w:rFonts w:asciiTheme="minorHAnsi" w:hAnsiTheme="minorHAnsi" w:cstheme="minorHAnsi"/>
          <w:color w:val="1F497D" w:themeColor="text2"/>
          <w:sz w:val="20"/>
        </w:rPr>
      </w:pPr>
    </w:p>
    <w:p w14:paraId="024DE637" w14:textId="77777777" w:rsidR="00BB1A8D" w:rsidRPr="00D10784" w:rsidRDefault="00BB1A8D" w:rsidP="00BB1A8D">
      <w:pPr>
        <w:jc w:val="both"/>
        <w:rPr>
          <w:rFonts w:asciiTheme="minorHAnsi" w:hAnsiTheme="minorHAnsi" w:cstheme="minorHAnsi"/>
          <w:b/>
          <w:color w:val="1F497D" w:themeColor="text2"/>
          <w:sz w:val="20"/>
          <w:lang w:val="es-ES"/>
        </w:rPr>
      </w:pPr>
      <w:r w:rsidRPr="00D10784">
        <w:rPr>
          <w:rFonts w:asciiTheme="minorHAnsi" w:hAnsiTheme="minorHAnsi" w:cstheme="minorHAnsi"/>
          <w:noProof/>
          <w:color w:val="1F497D" w:themeColor="text2"/>
          <w:sz w:val="20"/>
          <w:lang w:val="es-ES"/>
        </w:rPr>
        <w:t>Esperando tener una buena acogida, les saluda</w:t>
      </w:r>
      <w:r w:rsidR="00961721">
        <w:rPr>
          <w:rFonts w:asciiTheme="minorHAnsi" w:hAnsiTheme="minorHAnsi" w:cstheme="minorHAnsi"/>
          <w:noProof/>
          <w:color w:val="1F497D" w:themeColor="text2"/>
          <w:sz w:val="20"/>
          <w:lang w:val="es-ES"/>
        </w:rPr>
        <w:t xml:space="preserve"> atentamente,</w:t>
      </w:r>
    </w:p>
    <w:p w14:paraId="01857485" w14:textId="77777777" w:rsidR="00D10784" w:rsidRDefault="00D10784" w:rsidP="00D10784">
      <w:pPr>
        <w:pStyle w:val="Prrafodelista"/>
        <w:ind w:left="360"/>
        <w:jc w:val="both"/>
        <w:rPr>
          <w:rFonts w:asciiTheme="minorHAnsi" w:hAnsiTheme="minorHAnsi" w:cstheme="minorHAnsi"/>
          <w:noProof/>
          <w:color w:val="1F497D" w:themeColor="text2"/>
          <w:sz w:val="20"/>
          <w:szCs w:val="20"/>
          <w:lang w:val="es-ES"/>
        </w:rPr>
      </w:pPr>
    </w:p>
    <w:p w14:paraId="77D3D00E" w14:textId="77777777" w:rsidR="0003222E" w:rsidRPr="00961721" w:rsidRDefault="00BB1A8D" w:rsidP="00D10784">
      <w:pPr>
        <w:pStyle w:val="Prrafodelista"/>
        <w:ind w:left="360"/>
        <w:jc w:val="both"/>
        <w:rPr>
          <w:rFonts w:asciiTheme="minorHAnsi" w:hAnsiTheme="minorHAnsi" w:cstheme="minorHAnsi"/>
          <w:b/>
          <w:noProof/>
          <w:color w:val="1F497D" w:themeColor="text2"/>
          <w:sz w:val="20"/>
          <w:szCs w:val="20"/>
          <w:lang w:val="es-ES"/>
        </w:rPr>
      </w:pPr>
      <w:r w:rsidRPr="00961721">
        <w:rPr>
          <w:rFonts w:asciiTheme="minorHAnsi" w:hAnsiTheme="minorHAnsi" w:cstheme="minorHAnsi"/>
          <w:b/>
          <w:noProof/>
          <w:color w:val="1F497D" w:themeColor="text2"/>
          <w:sz w:val="20"/>
          <w:szCs w:val="20"/>
          <w:lang w:val="es-ES"/>
        </w:rPr>
        <w:t>EQUIPO ANATOLIA</w:t>
      </w:r>
    </w:p>
    <w:sectPr w:rsidR="0003222E" w:rsidRPr="00961721" w:rsidSect="00961721">
      <w:footerReference w:type="default" r:id="rId10"/>
      <w:pgSz w:w="12240" w:h="15840"/>
      <w:pgMar w:top="851" w:right="1701" w:bottom="85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25F61B" w14:textId="77777777" w:rsidR="00FB5F18" w:rsidRDefault="00FB5F18">
      <w:r>
        <w:separator/>
      </w:r>
    </w:p>
  </w:endnote>
  <w:endnote w:type="continuationSeparator" w:id="0">
    <w:p w14:paraId="291A8453" w14:textId="77777777" w:rsidR="00FB5F18" w:rsidRDefault="00FB5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jaVu Sans">
    <w:altName w:val="Arial"/>
    <w:charset w:val="00"/>
    <w:family w:val="swiss"/>
    <w:pitch w:val="variable"/>
    <w:sig w:usb0="00000000" w:usb1="D200F5FF" w:usb2="00042029" w:usb3="00000000" w:csb0="000001F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charset w:val="80"/>
    <w:family w:val="roman"/>
    <w:pitch w:val="fixed"/>
    <w:sig w:usb0="E00002FF" w:usb1="6AC7FDFB" w:usb2="08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0677E1" w14:textId="77777777" w:rsidR="00686CC9" w:rsidRDefault="00686CC9" w:rsidP="00973619">
    <w:pPr>
      <w:pStyle w:val="Piedepgina"/>
      <w:jc w:val="center"/>
      <w:rPr>
        <w:rFonts w:ascii="Calibri" w:hAnsi="Calibri"/>
        <w:b/>
        <w:color w:val="1F497D"/>
        <w:spacing w:val="10"/>
        <w:sz w:val="22"/>
        <w:szCs w:val="22"/>
        <w:lang w:val="es-ES_tradnl"/>
      </w:rPr>
    </w:pPr>
    <w:r w:rsidRPr="00750482">
      <w:rPr>
        <w:rFonts w:ascii="Calibri" w:hAnsi="Calibri"/>
        <w:b/>
        <w:color w:val="1F497D"/>
        <w:spacing w:val="10"/>
        <w:sz w:val="22"/>
        <w:szCs w:val="22"/>
        <w:lang w:val="es-ES_tradnl"/>
      </w:rPr>
      <w:t>Enrique Foster Sur 460, Las Condes. Fono: 2</w:t>
    </w:r>
    <w:r>
      <w:rPr>
        <w:rFonts w:ascii="Calibri" w:hAnsi="Calibri"/>
        <w:b/>
        <w:color w:val="1F497D"/>
        <w:spacing w:val="10"/>
        <w:sz w:val="22"/>
        <w:szCs w:val="22"/>
        <w:lang w:val="es-ES_tradnl"/>
      </w:rPr>
      <w:t>2</w:t>
    </w:r>
    <w:r w:rsidRPr="00750482">
      <w:rPr>
        <w:rFonts w:ascii="Calibri" w:hAnsi="Calibri"/>
        <w:b/>
        <w:color w:val="1F497D"/>
        <w:spacing w:val="10"/>
        <w:sz w:val="22"/>
        <w:szCs w:val="22"/>
        <w:lang w:val="es-ES_tradnl"/>
      </w:rPr>
      <w:t xml:space="preserve"> 895 36 10.</w:t>
    </w:r>
  </w:p>
  <w:p w14:paraId="5631BD71" w14:textId="77777777" w:rsidR="00686CC9" w:rsidRPr="00750482" w:rsidRDefault="00686CC9" w:rsidP="00961721">
    <w:pPr>
      <w:pStyle w:val="Piedepgina"/>
      <w:jc w:val="center"/>
      <w:rPr>
        <w:rFonts w:ascii="Calibri" w:hAnsi="Calibri"/>
        <w:b/>
        <w:color w:val="1F497D"/>
        <w:spacing w:val="10"/>
        <w:sz w:val="22"/>
        <w:szCs w:val="22"/>
        <w:lang w:val="es-ES_tradnl"/>
      </w:rPr>
    </w:pPr>
    <w:r>
      <w:rPr>
        <w:rFonts w:ascii="Calibri" w:hAnsi="Calibri"/>
        <w:b/>
        <w:color w:val="1F497D"/>
        <w:spacing w:val="10"/>
        <w:sz w:val="22"/>
        <w:szCs w:val="22"/>
        <w:lang w:val="es-ES_tradnl"/>
      </w:rPr>
      <w:t>E-mail contacto@jardínanatolia.cl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DD53FD" w14:textId="77777777" w:rsidR="00FB5F18" w:rsidRDefault="00FB5F18">
      <w:r>
        <w:separator/>
      </w:r>
    </w:p>
  </w:footnote>
  <w:footnote w:type="continuationSeparator" w:id="0">
    <w:p w14:paraId="54C1AC1A" w14:textId="77777777" w:rsidR="00FB5F18" w:rsidRDefault="00FB5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1800"/>
    <w:multiLevelType w:val="hybridMultilevel"/>
    <w:tmpl w:val="F60856C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5B67B3"/>
    <w:multiLevelType w:val="hybridMultilevel"/>
    <w:tmpl w:val="16005B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31F5F"/>
    <w:multiLevelType w:val="hybridMultilevel"/>
    <w:tmpl w:val="66D2FBE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4F763D"/>
    <w:multiLevelType w:val="hybridMultilevel"/>
    <w:tmpl w:val="1A22F4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6042B"/>
    <w:multiLevelType w:val="hybridMultilevel"/>
    <w:tmpl w:val="BAB4338E"/>
    <w:lvl w:ilvl="0" w:tplc="0C0A0019">
      <w:start w:val="1"/>
      <w:numFmt w:val="lowerLetter"/>
      <w:lvlText w:val="%1."/>
      <w:lvlJc w:val="left"/>
      <w:pPr>
        <w:ind w:left="768" w:hanging="360"/>
      </w:pPr>
    </w:lvl>
    <w:lvl w:ilvl="1" w:tplc="0C0A0019" w:tentative="1">
      <w:start w:val="1"/>
      <w:numFmt w:val="lowerLetter"/>
      <w:lvlText w:val="%2."/>
      <w:lvlJc w:val="left"/>
      <w:pPr>
        <w:ind w:left="1488" w:hanging="360"/>
      </w:pPr>
    </w:lvl>
    <w:lvl w:ilvl="2" w:tplc="0C0A001B" w:tentative="1">
      <w:start w:val="1"/>
      <w:numFmt w:val="lowerRoman"/>
      <w:lvlText w:val="%3."/>
      <w:lvlJc w:val="right"/>
      <w:pPr>
        <w:ind w:left="2208" w:hanging="180"/>
      </w:pPr>
    </w:lvl>
    <w:lvl w:ilvl="3" w:tplc="0C0A000F" w:tentative="1">
      <w:start w:val="1"/>
      <w:numFmt w:val="decimal"/>
      <w:lvlText w:val="%4."/>
      <w:lvlJc w:val="left"/>
      <w:pPr>
        <w:ind w:left="2928" w:hanging="360"/>
      </w:pPr>
    </w:lvl>
    <w:lvl w:ilvl="4" w:tplc="0C0A0019" w:tentative="1">
      <w:start w:val="1"/>
      <w:numFmt w:val="lowerLetter"/>
      <w:lvlText w:val="%5."/>
      <w:lvlJc w:val="left"/>
      <w:pPr>
        <w:ind w:left="3648" w:hanging="360"/>
      </w:pPr>
    </w:lvl>
    <w:lvl w:ilvl="5" w:tplc="0C0A001B" w:tentative="1">
      <w:start w:val="1"/>
      <w:numFmt w:val="lowerRoman"/>
      <w:lvlText w:val="%6."/>
      <w:lvlJc w:val="right"/>
      <w:pPr>
        <w:ind w:left="4368" w:hanging="180"/>
      </w:pPr>
    </w:lvl>
    <w:lvl w:ilvl="6" w:tplc="0C0A000F" w:tentative="1">
      <w:start w:val="1"/>
      <w:numFmt w:val="decimal"/>
      <w:lvlText w:val="%7."/>
      <w:lvlJc w:val="left"/>
      <w:pPr>
        <w:ind w:left="5088" w:hanging="360"/>
      </w:pPr>
    </w:lvl>
    <w:lvl w:ilvl="7" w:tplc="0C0A0019" w:tentative="1">
      <w:start w:val="1"/>
      <w:numFmt w:val="lowerLetter"/>
      <w:lvlText w:val="%8."/>
      <w:lvlJc w:val="left"/>
      <w:pPr>
        <w:ind w:left="5808" w:hanging="360"/>
      </w:pPr>
    </w:lvl>
    <w:lvl w:ilvl="8" w:tplc="0C0A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09A"/>
    <w:rsid w:val="0003222E"/>
    <w:rsid w:val="00067E3A"/>
    <w:rsid w:val="00152A61"/>
    <w:rsid w:val="001825C2"/>
    <w:rsid w:val="001F72A2"/>
    <w:rsid w:val="00225F6E"/>
    <w:rsid w:val="002363EE"/>
    <w:rsid w:val="00244278"/>
    <w:rsid w:val="00284580"/>
    <w:rsid w:val="002A157D"/>
    <w:rsid w:val="002A6180"/>
    <w:rsid w:val="002B54BD"/>
    <w:rsid w:val="00327550"/>
    <w:rsid w:val="00333C66"/>
    <w:rsid w:val="0038031C"/>
    <w:rsid w:val="003A58E9"/>
    <w:rsid w:val="003D1A82"/>
    <w:rsid w:val="00433041"/>
    <w:rsid w:val="00454601"/>
    <w:rsid w:val="00456C0B"/>
    <w:rsid w:val="004C1492"/>
    <w:rsid w:val="004D38D8"/>
    <w:rsid w:val="004D5F5F"/>
    <w:rsid w:val="005110A7"/>
    <w:rsid w:val="005854B6"/>
    <w:rsid w:val="005A2FD2"/>
    <w:rsid w:val="005A4603"/>
    <w:rsid w:val="00663299"/>
    <w:rsid w:val="00686CC9"/>
    <w:rsid w:val="006C251F"/>
    <w:rsid w:val="00726E26"/>
    <w:rsid w:val="00737E83"/>
    <w:rsid w:val="007410D3"/>
    <w:rsid w:val="0076709A"/>
    <w:rsid w:val="0079411C"/>
    <w:rsid w:val="007B6C3D"/>
    <w:rsid w:val="007F3DD0"/>
    <w:rsid w:val="00857E2B"/>
    <w:rsid w:val="008F049E"/>
    <w:rsid w:val="009048CC"/>
    <w:rsid w:val="00930D32"/>
    <w:rsid w:val="00961721"/>
    <w:rsid w:val="00973619"/>
    <w:rsid w:val="00A46751"/>
    <w:rsid w:val="00A72B26"/>
    <w:rsid w:val="00A9604F"/>
    <w:rsid w:val="00B36D0F"/>
    <w:rsid w:val="00BB1A8D"/>
    <w:rsid w:val="00BE7328"/>
    <w:rsid w:val="00C85D70"/>
    <w:rsid w:val="00D10784"/>
    <w:rsid w:val="00D11327"/>
    <w:rsid w:val="00D30EDA"/>
    <w:rsid w:val="00D86425"/>
    <w:rsid w:val="00DC34FD"/>
    <w:rsid w:val="00E0327C"/>
    <w:rsid w:val="00EA722D"/>
    <w:rsid w:val="00F314E0"/>
    <w:rsid w:val="00F53914"/>
    <w:rsid w:val="00FB5F18"/>
    <w:rsid w:val="00FC7B76"/>
    <w:rsid w:val="00FD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9E1EE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09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Ttulo3">
    <w:name w:val="heading 3"/>
    <w:basedOn w:val="Normal"/>
    <w:next w:val="Normal"/>
    <w:link w:val="Ttulo3Car"/>
    <w:qFormat/>
    <w:rsid w:val="0076709A"/>
    <w:pPr>
      <w:keepNext/>
      <w:outlineLvl w:val="2"/>
    </w:pPr>
    <w:rPr>
      <w:b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76709A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7670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6709A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customStyle="1" w:styleId="Contenidodelatabla">
    <w:name w:val="Contenido de la tabla"/>
    <w:basedOn w:val="Normal"/>
    <w:rsid w:val="0076709A"/>
    <w:pPr>
      <w:widowControl w:val="0"/>
      <w:suppressLineNumbers/>
      <w:suppressAutoHyphens/>
    </w:pPr>
    <w:rPr>
      <w:rFonts w:eastAsia="DejaVu Sans" w:cs="DejaVu Sans"/>
      <w:kern w:val="1"/>
      <w:szCs w:val="24"/>
      <w:lang w:eastAsia="hi-IN" w:bidi="hi-IN"/>
    </w:rPr>
  </w:style>
  <w:style w:type="paragraph" w:customStyle="1" w:styleId="msobodytext4">
    <w:name w:val="msobodytext4"/>
    <w:rsid w:val="0076709A"/>
    <w:pPr>
      <w:spacing w:after="180" w:line="316" w:lineRule="auto"/>
    </w:pPr>
    <w:rPr>
      <w:rFonts w:ascii="Gill Sans MT" w:eastAsia="Times New Roman" w:hAnsi="Gill Sans MT" w:cs="Times New Roman"/>
      <w:color w:val="000000"/>
      <w:kern w:val="28"/>
      <w:sz w:val="18"/>
      <w:szCs w:val="18"/>
      <w:lang w:val="es-ES" w:eastAsia="es-ES"/>
    </w:rPr>
  </w:style>
  <w:style w:type="paragraph" w:styleId="Prrafodelista">
    <w:name w:val="List Paragraph"/>
    <w:basedOn w:val="Normal"/>
    <w:uiPriority w:val="34"/>
    <w:qFormat/>
    <w:rsid w:val="0076709A"/>
    <w:pPr>
      <w:ind w:left="720"/>
      <w:contextualSpacing/>
    </w:pPr>
    <w:rPr>
      <w:rFonts w:ascii="Cambria" w:eastAsia="MS Mincho" w:hAnsi="Cambria"/>
      <w:szCs w:val="24"/>
      <w:lang w:val="es-ES_tradnl"/>
    </w:rPr>
  </w:style>
  <w:style w:type="table" w:styleId="Tablaconcuadrcula">
    <w:name w:val="Table Grid"/>
    <w:basedOn w:val="Tablanormal"/>
    <w:uiPriority w:val="59"/>
    <w:rsid w:val="007670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D1078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-nfasis5">
    <w:name w:val="Light List Accent 5"/>
    <w:basedOn w:val="Tablanormal"/>
    <w:uiPriority w:val="61"/>
    <w:rsid w:val="00D107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D107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C251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251F"/>
    <w:rPr>
      <w:rFonts w:ascii="Lucida Grande" w:eastAsia="Times New Roman" w:hAnsi="Lucida Grande" w:cs="Lucida Grande"/>
      <w:sz w:val="18"/>
      <w:szCs w:val="1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A2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2FD2"/>
    <w:rPr>
      <w:rFonts w:ascii="Times New Roman" w:eastAsia="Times New Roman" w:hAnsi="Times New Roman" w:cs="Times New Roman"/>
      <w:sz w:val="24"/>
      <w:szCs w:val="20"/>
      <w:lang w:eastAsia="es-ES"/>
    </w:rPr>
  </w:style>
  <w:style w:type="table" w:styleId="Listaclara-nfasis1">
    <w:name w:val="Light List Accent 1"/>
    <w:basedOn w:val="Tablanormal"/>
    <w:uiPriority w:val="61"/>
    <w:rsid w:val="005110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09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Ttulo3">
    <w:name w:val="heading 3"/>
    <w:basedOn w:val="Normal"/>
    <w:next w:val="Normal"/>
    <w:link w:val="Ttulo3Car"/>
    <w:qFormat/>
    <w:rsid w:val="0076709A"/>
    <w:pPr>
      <w:keepNext/>
      <w:outlineLvl w:val="2"/>
    </w:pPr>
    <w:rPr>
      <w:b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76709A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7670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6709A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customStyle="1" w:styleId="Contenidodelatabla">
    <w:name w:val="Contenido de la tabla"/>
    <w:basedOn w:val="Normal"/>
    <w:rsid w:val="0076709A"/>
    <w:pPr>
      <w:widowControl w:val="0"/>
      <w:suppressLineNumbers/>
      <w:suppressAutoHyphens/>
    </w:pPr>
    <w:rPr>
      <w:rFonts w:eastAsia="DejaVu Sans" w:cs="DejaVu Sans"/>
      <w:kern w:val="1"/>
      <w:szCs w:val="24"/>
      <w:lang w:eastAsia="hi-IN" w:bidi="hi-IN"/>
    </w:rPr>
  </w:style>
  <w:style w:type="paragraph" w:customStyle="1" w:styleId="msobodytext4">
    <w:name w:val="msobodytext4"/>
    <w:rsid w:val="0076709A"/>
    <w:pPr>
      <w:spacing w:after="180" w:line="316" w:lineRule="auto"/>
    </w:pPr>
    <w:rPr>
      <w:rFonts w:ascii="Gill Sans MT" w:eastAsia="Times New Roman" w:hAnsi="Gill Sans MT" w:cs="Times New Roman"/>
      <w:color w:val="000000"/>
      <w:kern w:val="28"/>
      <w:sz w:val="18"/>
      <w:szCs w:val="18"/>
      <w:lang w:val="es-ES" w:eastAsia="es-ES"/>
    </w:rPr>
  </w:style>
  <w:style w:type="paragraph" w:styleId="Prrafodelista">
    <w:name w:val="List Paragraph"/>
    <w:basedOn w:val="Normal"/>
    <w:uiPriority w:val="34"/>
    <w:qFormat/>
    <w:rsid w:val="0076709A"/>
    <w:pPr>
      <w:ind w:left="720"/>
      <w:contextualSpacing/>
    </w:pPr>
    <w:rPr>
      <w:rFonts w:ascii="Cambria" w:eastAsia="MS Mincho" w:hAnsi="Cambria"/>
      <w:szCs w:val="24"/>
      <w:lang w:val="es-ES_tradnl"/>
    </w:rPr>
  </w:style>
  <w:style w:type="table" w:styleId="Tablaconcuadrcula">
    <w:name w:val="Table Grid"/>
    <w:basedOn w:val="Tablanormal"/>
    <w:uiPriority w:val="59"/>
    <w:rsid w:val="007670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D1078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-nfasis5">
    <w:name w:val="Light List Accent 5"/>
    <w:basedOn w:val="Tablanormal"/>
    <w:uiPriority w:val="61"/>
    <w:rsid w:val="00D107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D107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C251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251F"/>
    <w:rPr>
      <w:rFonts w:ascii="Lucida Grande" w:eastAsia="Times New Roman" w:hAnsi="Lucida Grande" w:cs="Lucida Grande"/>
      <w:sz w:val="18"/>
      <w:szCs w:val="1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A2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2FD2"/>
    <w:rPr>
      <w:rFonts w:ascii="Times New Roman" w:eastAsia="Times New Roman" w:hAnsi="Times New Roman" w:cs="Times New Roman"/>
      <w:sz w:val="24"/>
      <w:szCs w:val="20"/>
      <w:lang w:eastAsia="es-ES"/>
    </w:rPr>
  </w:style>
  <w:style w:type="table" w:styleId="Listaclara-nfasis1">
    <w:name w:val="Light List Accent 1"/>
    <w:basedOn w:val="Tablanormal"/>
    <w:uiPriority w:val="61"/>
    <w:rsid w:val="005110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3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77CB4-3485-3045-9C70-C5488E96D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690</Words>
  <Characters>3799</Characters>
  <Application>Microsoft Macintosh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Claudia Guerrero</cp:lastModifiedBy>
  <cp:revision>2</cp:revision>
  <cp:lastPrinted>2017-02-10T16:07:00Z</cp:lastPrinted>
  <dcterms:created xsi:type="dcterms:W3CDTF">2017-09-12T18:02:00Z</dcterms:created>
  <dcterms:modified xsi:type="dcterms:W3CDTF">2017-09-12T18:02:00Z</dcterms:modified>
</cp:coreProperties>
</file>