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scene"/>
    <w:p>
      <w:pPr>
        <w:pStyle w:val="Title"/>
        <w:spacing w:before="1480" w:after="360"/>
      </w:pPr>
      <w:r>
        <w:rPr>
          <w:b/>
          <w:color w:val="192D43"/>
          <w:sz w:val="80"/>
        </w:rPr>
        <w:t xml:space="preserve">THE SCENE</w:t>
      </w:r>
    </w:p>
    <w:bookmarkStart w:id="20" w:name="Xf5a6b578c45df2b93ba7fc53a5589b5be28fc52"/>
    <w:p>
      <w:pPr>
        <w:pStyle w:val="Subtitle"/>
        <w:spacing w:after="360"/>
      </w:pPr>
      <w:r>
        <w:t xml:space="preserve">Chapter 8 — Economy &amp; Contracts: Standalone V1 Game Design and System Specification</w:t>
      </w:r>
    </w:p>
    <w:p>
      <w:pPr>
        <w:pStyle w:val="FirstParagraph"/>
        <w:spacing w:after="120"/>
      </w:pPr>
      <w:r>
        <w:rPr>
          <w:b/>
          <w:bCs/>
          <w:sz w:val="18"/>
        </w:rPr>
        <w:t xml:space="preserve">Version:</w:t>
      </w:r>
      <w:r>
        <w:rPr>
          <w:sz w:val="18"/>
        </w:rPr>
        <w:t xml:space="preserve"> </w:t>
      </w:r>
      <w:r>
        <w:rPr>
          <w:sz w:val="18"/>
        </w:rPr>
        <w:t xml:space="preserve">1.0</w:t>
      </w:r>
      <w:r>
        <w:rPr>
          <w:sz w:val="18"/>
        </w:rPr>
        <w:br/>
      </w:r>
      <w:r>
        <w:rPr>
          <w:b/>
          <w:bCs/>
          <w:sz w:val="18"/>
        </w:rPr>
        <w:t xml:space="preserve">Date:</w:t>
      </w:r>
      <w:r>
        <w:rPr>
          <w:sz w:val="18"/>
        </w:rPr>
        <w:t xml:space="preserve"> </w:t>
      </w:r>
      <w:r>
        <w:rPr>
          <w:sz w:val="18"/>
        </w:rPr>
        <w:t xml:space="preserve">12 October 2026</w:t>
      </w:r>
      <w:r>
        <w:rPr>
          <w:sz w:val="18"/>
        </w:rPr>
        <w:br/>
      </w:r>
      <w:r>
        <w:rPr>
          <w:b/>
          <w:bCs/>
          <w:sz w:val="18"/>
        </w:rPr>
        <w:t xml:space="preserve">Document owner:</w:t>
      </w:r>
      <w:r>
        <w:rPr>
          <w:sz w:val="18"/>
        </w:rPr>
        <w:t xml:space="preserve"> </w:t>
      </w:r>
      <w:r>
        <w:rPr>
          <w:sz w:val="18"/>
        </w:rPr>
        <w:t xml:space="preserve">THE SCENE game design</w:t>
      </w:r>
      <w:r>
        <w:rPr>
          <w:sz w:val="18"/>
        </w:rPr>
        <w:br/>
      </w:r>
      <w:r>
        <w:rPr>
          <w:b/>
          <w:bCs/>
          <w:sz w:val="18"/>
        </w:rPr>
        <w:t xml:space="preserve">Status:</w:t>
      </w:r>
      <w:r>
        <w:rPr>
          <w:sz w:val="18"/>
        </w:rPr>
        <w:t xml:space="preserve"> </w:t>
      </w:r>
      <w:r>
        <w:rPr>
          <w:sz w:val="18"/>
        </w:rPr>
        <w:t xml:space="preserve">Working implementation baseline; consolidated cross-career rules, test prices and explicit external dependencies</w:t>
      </w:r>
      <w:r>
        <w:rPr>
          <w:sz w:val="18"/>
        </w:rPr>
        <w:br/>
      </w:r>
      <w:r>
        <w:rPr>
          <w:b/>
          <w:bCs/>
          <w:sz w:val="18"/>
        </w:rPr>
        <w:t xml:space="preserve">Scope:</w:t>
      </w:r>
      <w:r>
        <w:rPr>
          <w:sz w:val="18"/>
        </w:rPr>
        <w:t xml:space="preserve"> </w:t>
      </w:r>
      <w:r>
        <w:rPr>
          <w:sz w:val="18"/>
        </w:rPr>
        <w:t xml:space="preserve">All simulated currency, sources/sinks, wallets, company accounts, reserves, service contracts, venue leases, ticket escrow, label funding, event backers, insolvency, audit, abuse controls and Vatar integration boundaries</w:t>
      </w:r>
      <w:r>
        <w:rPr>
          <w:sz w:val="18"/>
        </w:rPr>
        <w:br/>
      </w:r>
      <w:r>
        <w:rPr>
          <w:b/>
          <w:bCs/>
          <w:sz w:val="18"/>
        </w:rPr>
        <w:t xml:space="preserve">Companion chapters:</w:t>
      </w:r>
      <w:r>
        <w:rPr>
          <w:sz w:val="18"/>
        </w:rPr>
        <w:t xml:space="preserve"> </w:t>
      </w:r>
      <w:r>
        <w:rPr>
          <w:sz w:val="18"/>
        </w:rPr>
        <w:t xml:space="preserve">H-Path Architecture v0.2; Venue v0.3; Artist v0.4; Record Label v1.0; Promoter v1.0; Fan &amp; Social v1.0; Concerts &amp; Shared Events v1.0; Music Discovery &amp; Charts v1.0</w:t>
      </w:r>
      <w:r>
        <w:rPr>
          <w:sz w:val="18"/>
        </w:rPr>
        <w:br/>
      </w:r>
      <w:r>
        <w:rPr>
          <w:b/>
          <w:bCs/>
          <w:sz w:val="18"/>
        </w:rPr>
        <w:t xml:space="preserve">Next chapter:</w:t>
      </w:r>
      <w:r>
        <w:rPr>
          <w:sz w:val="18"/>
        </w:rPr>
        <w:t xml:space="preserve"> </w:t>
      </w:r>
      <w:r>
        <w:rPr>
          <w:sz w:val="18"/>
        </w:rPr>
        <w:t xml:space="preserve">World, NPCs &amp; Operations; after that, canonical whole-game reconciliation and implementation plan.</w:t>
      </w:r>
    </w:p>
    <w:p>
      <w:pPr>
        <w:pStyle w:val="BlockText"/>
      </w:pPr>
      <w:r>
        <w:rPr>
          <w:b/>
          <w:bCs/>
        </w:rPr>
        <w:t xml:space="preserve">Design objective.</w:t>
      </w:r>
      <w:r>
        <w:t xml:space="preserve"> </w:t>
      </w:r>
      <w:r>
        <w:t xml:space="preserve">One persistent music city with a real game economy: a newcomer can earn their first virtual wages, an artist can fund a small show, a venue can profit or close, a label can genuinely lose its investment, and a wealthy player can spend ambitiously without purchasing human popularity. Every amount must have an owner, a source, a purpose, an obligation, and an auditable destination.</w:t>
      </w:r>
      <w:r>
        <w:t xml:space="preserve"> </w:t>
      </w:r>
      <w:r>
        <w:rPr>
          <w:b/>
          <w:bCs/>
        </w:rPr>
        <w:t xml:space="preserve">Music playback is discovery, not automatic currency creation.</w:t>
      </w:r>
    </w:p>
    <w:bookmarkEnd w:id="20"/>
    <w:bookmarkStart w:id="21" w:name="reading-guide-and-precedence"/>
    <w:p>
      <w:pPr>
        <w:pStyle w:val="Heading2"/>
        <w:keepNext/>
      </w:pPr>
      <w:r>
        <w:t xml:space="preserve">Reading guide and precedence</w:t>
      </w:r>
    </w:p>
    <w:p>
      <w:pPr>
        <w:pStyle w:val="FirstParagraph"/>
      </w:pPr>
      <w:r>
        <w:rPr>
          <w:b/>
          <w:bCs/>
        </w:rPr>
        <w:t xml:space="preserve">[C] CONFIRMED:</w:t>
      </w:r>
      <w:r>
        <w:t xml:space="preserve"> </w:t>
      </w:r>
      <w:r>
        <w:t xml:space="preserve">A founder-confirmed principle from prior chapters.</w:t>
      </w:r>
      <w:r>
        <w:t xml:space="preserve"> </w:t>
      </w:r>
      <w:r>
        <w:rPr>
          <w:b/>
          <w:bCs/>
        </w:rPr>
        <w:t xml:space="preserve">[D] DESIGN BASELINE:</w:t>
      </w:r>
      <w:r>
        <w:t xml:space="preserve"> </w:t>
      </w:r>
      <w:r>
        <w:t xml:space="preserve">A concrete V1 implementation choice fixed for prototyping but adjustable through a versioned config.</w:t>
      </w:r>
      <w:r>
        <w:t xml:space="preserve"> </w:t>
      </w:r>
      <w:r>
        <w:rPr>
          <w:b/>
          <w:bCs/>
        </w:rPr>
        <w:t xml:space="preserve">[X] EXTERNAL GATE:</w:t>
      </w:r>
      <w:r>
        <w:t xml:space="preserve"> </w:t>
      </w:r>
      <w:r>
        <w:t xml:space="preserve">Dependent on legally/technically authorised integration or policy.</w:t>
      </w:r>
      <w:r>
        <w:t xml:space="preserve"> </w:t>
      </w:r>
      <w:r>
        <w:rPr>
          <w:b/>
          <w:bCs/>
        </w:rPr>
        <w:t xml:space="preserve">[F] FUTURE:</w:t>
      </w:r>
      <w:r>
        <w:t xml:space="preserve"> </w:t>
      </w:r>
      <w:r>
        <w:t xml:space="preserve">Intentionally deferred. The newest explicit founder instruction takes priority over historical proposals. Chapter 6 owns event lifecycle, attendance and fan refunds; Chapter 3 owns coverage and label economics; Chapter 1 owns unique venue supply and rental baseline; this Chapter 8</w:t>
      </w:r>
      <w:r>
        <w:t xml:space="preserve"> </w:t>
      </w:r>
      <w:r>
        <w:rPr>
          <w:b/>
          <w:bCs/>
        </w:rPr>
        <w:t xml:space="preserve">owns accounting, commitments, monetary integrity, contract execution and audit</w:t>
      </w:r>
      <w:r>
        <w:t xml:space="preserve">. If a prior example conflicts with a canonical invariant here, amend the prior example rather than introducing a second wallet implementation.</w:t>
      </w:r>
    </w:p>
    <w:p>
      <w:pPr>
        <w:pStyle w:val="BodyText"/>
      </w:pPr>
      <w:r>
        <w:rPr>
          <w:b/>
          <w:bCs/>
        </w:rPr>
        <w:t xml:space="preserve">All visible ₦ values in this document are FICTIONAL, NON-CASHABLE game-money denominations.</w:t>
      </w:r>
      <w:r>
        <w:t xml:space="preserve"> </w:t>
      </w:r>
      <w:r>
        <w:t xml:space="preserve">They are</w:t>
      </w:r>
      <w:r>
        <w:t xml:space="preserve"> </w:t>
      </w:r>
      <w:r>
        <w:rPr>
          <w:i/>
          <w:iCs/>
        </w:rPr>
        <w:t xml:space="preserve">not Nigerian legal tender</w:t>
      </w:r>
      <w:r>
        <w:t xml:space="preserve">, native Lagos Life wallet balances, a token, or an entitlement to cash. There is</w:t>
      </w:r>
      <w:r>
        <w:t xml:space="preserve"> </w:t>
      </w:r>
      <w:r>
        <w:rPr>
          <w:b/>
          <w:bCs/>
        </w:rPr>
        <w:t xml:space="preserve">no 1:1 conversion</w:t>
      </w:r>
      <w:r>
        <w:t xml:space="preserve">, no automatic wallet import, and no promised investment yield. The</w:t>
      </w:r>
      <w:r>
        <w:t xml:space="preserve"> </w:t>
      </w:r>
      <w:r>
        <w:rPr>
          <w:rStyle w:val="VerbatimChar"/>
        </w:rPr>
        <w:t xml:space="preserve">₦</w:t>
      </w:r>
      <w:r>
        <w:t xml:space="preserve"> </w:t>
      </w:r>
      <w:r>
        <w:t xml:space="preserve">display symbol is an inherited prototype convention and must always be paired with the unambiguous balance label</w:t>
      </w:r>
      <w:r>
        <w:t xml:space="preserve"> </w:t>
      </w:r>
      <w:r>
        <w:rPr>
          <w:b/>
          <w:bCs/>
        </w:rPr>
        <w:t xml:space="preserve">THE SCENE money (simulation)</w:t>
      </w:r>
      <w:r>
        <w:t xml:space="preserve">; an alternate currency sign can be adopted after user testing. Real payment features, if any, use a completely separate provider-approved rail and user-facing price disclosure.</w:t>
      </w:r>
    </w:p>
    <w:p>
      <w:r>
        <w:pict>
          <v:rect style="width:0;height:1.5pt" o:hralign="center" o:hrstd="t" o:hr="t"/>
        </w:pict>
      </w:r>
    </w:p>
    <w:bookmarkEnd w:id="21"/>
    <w:bookmarkEnd w:id="22"/>
    <w:bookmarkStart w:id="23" w:name="Xfa6367c795080392a628944c9512daf33010190"/>
    <w:p>
      <w:pPr>
        <w:pStyle w:val="Heading1"/>
        <w:keepNext/>
      </w:pPr>
      <w:r>
        <w:t xml:space="preserve">1. Economy vision: money creates choices, not popularity</w:t>
      </w:r>
    </w:p>
    <w:p>
      <w:pPr>
        <w:pStyle w:val="FirstParagraph"/>
      </w:pPr>
      <w:r>
        <w:t xml:space="preserve">THE SCENE is a shared social music world, not a finance-only tycoon. Money should let a player rent a room, hire a producer, upgrade sound and lighting, compensate a performer, secure advertising, support a label-funded project or take the risk of organising a show. It does</w:t>
      </w:r>
      <w:r>
        <w:t xml:space="preserve"> </w:t>
      </w:r>
      <w:r>
        <w:rPr>
          <w:b/>
          <w:bCs/>
        </w:rPr>
        <w:t xml:space="preserve">not</w:t>
      </w:r>
      <w:r>
        <w:t xml:space="preserve"> </w:t>
      </w:r>
      <w:r>
        <w:t xml:space="preserve">buy verified listeners, chart weight, genuine fan accounts, guaranteed award votes, NPC ticket sales or authentic social reputation. A player with ₦0 can still hear music, follow artists, make an amateur beat, visit Music Square and attend free eligible events. [C]</w:t>
      </w:r>
    </w:p>
    <w:p>
      <w:pPr>
        <w:pStyle w:val="BodyText"/>
      </w:pPr>
      <w:r>
        <w:t xml:space="preserve">The game must accommodate three practical behaviours simultaneously:</w:t>
      </w:r>
      <w:r>
        <w:t xml:space="preserve"> </w:t>
      </w:r>
      <w:r>
        <w:rPr>
          <w:b/>
          <w:bCs/>
        </w:rPr>
        <w:t xml:space="preserve">leisure</w:t>
      </w:r>
      <w:r>
        <w:t xml:space="preserve"> </w:t>
      </w:r>
      <w:r>
        <w:t xml:space="preserve">(spend no money);</w:t>
      </w:r>
      <w:r>
        <w:t xml:space="preserve"> </w:t>
      </w:r>
      <w:r>
        <w:rPr>
          <w:b/>
          <w:bCs/>
        </w:rPr>
        <w:t xml:space="preserve">freelance earning</w:t>
      </w:r>
      <w:r>
        <w:t xml:space="preserve"> </w:t>
      </w:r>
      <w:r>
        <w:t xml:space="preserve">(sell actual useful services and make creative goods); and</w:t>
      </w:r>
      <w:r>
        <w:t xml:space="preserve"> </w:t>
      </w:r>
      <w:r>
        <w:rPr>
          <w:b/>
          <w:bCs/>
        </w:rPr>
        <w:t xml:space="preserve">enterprise</w:t>
      </w:r>
      <w:r>
        <w:t xml:space="preserve"> </w:t>
      </w:r>
      <w:r>
        <w:t xml:space="preserve">(own at most one registered company and accept financial obligations). A player can switch from venue operator to label owner after selling/closing their venue business. A record-label owner can also be an artist, make beats, attend shows, and rent a one-off venue, because activities are not permanent character classes. [C]</w:t>
      </w:r>
    </w:p>
    <w:p>
      <w:pPr>
        <w:pStyle w:val="BodyText"/>
      </w:pPr>
      <w:r>
        <w:t xml:space="preserve">One monetary subsystem serves all professions. No role writes spendable balances itself: venues cannot invent income on booking, labels cannot double-credit funded projects, promoters cannot mint bonuses, and charts cannot pay unapproved royalties. Payment events are generated by a central authoritative ledger based on verified agreements and deliverables. [C/D]</w:t>
      </w:r>
    </w:p>
    <w:bookmarkEnd w:id="23"/>
    <w:bookmarkStart w:id="24" w:name="X3db6512ff60fdf3947549325a6f3e7eecc1459a"/>
    <w:p>
      <w:pPr>
        <w:pStyle w:val="Heading1"/>
        <w:keepNext/>
      </w:pPr>
      <w:r>
        <w:t xml:space="preserve">2. Core economic entities and authority</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Entity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Legal/game meaning</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May spend?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Notes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PERSONAL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One player's stand-alone simulation wallet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Account holder via permitted actions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Freelance receipts, ticket purchases, gifts, owner capital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COMPANY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Separate wallet for their sole registered company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Only authorised company owner in V1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Venue, record label or promotion agency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PROJECT_RESTRICTED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Tagged reservation</w:t>
            </w:r>
            <w:r>
              <w:rPr>
                <w:rFonts w:ascii="Aptos" w:hAnsi="Aptos"/>
                <w:color w:val="1D2A38"/>
                <w:sz w:val="14"/>
              </w:rPr>
              <w:t xml:space="preserve"> </w:t>
            </w:r>
            <w:r>
              <w:rPr>
                <w:rFonts w:ascii="Aptos" w:hAnsi="Aptos"/>
                <w:i/>
                <w:iCs/>
                <w:color w:val="1D2A38"/>
                <w:sz w:val="14"/>
              </w:rPr>
              <w:t xml:space="preserve">inside an underlying payer account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Contract engine only, for allowed expenses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Not a second minted wallet; label allocation is a view</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EVENT_CLEARING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Dedicated held balance for an event/session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 settlement service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Paid tickets and contracted event clearing; refund-first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SUPPLIER_HOLD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Held consideration for a supplier/performer/venue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Contract service after evidence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Paid but unearned funds not provider's free cash</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AD_SLOT_HOLD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Payment committed to future advertising delivery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Placement service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Refund/rebook on failure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TRANSFER_PENDING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Temporary risk/consent/transaction state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Server only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Expires or resolves once; not spendable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CITY_TREASURY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NPC/city service control and funding bookkeeping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Authorised system jobs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Cannot masquerade as human demand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ISSUANCE/BURN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Non-player monetary control accounts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Never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Explicit creation/destruction of simulated units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BACKER_ESCROW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Named, limited event financing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Event/contract engine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Not transferable to unrelated ventures</w:t>
            </w:r>
          </w:p>
        </w:tc>
      </w:tr>
    </w:tbl>
    <w:p>
      <w:pPr>
        <w:pStyle w:val="BodyText"/>
      </w:pPr>
      <w:r>
        <w:rPr>
          <w:b/>
          <w:bCs/>
        </w:rPr>
        <w:t xml:space="preserve">Canonical uniqueness:</w:t>
      </w:r>
      <w:r>
        <w:t xml:space="preserve"> </w:t>
      </w:r>
      <w:r>
        <w:t xml:space="preserve">One real held unit can have exactly one controlling balance and one purpose. The label's project-screen available funding, for example, is a</w:t>
      </w:r>
      <w:r>
        <w:t xml:space="preserve"> </w:t>
      </w:r>
      <w:r>
        <w:rPr>
          <w:i/>
          <w:iCs/>
        </w:rPr>
        <w:t xml:space="preserve">query on reserved label-company money</w:t>
      </w:r>
      <w:r>
        <w:t xml:space="preserve">, not a second ₦100,000 issued to the artist. The organiser's pre-funded event reserve is not ticket revenue. A venue's prepaid seven-day lease is an actual expense, not seven additional daily debits. [C]</w:t>
      </w:r>
    </w:p>
    <w:bookmarkEnd w:id="24"/>
    <w:bookmarkStart w:id="28" w:name="X28ecdf47cdc44f1b110115090602bb7c2953574"/>
    <w:p>
      <w:pPr>
        <w:pStyle w:val="Heading1"/>
        <w:keepNext/>
      </w:pPr>
      <w:r>
        <w:t xml:space="preserve">3. Where game money comes from and where it goes</w:t>
      </w:r>
    </w:p>
    <w:bookmarkStart w:id="27" w:name="X816c62130a51aab5f1a68fd582a7d59bc76ed64"/>
    <w:p>
      <w:pPr>
        <w:pStyle w:val="Heading2"/>
        <w:keepNext/>
      </w:pPr>
      <w:r>
        <w:t xml:space="preserve">3.1 Monetary issuance is explicit</w:t>
      </w:r>
    </w:p>
    <w:p>
      <w:pPr>
        <w:pStyle w:val="FirstParagraph"/>
      </w:pPr>
      <w:r>
        <w:t xml:space="preserve">There are only two permitted new-currency sources in standalone V1: (1) a controlled</w:t>
      </w:r>
      <w:r>
        <w:t xml:space="preserve"> </w:t>
      </w:r>
      <w:r>
        <w:rPr>
          <w:b/>
          <w:bCs/>
        </w:rPr>
        <w:t xml:space="preserve">city-funded activity faucet</w:t>
      </w:r>
      <w:r>
        <w:t xml:space="preserve"> </w:t>
      </w:r>
      <w:r>
        <w:t xml:space="preserve">for verified introductory tasks and occasional disclosed game-run activities; (2) a deliberately recorded, admin-authorised</w:t>
      </w:r>
      <w:r>
        <w:t xml:space="preserve"> </w:t>
      </w:r>
      <w:r>
        <w:rPr>
          <w:b/>
          <w:bCs/>
        </w:rPr>
        <w:t xml:space="preserve">bootstrap/seasonal test grant</w:t>
      </w:r>
      <w:r>
        <w:t xml:space="preserve"> </w:t>
      </w:r>
      <w:r>
        <w:t xml:space="preserve">for isolated test environments or public operating policy. Every issuance has a reason, recipient, budget owner, issue-policy version and anti-abuse eligibility record. Player listening, ad impressions, venue quality scores, NPC visual crowds, recording uploads and account signups do not independently mint money. [D]</w:t>
      </w:r>
    </w:p>
    <w:p>
      <w:pPr>
        <w:pStyle w:val="BodyText"/>
      </w:pPr>
      <w:r>
        <w:rPr>
          <w:b/>
          <w:bCs/>
        </w:rPr>
        <w:t xml:space="preserve">Accounting rule:</w:t>
      </w:r>
      <w:r>
        <w:t xml:space="preserve"> </w:t>
      </w:r>
      <w:r>
        <w:t xml:space="preserve">A player-to-player transfer, rent payment to another player, label project spend, ticket purchase or contract escrow deposit changes</w:t>
      </w:r>
      <w:r>
        <w:t xml:space="preserve"> </w:t>
      </w:r>
      <w:r>
        <w:rPr>
          <w:b/>
          <w:bCs/>
        </w:rPr>
        <w:t xml:space="preserve">ownership</w:t>
      </w:r>
      <w:r>
        <w:t xml:space="preserve">, not total supply. Only a journal entry using the privileged</w:t>
      </w:r>
      <w:r>
        <w:t xml:space="preserve"> </w:t>
      </w:r>
      <w:r>
        <w:rPr>
          <w:rStyle w:val="VerbatimChar"/>
        </w:rPr>
        <w:t xml:space="preserve">ISSUANCE</w:t>
      </w:r>
      <w:r>
        <w:t xml:space="preserve"> </w:t>
      </w:r>
      <w:r>
        <w:t xml:space="preserve">source increases outstanding simulated money; only explicit</w:t>
      </w:r>
      <w:r>
        <w:t xml:space="preserve"> </w:t>
      </w:r>
      <w:r>
        <w:rPr>
          <w:rStyle w:val="VerbatimChar"/>
        </w:rPr>
        <w:t xml:space="preserve">BURN</w:t>
      </w:r>
      <w:r>
        <w:t xml:space="preserve">/retirement decreases it. Closed escrow is a location of existing money, not a faucet. [D]</w:t>
      </w:r>
    </w:p>
    <w:bookmarkStart w:id="25" w:name="X898c789fb296ca6b417f1471db0904551d973f9"/>
    <w:p>
      <w:pPr>
        <w:pStyle w:val="Heading3"/>
        <w:keepNext/>
      </w:pPr>
      <w:r>
        <w:t xml:space="preserve">3.2 Visible faucets: proposed alpha defaults</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Faucet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Eligibility &amp; evidence</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4"/>
              </w:rPr>
              <w:t xml:space="preserve">Starting payout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Frequency rule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Public event-assistant job</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Server-verified, timed 3–5 minute playable venue setup/checklist</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4"/>
              </w:rPr>
              <w:t xml:space="preserve">₦1,000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Limited repeat slots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City poster-maintenance job</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Physically walk to board; verify placement rule, reset public props</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4"/>
              </w:rPr>
              <w:t xml:space="preserve">₦1,000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Limited repeat slots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Public studio assistant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Prepare approved loop station/sample kit, check audio</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4"/>
              </w:rPr>
              <w:t xml:space="preserve">₦1,500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Limited repeat slots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City event preparation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Set chairs/lighting from safe template for public free show</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4"/>
              </w:rPr>
              <w:t xml:space="preserve">₦1,500–₦2,000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Limited repeat slots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Official capped funded prize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Human achievements under published event rules</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4"/>
              </w:rPr>
              <w:t xml:space="preserve">Per specific pre-funded prize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No random paid-stake chance mechanism</w:t>
            </w:r>
          </w:p>
        </w:tc>
      </w:tr>
    </w:tbl>
    <w:p>
      <w:pPr>
        <w:pStyle w:val="BodyText"/>
      </w:pPr>
      <w:r>
        <w:rPr>
          <w:b/>
          <w:bCs/>
        </w:rPr>
        <w:t xml:space="preserve">Proposed starting cap:</w:t>
      </w:r>
      <w:r>
        <w:t xml:space="preserve"> </w:t>
      </w:r>
      <w:r>
        <w:t xml:space="preserve">At most</w:t>
      </w:r>
      <w:r>
        <w:t xml:space="preserve"> </w:t>
      </w:r>
      <w:r>
        <w:rPr>
          <w:b/>
          <w:bCs/>
        </w:rPr>
        <w:t xml:space="preserve">three qualifying city jobs per eligible person in a rolling 24 hours</w:t>
      </w:r>
      <w:r>
        <w:t xml:space="preserve">, with a combined</w:t>
      </w:r>
      <w:r>
        <w:t xml:space="preserve"> </w:t>
      </w:r>
      <w:r>
        <w:rPr>
          <w:b/>
          <w:bCs/>
        </w:rPr>
        <w:t xml:space="preserve">₦4,500/day</w:t>
      </w:r>
      <w:r>
        <w:t xml:space="preserve"> </w:t>
      </w:r>
      <w:r>
        <w:t xml:space="preserve">maximum from these introductory jobs, an overall city funding budget and cooldowns against replay. The ₦1,000–₦2,000 range preserves Chapter 1's anchors. A 3-minute job must have minimal skill, visible actions and a completion event; neither idle presence nor repetitive button automation qualifies. The effective daily limit is lower if city treasury allocation is exhausted or anti-fraud checks fail. Display honest job availability; do not secretly nerf completed job payment. [D]</w:t>
      </w:r>
    </w:p>
    <w:p>
      <w:pPr>
        <w:pStyle w:val="BodyText"/>
      </w:pPr>
      <w:r>
        <w:rPr>
          <w:b/>
          <w:bCs/>
        </w:rPr>
        <w:t xml:space="preserve">No endless quest treadmill:</w:t>
      </w:r>
      <w:r>
        <w:t xml:space="preserve"> </w:t>
      </w:r>
      <w:r>
        <w:t xml:space="preserve">Introductory jobs are a way to get unstuck, not an optimal infinite grind. Variety is created by placement, timed venue preparation, environmental puzzles, and choosing whether to spend a small amount on a real creative service or save for an event. After someone develops relationships and a portfolio, other players should offer more interesting paid work. [D]</w:t>
      </w:r>
    </w:p>
    <w:bookmarkEnd w:id="25"/>
    <w:bookmarkStart w:id="26" w:name="X55b3abc11cce0bc761c6a916f4d80a5b277655f"/>
    <w:p>
      <w:pPr>
        <w:pStyle w:val="Heading3"/>
        <w:keepNext/>
      </w:pPr>
      <w:r>
        <w:t xml:space="preserve">3.3 Sinks and transfers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Transaction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New money created?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Sink or recipient?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City 24-hour venue hire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Paid to protected hire clearing; city sink only when access delivered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lease from city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Prepaid lease clearing; daily earned city sink, no duplicate rent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Basic label registration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City sink/vault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office rental, Stage Supply purchases/rentals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City sink/vault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Simulated 3% retained-ticket service fee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Fee sink; fee reversed on refunded value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City-managed paid ad placements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City sink/vault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Player-operated venue booking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venue-company supplier proceeds after delivery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Producer beat licence/session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Producer's personal wallet after fulfilment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Freelance promoter or agency fee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 personal/company account, after delivery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Paid artist appearance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Performer's personal wallet after earned conditions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Fan-to-artist voluntary transfer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receives identical amount less</w:t>
            </w:r>
            <w:r>
              <w:rPr>
                <w:rFonts w:ascii="Aptos" w:hAnsi="Aptos"/>
                <w:color w:val="1D2A38"/>
                <w:sz w:val="15"/>
              </w:rPr>
              <w:t xml:space="preserve"> </w:t>
            </w:r>
            <w:r>
              <w:rPr>
                <w:rFonts w:ascii="Aptos" w:hAnsi="Aptos"/>
                <w:b/>
                <w:bCs/>
                <w:color w:val="1D2A38"/>
                <w:sz w:val="15"/>
              </w:rPr>
              <w:t xml:space="preserve">zero V1 transfer fee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Fan's actual music listen or save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Cultural/engagement record only</w:t>
            </w:r>
          </w:p>
        </w:tc>
      </w:tr>
    </w:tbl>
    <w:p>
      <w:pPr>
        <w:pStyle w:val="BodyText"/>
      </w:pPr>
      <w:r>
        <w:rPr>
          <w:b/>
          <w:bCs/>
        </w:rPr>
        <w:t xml:space="preserve">Retirement versus treasury:</w:t>
      </w:r>
      <w:r>
        <w:t xml:space="preserve"> </w:t>
      </w:r>
      <w:r>
        <w:t xml:space="preserve">For launch balancing, classify city fees as</w:t>
      </w:r>
      <w:r>
        <w:t xml:space="preserve"> </w:t>
      </w:r>
      <w:r>
        <w:rPr>
          <w:b/>
          <w:bCs/>
        </w:rPr>
        <w:t xml:space="preserve">retired only once actually earned on settlement</w:t>
      </w:r>
      <w:r>
        <w:t xml:space="preserve"> </w:t>
      </w:r>
      <w:r>
        <w:t xml:space="preserve">(not silently recycled into NPC spending); prepaid but not-yet-earned city venue/office hire remains in protected lease/hire clearing for refunds and contract remedies. City jobs explicitly issue newly budgeted money. Administrative accounting tracks both flows, but does not pay the same retired units out again under a second “treasury” fiction. A future fiscal-recirculation design must change both policies together with a versioned migration and no double issuance. [D]</w:t>
      </w:r>
    </w:p>
    <w:bookmarkEnd w:id="26"/>
    <w:bookmarkEnd w:id="27"/>
    <w:bookmarkEnd w:id="28"/>
    <w:bookmarkStart w:id="29" w:name="Xca0b13bd83e4b7c6e9e70a3a05c0ae2cd1ed214"/>
    <w:p>
      <w:pPr>
        <w:pStyle w:val="Heading1"/>
        <w:keepNext/>
      </w:pPr>
      <w:r>
        <w:t xml:space="preserve">4. Money representation and balance invariants</w:t>
      </w:r>
    </w:p>
    <w:p>
      <w:pPr>
        <w:pStyle w:val="FirstParagraph"/>
      </w:pPr>
      <w:r>
        <w:t xml:space="preserve">All server balances and prices use</w:t>
      </w:r>
      <w:r>
        <w:t xml:space="preserve"> </w:t>
      </w:r>
      <w:r>
        <w:rPr>
          <w:b/>
          <w:bCs/>
        </w:rPr>
        <w:t xml:space="preserve">signed 64-bit integer minor units, with 100 minor units per 1 displayed virtual ₦</w:t>
      </w:r>
      <w:r>
        <w:t xml:space="preserve">. API entry must reject NaN, fractions of a minor unit, overflow, zero-value fees that should be positive, and negative transfer amounts. Percentage splits are computed with integers and a deterministic remainder rule. Displayed currency names are localised and always visibly identified as simulation funds. [D]</w:t>
      </w:r>
    </w:p>
    <w:p>
      <w:pPr>
        <w:pStyle w:val="BodyText"/>
      </w:pPr>
      <w:r>
        <w:t xml:space="preserve">For each spendable personal or company account:</w:t>
      </w:r>
    </w:p>
    <w:p>
      <w:pPr>
        <w:pStyle w:val="BodyText"/>
      </w:pPr>
      <w:r>
        <w:rPr>
          <w:rStyle w:val="VerbatimChar"/>
        </w:rPr>
        <w:t xml:space="preserve">book_balance = all settled credits − all settled debits</w:t>
      </w:r>
      <w:r>
        <w:br/>
      </w:r>
      <w:r>
        <w:rPr>
          <w:rStyle w:val="VerbatimChar"/>
        </w:rPr>
        <w:t xml:space="preserve">reserved_balance = sum(active internal spend restrictions)</w:t>
      </w:r>
      <w:r>
        <w:br/>
      </w:r>
      <w:r>
        <w:rPr>
          <w:rStyle w:val="VerbatimChar"/>
        </w:rPr>
        <w:t xml:space="preserve">available_balance = book_balance − reserved_balance</w:t>
      </w:r>
      <w:r>
        <w:br/>
      </w:r>
      <w:r>
        <w:rPr>
          <w:b/>
          <w:bCs/>
        </w:rPr>
        <w:t xml:space="preserve">Invariant:</w:t>
      </w:r>
      <w:r>
        <w:t xml:space="preserve"> </w:t>
      </w:r>
      <w:r>
        <w:rPr>
          <w:rStyle w:val="VerbatimChar"/>
        </w:rPr>
        <w:t xml:space="preserve">book_balance &gt;= reserved_balance &gt;= 0</w:t>
      </w:r>
      <w:r>
        <w:t xml:space="preserve"> </w:t>
      </w:r>
      <w:r>
        <w:t xml:space="preserve">and</w:t>
      </w:r>
      <w:r>
        <w:t xml:space="preserve"> </w:t>
      </w:r>
      <w:r>
        <w:rPr>
          <w:rStyle w:val="VerbatimChar"/>
        </w:rPr>
        <w:t xml:space="preserve">available_balance &gt;= 0</w:t>
      </w:r>
      <w:r>
        <w:t xml:space="preserve">.</w:t>
      </w:r>
    </w:p>
    <w:p>
      <w:pPr>
        <w:pStyle w:val="BodyText"/>
      </w:pPr>
      <w:r>
        <w:rPr>
          <w:b/>
          <w:bCs/>
        </w:rPr>
        <w:t xml:space="preserve">Accounting representation chosen:</w:t>
      </w:r>
      <w:r>
        <w:t xml:space="preserve"> </w:t>
      </w:r>
      <w:r>
        <w:t xml:space="preserve">A</w:t>
      </w:r>
      <w:r>
        <w:t xml:space="preserve"> </w:t>
      </w:r>
      <w:r>
        <w:rPr>
          <w:rStyle w:val="VerbatimChar"/>
        </w:rPr>
        <w:t xml:space="preserve">RESERVATION</w:t>
      </w:r>
      <w:r>
        <w:t xml:space="preserve"> </w:t>
      </w:r>
      <w:r>
        <w:t xml:space="preserve">is a</w:t>
      </w:r>
      <w:r>
        <w:t xml:space="preserve"> </w:t>
      </w:r>
      <w:r>
        <w:rPr>
          <w:i/>
          <w:iCs/>
        </w:rPr>
        <w:t xml:space="preserve">restriction against a book-account balance</w:t>
      </w:r>
      <w:r>
        <w:t xml:space="preserve">, not a transfer. Moving a previously reserved amount to a supplier clearing account simultaneously decreases</w:t>
      </w:r>
      <w:r>
        <w:t xml:space="preserve"> </w:t>
      </w:r>
      <w:r>
        <w:rPr>
          <w:rStyle w:val="VerbatimChar"/>
        </w:rPr>
        <w:t xml:space="preserve">book_balance</w:t>
      </w:r>
      <w:r>
        <w:t xml:space="preserve"> </w:t>
      </w:r>
      <w:r>
        <w:t xml:space="preserve">and decreases</w:t>
      </w:r>
      <w:r>
        <w:t xml:space="preserve"> </w:t>
      </w:r>
      <w:r>
        <w:rPr>
          <w:rStyle w:val="VerbatimChar"/>
        </w:rPr>
        <w:t xml:space="preserve">reserved_balance</w:t>
      </w:r>
      <w:r>
        <w:t xml:space="preserve"> </w:t>
      </w:r>
      <w:r>
        <w:t xml:space="preserve">by the same amount; available does not increase. Alternatively, a fully prefunded external escrow moves settled cash from the payer balance into one escrow account and releases the corresponding hold at the same time. A transaction</w:t>
      </w:r>
      <w:r>
        <w:t xml:space="preserve"> </w:t>
      </w:r>
      <w:r>
        <w:rPr>
          <w:b/>
          <w:bCs/>
        </w:rPr>
        <w:t xml:space="preserve">must never count both</w:t>
      </w:r>
      <w:r>
        <w:t xml:space="preserve"> </w:t>
      </w:r>
      <w:r>
        <w:t xml:space="preserve">a reservation and a cash transfer as two payments. [D]</w:t>
      </w:r>
    </w:p>
    <w:p>
      <w:pPr>
        <w:pStyle w:val="BodyText"/>
      </w:pPr>
      <w:r>
        <w:rPr>
          <w:rStyle w:val="VerbatimChar"/>
        </w:rPr>
        <w:t xml:space="preserve">Total outstanding supply = sum(all personal/company/escrow/held spendable-equivalent balances)</w:t>
      </w:r>
      <w:r>
        <w:t xml:space="preserve">. Internal reservations do not enter this sum independently.</w:t>
      </w:r>
      <w:r>
        <w:t xml:space="preserve"> </w:t>
      </w:r>
      <w:r>
        <w:rPr>
          <w:rStyle w:val="VerbatimChar"/>
        </w:rPr>
        <w:t xml:space="preserve">ΔSupply = newly issued units − retired units</w:t>
      </w:r>
      <w:r>
        <w:t xml:space="preserve">. For a journal that does not touch issuance or retirement, the sum of every debit and credit across economic actor accounts is zero. Logs have immutable ledger IDs, actor identities, policy versions, timestamps in UTC and source references. [D]</w:t>
      </w:r>
    </w:p>
    <w:bookmarkEnd w:id="29"/>
    <w:bookmarkStart w:id="30" w:name="Xf820eb91450f9d51493899c889245607613dc6b"/>
    <w:p>
      <w:pPr>
        <w:pStyle w:val="Heading1"/>
        <w:keepNext/>
      </w:pPr>
      <w:r>
        <w:t xml:space="preserve">5. Pricing policy and cross-chapter balance anchors</w:t>
      </w:r>
    </w:p>
    <w:p>
      <w:pPr>
        <w:pStyle w:val="FirstParagraph"/>
      </w:pPr>
      <w:r>
        <w:t xml:space="preserve">These are</w:t>
      </w:r>
      <w:r>
        <w:t xml:space="preserve"> </w:t>
      </w:r>
      <w:r>
        <w:rPr>
          <w:b/>
          <w:bCs/>
        </w:rPr>
        <w:t xml:space="preserve">prototype tuning parameters, not economic facts</w:t>
      </w:r>
      <w:r>
        <w:t xml:space="preserve">. Existing confirmed contracts always keep the price/version the player actually accepted, even if designers later change global pricing.</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Parameter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Initial proposed setting</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Source and contract consequence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personal account money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₦0</w:t>
            </w:r>
            <w:r>
              <w:rPr>
                <w:rFonts w:ascii="Aptos" w:hAnsi="Aptos"/>
                <w:color w:val="1D2A38"/>
                <w:sz w:val="15"/>
              </w:rPr>
              <w:t xml:space="preserve"> </w:t>
            </w:r>
            <w:r>
              <w:rPr>
                <w:rFonts w:ascii="Aptos" w:hAnsi="Aptos"/>
                <w:color w:val="1D2A38"/>
                <w:sz w:val="15"/>
              </w:rPr>
              <w:t xml:space="preserve">at entry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Founder scenario: no automatic wealth; free culture and jobs available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Introductory city job</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₦1,000–₦2,000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Chapter 1; capped verified faucet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Small venue, one 24-hour event hire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₦6,000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Chapter 1; full quoted hire secured at confirmation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Small venue, operator 7-day 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₦29,400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₦6,000 × 7 × 70%; prepaid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Small venue, operator 28-day 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₦100,800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₦6,000 × 28 × 60%; prepaid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Small venue overhead, active 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₦500/day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Ordinary company expense; 7 days = ₦3,500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Suggested small-show 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₦500–₦1,500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Organiser controls subject to price and anti-fraud rules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Paid ticket service fee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3% of retained gross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Not Vatar fee; zero on full refund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Record label registration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₦10,000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City fee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Label basic office 7-day 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₦15,000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City fee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minimum per artist funded agreement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₦100,000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Reserved company capital, not fee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Practical initial label capital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₦150,000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₦10k+₦15k+₦100k plus ₦25k advised buffer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Basic freelance promoter assignment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₦1,000–₦3,000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Client-funded, genuine deliverables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Initial agency campaign capacity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3 active commissioned campaigns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Workload limit; does not create money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roster / agreements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3 artists; 4, 8, 12 weeks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Chapter 3; funding actually 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Contract artist profit share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40%–90%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Negotiable agreement input; balance tested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Maximum one registered company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1 per player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Founder locked architecture, no level gates</w:t>
            </w:r>
          </w:p>
        </w:tc>
      </w:tr>
    </w:tbl>
    <w:p>
      <w:pPr>
        <w:pStyle w:val="BodyText"/>
      </w:pPr>
      <w:r>
        <w:rPr>
          <w:b/>
          <w:bCs/>
        </w:rPr>
        <w:t xml:space="preserve">No forced tiers:</w:t>
      </w:r>
      <w:r>
        <w:t xml:space="preserve"> </w:t>
      </w:r>
      <w:r>
        <w:t xml:space="preserve">Business types are visible immediately. An eligible wealthy player can start a record label without unlocking Artist Level 15, provided they actually have lawful</w:t>
      </w:r>
      <w:r>
        <w:t xml:space="preserve"> </w:t>
      </w:r>
      <w:r>
        <w:rPr>
          <w:b/>
          <w:bCs/>
        </w:rPr>
        <w:t xml:space="preserve">THE SCENE</w:t>
      </w:r>
      <w:r>
        <w:t xml:space="preserve"> </w:t>
      </w:r>
      <w:r>
        <w:t xml:space="preserve">available simulation funds and meet publicly shown obligations. If they possess funds in Lagos Life only, those are</w:t>
      </w:r>
      <w:r>
        <w:t xml:space="preserve"> </w:t>
      </w:r>
      <w:r>
        <w:rPr>
          <w:i/>
          <w:iCs/>
        </w:rPr>
        <w:t xml:space="preserve">not</w:t>
      </w:r>
      <w:r>
        <w:t xml:space="preserve"> </w:t>
      </w:r>
      <w:r>
        <w:t xml:space="preserve">treated as local funds without an approved integration. [C/X]</w:t>
      </w:r>
    </w:p>
    <w:p>
      <w:pPr>
        <w:pStyle w:val="BodyText"/>
      </w:pPr>
      <w:r>
        <w:rPr>
          <w:b/>
          <w:bCs/>
        </w:rPr>
        <w:t xml:space="preserve">Market-based pricing:</w:t>
      </w:r>
      <w:r>
        <w:t xml:space="preserve"> </w:t>
      </w:r>
      <w:r>
        <w:t xml:space="preserve">Player-owned venues, custom beats, commissioned campaigns and appearance fees may be freely negotiated within published minimum security/abuse constraints. Server quote contains gross, recipient, covered service, nonrefundable conditions, hold duration and expected settlement. There is no price oracle that promises an artist's fair market value; the game can display comparable verified historical bookings without identifying private bids. [D]</w:t>
      </w:r>
    </w:p>
    <w:bookmarkEnd w:id="30"/>
    <w:bookmarkStart w:id="31" w:name="Xb3d36f7c9d58dd0919992eab10f7df6f023a222"/>
    <w:p>
      <w:pPr>
        <w:pStyle w:val="Heading1"/>
        <w:keepNext/>
      </w:pPr>
      <w:r>
        <w:t xml:space="preserve">6. Newcomer cash-flow and the low-population test</w:t>
      </w:r>
    </w:p>
    <w:p>
      <w:pPr>
        <w:pStyle w:val="FirstParagraph"/>
      </w:pPr>
      <w:r>
        <w:t xml:space="preserve">A fresh player begins with zero. In ten minutes they can use the basic public music workstation, listen to artists, meet friends and attend a free public experience. To earn, they accept a free city job: physically set up a small public stage, arrange seats or service a legitimate billboard. On verification they receive ₦1,000–₦2,000. Over several sessions they could afford a basic beat licence or contribute to a small event, but not instantly operate a seven-day venue lease. [C/D]</w:t>
      </w:r>
    </w:p>
    <w:p>
      <w:pPr>
        <w:pStyle w:val="BodyText"/>
      </w:pPr>
      <w:r>
        <w:rPr>
          <w:b/>
          <w:bCs/>
        </w:rPr>
        <w:t xml:space="preserve">Worked fixture:</w:t>
      </w:r>
      <w:r>
        <w:t xml:space="preserve"> </w:t>
      </w:r>
      <w:r>
        <w:t xml:space="preserve">Player completes jobs worth ₦1,500, ₦1,000 and ₦2,000 over a rolling day. Gross faucet =</w:t>
      </w:r>
      <w:r>
        <w:t xml:space="preserve"> </w:t>
      </w:r>
      <w:r>
        <w:rPr>
          <w:b/>
          <w:bCs/>
        </w:rPr>
        <w:t xml:space="preserve">₦4,500</w:t>
      </w:r>
      <w:r>
        <w:t xml:space="preserve">. They purchase a ₦2,500 beat licence from another player. Their personal balance becomes</w:t>
      </w:r>
      <w:r>
        <w:t xml:space="preserve"> </w:t>
      </w:r>
      <w:r>
        <w:rPr>
          <w:b/>
          <w:bCs/>
        </w:rPr>
        <w:t xml:space="preserve">₦2,000</w:t>
      </w:r>
      <w:r>
        <w:t xml:space="preserve">, while the beat creator receives ₦2,500; system issuance remains ₦4,500, not ₦7,000. If they transfer ₦500 to an artist, balances become ₦1,500 / ₦2,500 / ₦500 across the three people, still totalling ₦4,500. [D]</w:t>
      </w:r>
    </w:p>
    <w:p>
      <w:pPr>
        <w:pStyle w:val="BodyText"/>
      </w:pPr>
      <w:r>
        <w:rPr>
          <w:b/>
          <w:bCs/>
        </w:rPr>
        <w:t xml:space="preserve">Low-demand rule:</w:t>
      </w:r>
      <w:r>
        <w:t xml:space="preserve"> </w:t>
      </w:r>
      <w:r>
        <w:t xml:space="preserve">The game does not invent ticket buyers to subsidise player-owned arenas. If 20 humans are online, six-person listening sessions and modest free events are valid culture. Player companies can lose money when they select the wrong fixed costs. Unpopular offerings can be repriced or closed; players never need to register a company to enjoy free social and music experiences. [C]</w:t>
      </w:r>
    </w:p>
    <w:bookmarkEnd w:id="31"/>
    <w:bookmarkStart w:id="32" w:name="Xaa5a57801328128c4f639eaad084e8583af30f6"/>
    <w:p>
      <w:pPr>
        <w:pStyle w:val="Heading1"/>
        <w:keepNext/>
      </w:pPr>
      <w:r>
        <w:t xml:space="preserve">7. One person, one company: wallets and ownership</w:t>
      </w:r>
    </w:p>
    <w:p>
      <w:pPr>
        <w:pStyle w:val="FirstParagraph"/>
      </w:pPr>
      <w:r>
        <w:t xml:space="preserve">Each person has one persistent</w:t>
      </w:r>
      <w:r>
        <w:t xml:space="preserve"> </w:t>
      </w:r>
      <w:r>
        <w:rPr>
          <w:rStyle w:val="VerbatimChar"/>
        </w:rPr>
        <w:t xml:space="preserve">player_id</w:t>
      </w:r>
      <w:r>
        <w:t xml:space="preserve">, one personal wallet and at most one</w:t>
      </w:r>
      <w:r>
        <w:t xml:space="preserve"> </w:t>
      </w:r>
      <w:r>
        <w:rPr>
          <w:rStyle w:val="VerbatimChar"/>
        </w:rPr>
        <w:t xml:space="preserve">ACTIVE</w:t>
      </w:r>
      <w:r>
        <w:t xml:space="preserve"> </w:t>
      </w:r>
      <w:r>
        <w:t xml:space="preserve">or</w:t>
      </w:r>
      <w:r>
        <w:t xml:space="preserve"> </w:t>
      </w:r>
      <w:r>
        <w:rPr>
          <w:rStyle w:val="VerbatimChar"/>
        </w:rPr>
        <w:t xml:space="preserve">WINDING_DOWN</w:t>
      </w:r>
      <w:r>
        <w:t xml:space="preserve"> </w:t>
      </w:r>
      <w:r>
        <w:t xml:space="preserve">registered company. The ownership slot remains occupied while a company is winding down or a sale is pending: this prevents liabilities being abandoned to open another company. Company</w:t>
      </w:r>
      <w:r>
        <w:t xml:space="preserve"> </w:t>
      </w:r>
      <w:r>
        <w:rPr>
          <w:b/>
          <w:bCs/>
        </w:rPr>
        <w:t xml:space="preserve">spending</w:t>
      </w:r>
      <w:r>
        <w:t xml:space="preserve"> </w:t>
      </w:r>
      <w:r>
        <w:t xml:space="preserve">is authorised solely by its human owner in V1; no CFO roles, joint CEOs or employer payroll controls are introduced. Artists and freelance producers/promoters use their personal accounts unless they expressly create an eligible business. [C/D]</w:t>
      </w:r>
    </w:p>
    <w:p>
      <w:pPr>
        <w:pStyle w:val="BodyText"/>
      </w:pPr>
      <w:r>
        <w:rPr>
          <w:b/>
          <w:bCs/>
        </w:rPr>
        <w:t xml:space="preserve">Personal → company:</w:t>
      </w:r>
      <w:r>
        <w:t xml:space="preserve"> </w:t>
      </w:r>
      <w:r>
        <w:t xml:space="preserve">Owner contributes ₦X from available personal funds; server debits personal and credits company in one transfer. The company records a capital contribution, not sales revenue, not profit, and not a fan donation.</w:t>
      </w:r>
      <w:r>
        <w:t xml:space="preserve"> </w:t>
      </w:r>
      <w:r>
        <w:rPr>
          <w:b/>
          <w:bCs/>
        </w:rPr>
        <w:t xml:space="preserve">Company → personal:</w:t>
      </w:r>
      <w:r>
        <w:t xml:space="preserve"> </w:t>
      </w:r>
      <w:r>
        <w:t xml:space="preserve">The owner may withdraw free</w:t>
      </w:r>
      <w:r>
        <w:t xml:space="preserve"> </w:t>
      </w:r>
      <w:r>
        <w:rPr>
          <w:i/>
          <w:iCs/>
        </w:rPr>
        <w:t xml:space="preserve">unrestricted</w:t>
      </w:r>
      <w:r>
        <w:t xml:space="preserve"> </w:t>
      </w:r>
      <w:r>
        <w:t xml:space="preserve">company funds after the server ensures that commitments, refundable ticket liabilities, contracts, disclosed minimum reserve and pending disputes remain protected. This is an owner draw, not performer payment and not company profit; the balance sheet's ownership equity decreases. [C/D]</w:t>
      </w:r>
    </w:p>
    <w:p>
      <w:pPr>
        <w:pStyle w:val="BodyText"/>
      </w:pPr>
      <w:r>
        <w:rPr>
          <w:b/>
          <w:bCs/>
        </w:rPr>
        <w:t xml:space="preserve">Self-dealing:</w:t>
      </w:r>
      <w:r>
        <w:t xml:space="preserve"> </w:t>
      </w:r>
      <w:r>
        <w:t xml:space="preserve">Players cannot create artificial project profit by moving money between their own personal and company accounts, purchasing their own tickets, repeatedly buying/reselling their own beats, or contracting their own company as an external supplier where it would trigger chart points, performance bonuses or label recoupment. Genuine owner-controlled operating expenses can be recorded at cost and with a declared related-party flag when needed, never as qualifying third-party commercial demand. [D]</w:t>
      </w:r>
    </w:p>
    <w:p>
      <w:pPr>
        <w:pStyle w:val="BodyText"/>
      </w:pPr>
      <w:r>
        <w:rPr>
          <w:b/>
          <w:bCs/>
        </w:rPr>
        <w:t xml:space="preserve">Business type switch:</w:t>
      </w:r>
      <w:r>
        <w:t xml:space="preserve"> </w:t>
      </w:r>
      <w:r>
        <w:t xml:space="preserve">Player closes or sells the company, fully settles or transfers eligible commitments, releases lease rights and inventory responsibly, and only then opens a new company. The avatar, followers, approved music catalogue, personal jobs, fans and social identity persist; a sold company retains its</w:t>
      </w:r>
      <w:r>
        <w:t xml:space="preserve"> </w:t>
      </w:r>
      <w:r>
        <w:rPr>
          <w:i/>
          <w:iCs/>
        </w:rPr>
        <w:t xml:space="preserve">own</w:t>
      </w:r>
      <w:r>
        <w:t xml:space="preserve"> </w:t>
      </w:r>
      <w:r>
        <w:t xml:space="preserve">separate accounting/history. [C]</w:t>
      </w:r>
    </w:p>
    <w:bookmarkEnd w:id="32"/>
    <w:bookmarkStart w:id="33" w:name="Xb5ee5f0a9dcb438681ebf162055ac52491dfdb2"/>
    <w:p>
      <w:pPr>
        <w:pStyle w:val="Heading1"/>
        <w:keepNext/>
      </w:pPr>
      <w:r>
        <w:t xml:space="preserve">8. What is a promise? Contract classes</w:t>
      </w:r>
    </w:p>
    <w:p>
      <w:pPr>
        <w:pStyle w:val="FirstParagraph"/>
      </w:pPr>
      <w:r>
        <w:t xml:space="preserve">A contract is a server-managed offer, acceptance, asset/venue/funding reservation, evidence of delivery, payment rule and dispute window. It is</w:t>
      </w:r>
      <w:r>
        <w:t xml:space="preserve"> </w:t>
      </w:r>
      <w:r>
        <w:rPr>
          <w:b/>
          <w:bCs/>
        </w:rPr>
        <w:t xml:space="preserve">not</w:t>
      </w:r>
      <w:r>
        <w:t xml:space="preserve"> </w:t>
      </w:r>
      <w:r>
        <w:t xml:space="preserve">an enforceable real-world music agreement or claim to actual song copyright. V1 contracts govern virtual permissions and virtual eligible proceeds only; material music rights permissions are a separate clearance layer. [C]</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Contract family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Principal parties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Mandatory commitment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Settlement trigger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CITY_JOB</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City treasury / worker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Funded payout budget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Server-verifiable completed job</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BEAT_LICENCE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Beat creator / artist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Price; permitted uses and credits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Delivery of approved audio rights/asset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STUDIO_SESSION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Artist / independent producer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Session cost, timing and deliverable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Accepted production and service evidence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VENUE_EVENT_HIRE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Organiser / city or venue company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Specific unique venue 24h block, fee, cancellation terms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Access provided or cancellation remedy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VENUE_OPERATING_LEASE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Venue company / 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7/28-day prepaid control term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Lease activation, disclosed overhead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EQUIPMENT_BUY/RENT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Purchaser / city Stage Supply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Compatible SKU, asset/term, price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Item delivered/lease activated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ARTIST_APPEARANCE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Organiser / performer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Slot, song use, fee, no-show terms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Performance or eligible cancellation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PROMOTION_CAMPAIGN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Client / freelance/agency promoter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Deliverables, placement funds and optional cap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Delivery milestones; verified bonus separately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AD_PLACEMENT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Campaign payer / city or venue supplier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Slot, audience surface, price, delivery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Actual served approved creative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TICKET_PURCHASE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Fan / specific event clearing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Price, seat/session right, refund policy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Ticket issuance then delivery/refund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LABEL_ARTIST_AGREEMENT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Label company / artist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Term, reserved allocation, split, 3-slot roster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Covered project expenses/receipts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ARTIST_FUNDED_PROJECT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Label committed funds / authorised artist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Project ID, named expenses, event ID if any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Verified payments then covered receipts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EVENT_BACKING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Backer / responsible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One named event, capped funding, upside waterfall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Event reconciliation and defined repayment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VOLUNTARY_TRANSFER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Sender / receiver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Exact amount and recipient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Successful direct receipt; irrevocability warning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COMPANY_SALE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Seller / buyer company-owner candidates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Price, asset scope, obligations, consents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Ownership transfer and settlement</w:t>
            </w:r>
          </w:p>
        </w:tc>
      </w:tr>
    </w:tbl>
    <w:p>
      <w:pPr>
        <w:pStyle w:val="BodyText"/>
      </w:pPr>
      <w:r>
        <w:t xml:space="preserve">Every contract displays one financially accountable payer; sources may include specifically segregated pre-funded backers or label projects but</w:t>
      </w:r>
      <w:r>
        <w:t xml:space="preserve"> </w:t>
      </w:r>
      <w:r>
        <w:rPr>
          <w:b/>
          <w:bCs/>
        </w:rPr>
        <w:t xml:space="preserve">cannot</w:t>
      </w:r>
      <w:r>
        <w:t xml:space="preserve"> </w:t>
      </w:r>
      <w:r>
        <w:t xml:space="preserve">silently share liability among performers, venue operators or fan groups. If a single transaction has multiple possible sources, user chooses the source explicitly</w:t>
      </w:r>
      <w:r>
        <w:t xml:space="preserve"> </w:t>
      </w:r>
      <w:r>
        <w:rPr>
          <w:b/>
          <w:bCs/>
        </w:rPr>
        <w:t xml:space="preserve">before signing</w:t>
      </w:r>
      <w:r>
        <w:t xml:space="preserve">. [C/D]</w:t>
      </w:r>
    </w:p>
    <w:bookmarkEnd w:id="33"/>
    <w:bookmarkStart w:id="34" w:name="X377f602fee1b77770afdcc8b349a0b5d07d2422"/>
    <w:p>
      <w:pPr>
        <w:pStyle w:val="Heading1"/>
        <w:keepNext/>
      </w:pPr>
      <w:r>
        <w:t xml:space="preserve">9. Contract UX: physical-first, legally readable</w:t>
      </w:r>
    </w:p>
    <w:p>
      <w:pPr>
        <w:pStyle w:val="FirstParagraph"/>
      </w:pPr>
      <w:r>
        <w:t xml:space="preserve">Players activate contract interactions through the</w:t>
      </w:r>
      <w:r>
        <w:t xml:space="preserve"> </w:t>
      </w:r>
      <w:r>
        <w:rPr>
          <w:i/>
          <w:iCs/>
        </w:rPr>
        <w:t xml:space="preserve">actual space</w:t>
      </w:r>
      <w:r>
        <w:t xml:space="preserve">: city registry for company creation, venue booking desk for hire, studio console for beats and vocal recording, label contract table for signings, promoter wall for campaign deliverables, fan ticket kiosk/venue door for admission, and Stage Supply for equipment. A camera close-up displays a readable and accessible card with the essential terms:</w:t>
      </w:r>
      <w:r>
        <w:t xml:space="preserve"> </w:t>
      </w:r>
      <w:r>
        <w:rPr>
          <w:b/>
          <w:bCs/>
        </w:rPr>
        <w:t xml:space="preserve">Who pays whom; how much; when; for what; what's held; what happens on cancellation; when payment becomes available.</w:t>
      </w:r>
      <w:r>
        <w:t xml:space="preserve"> </w:t>
      </w:r>
      <w:r>
        <w:t xml:space="preserve">[C]</w:t>
      </w:r>
    </w:p>
    <w:p>
      <w:pPr>
        <w:pStyle w:val="BodyText"/>
      </w:pPr>
      <w:r>
        <w:rPr>
          <w:b/>
          <w:bCs/>
        </w:rPr>
        <w:t xml:space="preserve">Essential cards, not a 30-page legal wall:</w:t>
      </w:r>
      <w:r>
        <w:t xml:space="preserve"> </w:t>
      </w:r>
      <w:r>
        <w:t xml:space="preserve">Contract acceptance uses a two-screen flow: a concise offer summary and a confirm screen with required funding, rights, cancellation window and contract link. Longer standard terms are accessible but do not conceal unusual penalties. Values and accepted terms are immutable snapshots; amendments require consent of affected parties and compensation/refund rights. The virtual phone mirrors inboxes and permits asynchronous acceptance so a producer or label owner need not stay online for an hour. [D]</w:t>
      </w:r>
    </w:p>
    <w:p>
      <w:pPr>
        <w:pStyle w:val="BodyText"/>
      </w:pPr>
      <w:r>
        <w:rPr>
          <w:b/>
          <w:bCs/>
        </w:rPr>
        <w:t xml:space="preserve">Acceptance:</w:t>
      </w:r>
      <w:r>
        <w:t xml:space="preserve"> </w:t>
      </w:r>
      <w:r>
        <w:t xml:space="preserve">Sender proposes; receiver explicitly accepts; server verifies identity, no conflict, funds and time slot; reserves required funds atomically; both parties receive the same versioned agreement. No contract becomes funded because someone</w:t>
      </w:r>
      <w:r>
        <w:t xml:space="preserve"> </w:t>
      </w:r>
      <w:r>
        <w:rPr>
          <w:i/>
          <w:iCs/>
        </w:rPr>
        <w:t xml:space="preserve">sent</w:t>
      </w:r>
      <w:r>
        <w:t xml:space="preserve"> </w:t>
      </w:r>
      <w:r>
        <w:t xml:space="preserve">an invitation. Rejection or expiry releases only the pending reservation, not a fee. [D]</w:t>
      </w:r>
    </w:p>
    <w:bookmarkEnd w:id="34"/>
    <w:bookmarkStart w:id="35" w:name="X276b1003ab5a326e4451783320697ac5e3fce17"/>
    <w:p>
      <w:pPr>
        <w:pStyle w:val="Heading1"/>
        <w:keepNext/>
      </w:pPr>
      <w:r>
        <w:t xml:space="preserve">10. Contract state machines, holds and timeouts</w:t>
      </w:r>
    </w:p>
    <w:p>
      <w:pPr>
        <w:pStyle w:val="FirstParagraph"/>
      </w:pPr>
      <w:r>
        <w:rPr>
          <w:rStyle w:val="VerbatimChar"/>
        </w:rPr>
        <w:t xml:space="preserve">DRAFT → OFFERED → ACCEPTANCE_PENDING → ACTIVE_FUNDED → WORKING → DELIVERED → VERIFYING → SETTLING → SETTLED → ARCHIVED</w:t>
      </w:r>
      <w:r>
        <w:t xml:space="preserve">.</w:t>
      </w:r>
    </w:p>
    <w:p>
      <w:pPr>
        <w:pStyle w:val="BodyText"/>
      </w:pPr>
      <w:r>
        <w:t xml:space="preserve">Branches:</w:t>
      </w:r>
      <w:r>
        <w:t xml:space="preserve"> </w:t>
      </w:r>
      <w:r>
        <w:rPr>
          <w:rStyle w:val="VerbatimChar"/>
        </w:rPr>
        <w:t xml:space="preserve">OFFERED → DECLINED/EXPIRED</w:t>
      </w:r>
      <w:r>
        <w:t xml:space="preserve">,</w:t>
      </w:r>
      <w:r>
        <w:t xml:space="preserve"> </w:t>
      </w:r>
      <w:r>
        <w:rPr>
          <w:rStyle w:val="VerbatimChar"/>
        </w:rPr>
        <w:t xml:space="preserve">ACCEPTANCE_PENDING → FUNDING_FAILED</w:t>
      </w:r>
      <w:r>
        <w:t xml:space="preserve">,</w:t>
      </w:r>
      <w:r>
        <w:t xml:space="preserve"> </w:t>
      </w:r>
      <w:r>
        <w:rPr>
          <w:rStyle w:val="VerbatimChar"/>
        </w:rPr>
        <w:t xml:space="preserve">ACTIVE_FUNDED/WORKING → AMENDMENT_PENDING → ACTIVE_FUNDED</w:t>
      </w:r>
      <w:r>
        <w:t xml:space="preserve">,</w:t>
      </w:r>
      <w:r>
        <w:t xml:space="preserve"> </w:t>
      </w:r>
      <w:r>
        <w:rPr>
          <w:rStyle w:val="VerbatimChar"/>
        </w:rPr>
        <w:t xml:space="preserve">ACTIVE_FUNDED/WORKING → CANCELLATION_REQUESTED → CANCELLED/SETTLING</w:t>
      </w:r>
      <w:r>
        <w:t xml:space="preserve">, and</w:t>
      </w:r>
      <w:r>
        <w:t xml:space="preserve"> </w:t>
      </w:r>
      <w:r>
        <w:rPr>
          <w:rStyle w:val="VerbatimChar"/>
        </w:rPr>
        <w:t xml:space="preserve">VERIFYING/SETTLING → DISPUTED → RESOLVED → SETTLED</w:t>
      </w:r>
      <w:r>
        <w:t xml:space="preserve">. A contract in</w:t>
      </w:r>
      <w:r>
        <w:t xml:space="preserve"> </w:t>
      </w:r>
      <w:r>
        <w:rPr>
          <w:rStyle w:val="VerbatimChar"/>
        </w:rPr>
        <w:t xml:space="preserve">DISPUTED</w:t>
      </w:r>
      <w:r>
        <w:t xml:space="preserve"> </w:t>
      </w:r>
      <w:r>
        <w:t xml:space="preserve">must not be voided solely by either party logging out. [D]</w:t>
      </w:r>
    </w:p>
    <w:p>
      <w:pPr>
        <w:pStyle w:val="BodyText"/>
      </w:pPr>
      <w:r>
        <w:rPr>
          <w:b/>
          <w:bCs/>
        </w:rPr>
        <w:t xml:space="preserve">Timeout defaults:</w:t>
      </w:r>
      <w:r>
        <w:t xml:space="preserve"> </w:t>
      </w:r>
      <w:r>
        <w:t xml:space="preserve">A generic unfunded offer expires after</w:t>
      </w:r>
      <w:r>
        <w:t xml:space="preserve"> </w:t>
      </w:r>
      <w:r>
        <w:rPr>
          <w:b/>
          <w:bCs/>
        </w:rPr>
        <w:t xml:space="preserve">48 hours</w:t>
      </w:r>
      <w:r>
        <w:t xml:space="preserve"> </w:t>
      </w:r>
      <w:r>
        <w:t xml:space="preserve">unless its expiry is earlier because a show/release deadline approaches. Venue and ticket checkout inventory holds last</w:t>
      </w:r>
      <w:r>
        <w:t xml:space="preserve"> </w:t>
      </w:r>
      <w:r>
        <w:rPr>
          <w:b/>
          <w:bCs/>
        </w:rPr>
        <w:t xml:space="preserve">10 minutes</w:t>
      </w:r>
      <w:r>
        <w:t xml:space="preserve">; they are short reservations,</w:t>
      </w:r>
      <w:r>
        <w:t xml:space="preserve"> </w:t>
      </w:r>
      <w:r>
        <w:rPr>
          <w:b/>
          <w:bCs/>
        </w:rPr>
        <w:t xml:space="preserve">not final bookings</w:t>
      </w:r>
      <w:r>
        <w:t xml:space="preserve">. A funded contract itself never silently expires and burns money: expiry invokes its documented termination/cancellation formula and releases unearned amounts. [D]</w:t>
      </w:r>
    </w:p>
    <w:p>
      <w:pPr>
        <w:pStyle w:val="BodyText"/>
      </w:pPr>
      <w:r>
        <w:rPr>
          <w:b/>
          <w:bCs/>
        </w:rPr>
        <w:t xml:space="preserve">Atomicity:</w:t>
      </w:r>
      <w:r>
        <w:t xml:space="preserve"> </w:t>
      </w:r>
      <w:r>
        <w:t xml:space="preserve">For an offered funded contract, compare current price/version/slot + wallet availability + other commitments + signatory permissions in one serializable database transaction. Write contract state and reservation/escrow entries together, then emit notifications via an outbox. If notification delivery fails, no money is duplicated and no second acceptance occurs. [D]</w:t>
      </w:r>
    </w:p>
    <w:bookmarkEnd w:id="35"/>
    <w:bookmarkStart w:id="36" w:name="X2d95411dc692a3b76391b462df5b8391b865eba"/>
    <w:p>
      <w:pPr>
        <w:pStyle w:val="Heading1"/>
        <w:keepNext/>
      </w:pPr>
      <w:r>
        <w:t xml:space="preserve">11. Transaction command and receipt semantics</w:t>
      </w:r>
    </w:p>
    <w:p>
      <w:pPr>
        <w:pStyle w:val="FirstParagraph"/>
      </w:pPr>
      <w:r>
        <w:t xml:space="preserve">Each money command must contain</w:t>
      </w:r>
      <w:r>
        <w:t xml:space="preserve"> </w:t>
      </w:r>
      <w:r>
        <w:rPr>
          <w:rStyle w:val="VerbatimChar"/>
        </w:rPr>
        <w:t xml:space="preserve">actor_id</w:t>
      </w:r>
      <w:r>
        <w:t xml:space="preserve">,</w:t>
      </w:r>
      <w:r>
        <w:t xml:space="preserve"> </w:t>
      </w:r>
      <w:r>
        <w:rPr>
          <w:rStyle w:val="VerbatimChar"/>
        </w:rPr>
        <w:t xml:space="preserve">idempotency_key</w:t>
      </w:r>
      <w:r>
        <w:t xml:space="preserve">,</w:t>
      </w:r>
      <w:r>
        <w:t xml:space="preserve"> </w:t>
      </w:r>
      <w:r>
        <w:rPr>
          <w:rStyle w:val="VerbatimChar"/>
        </w:rPr>
        <w:t xml:space="preserve">client_request_id</w:t>
      </w:r>
      <w:r>
        <w:t xml:space="preserve">,</w:t>
      </w:r>
      <w:r>
        <w:t xml:space="preserve"> </w:t>
      </w:r>
      <w:r>
        <w:rPr>
          <w:rStyle w:val="VerbatimChar"/>
        </w:rPr>
        <w:t xml:space="preserve">currency_id</w:t>
      </w:r>
      <w:r>
        <w:t xml:space="preserve">,</w:t>
      </w:r>
      <w:r>
        <w:t xml:space="preserve"> </w:t>
      </w:r>
      <w:r>
        <w:rPr>
          <w:rStyle w:val="VerbatimChar"/>
        </w:rPr>
        <w:t xml:space="preserve">payer_account_id</w:t>
      </w:r>
      <w:r>
        <w:t xml:space="preserve">,</w:t>
      </w:r>
      <w:r>
        <w:t xml:space="preserve"> </w:t>
      </w:r>
      <w:r>
        <w:rPr>
          <w:rStyle w:val="VerbatimChar"/>
        </w:rPr>
        <w:t xml:space="preserve">payee_or_clearing_account_id</w:t>
      </w:r>
      <w:r>
        <w:t xml:space="preserve">,</w:t>
      </w:r>
      <w:r>
        <w:t xml:space="preserve"> </w:t>
      </w:r>
      <w:r>
        <w:rPr>
          <w:rStyle w:val="VerbatimChar"/>
        </w:rPr>
        <w:t xml:space="preserve">amount_minor</w:t>
      </w:r>
      <w:r>
        <w:t xml:space="preserve">,</w:t>
      </w:r>
      <w:r>
        <w:t xml:space="preserve"> </w:t>
      </w:r>
      <w:r>
        <w:rPr>
          <w:rStyle w:val="VerbatimChar"/>
        </w:rPr>
        <w:t xml:space="preserve">contract_id</w:t>
      </w:r>
      <w:r>
        <w:t xml:space="preserve">,</w:t>
      </w:r>
      <w:r>
        <w:t xml:space="preserve"> </w:t>
      </w:r>
      <w:r>
        <w:rPr>
          <w:rStyle w:val="VerbatimChar"/>
        </w:rPr>
        <w:t xml:space="preserve">quote_version</w:t>
      </w:r>
      <w:r>
        <w:t xml:space="preserve">,</w:t>
      </w:r>
      <w:r>
        <w:t xml:space="preserve"> </w:t>
      </w:r>
      <w:r>
        <w:rPr>
          <w:rStyle w:val="VerbatimChar"/>
        </w:rPr>
        <w:t xml:space="preserve">expected_contract_state</w:t>
      </w:r>
      <w:r>
        <w:t xml:space="preserve">,</w:t>
      </w:r>
      <w:r>
        <w:t xml:space="preserve"> </w:t>
      </w:r>
      <w:r>
        <w:rPr>
          <w:rStyle w:val="VerbatimChar"/>
        </w:rPr>
        <w:t xml:space="preserve">purpose</w:t>
      </w:r>
      <w:r>
        <w:t xml:space="preserve">,</w:t>
      </w:r>
      <w:r>
        <w:t xml:space="preserve"> </w:t>
      </w:r>
      <w:r>
        <w:rPr>
          <w:rStyle w:val="VerbatimChar"/>
        </w:rPr>
        <w:t xml:space="preserve">device_session_id</w:t>
      </w:r>
      <w:r>
        <w:t xml:space="preserve">, and server timestamp. Do not trust player-supplied payer identity, event outcome, credits or manager privileges; all authority is computed server-side. [D]</w:t>
      </w:r>
    </w:p>
    <w:p>
      <w:pPr>
        <w:pStyle w:val="BodyText"/>
      </w:pPr>
      <w:r>
        <w:t xml:space="preserve">Commands yield a stable object:</w:t>
      </w:r>
      <w:r>
        <w:t xml:space="preserve"> </w:t>
      </w:r>
      <w:r>
        <w:rPr>
          <w:rStyle w:val="VerbatimChar"/>
        </w:rPr>
        <w:t xml:space="preserve">PENDING</w:t>
      </w:r>
      <w:r>
        <w:t xml:space="preserve">,</w:t>
      </w:r>
      <w:r>
        <w:t xml:space="preserve"> </w:t>
      </w:r>
      <w:r>
        <w:rPr>
          <w:rStyle w:val="VerbatimChar"/>
        </w:rPr>
        <w:t xml:space="preserve">RESERVED</w:t>
      </w:r>
      <w:r>
        <w:t xml:space="preserve">,</w:t>
      </w:r>
      <w:r>
        <w:t xml:space="preserve"> </w:t>
      </w:r>
      <w:r>
        <w:rPr>
          <w:rStyle w:val="VerbatimChar"/>
        </w:rPr>
        <w:t xml:space="preserve">COMMITTED</w:t>
      </w:r>
      <w:r>
        <w:t xml:space="preserve">,</w:t>
      </w:r>
      <w:r>
        <w:t xml:space="preserve"> </w:t>
      </w:r>
      <w:r>
        <w:rPr>
          <w:rStyle w:val="VerbatimChar"/>
        </w:rPr>
        <w:t xml:space="preserve">PAID</w:t>
      </w:r>
      <w:r>
        <w:t xml:space="preserve">,</w:t>
      </w:r>
      <w:r>
        <w:t xml:space="preserve"> </w:t>
      </w:r>
      <w:r>
        <w:rPr>
          <w:rStyle w:val="VerbatimChar"/>
        </w:rPr>
        <w:t xml:space="preserve">REFUND_PENDING</w:t>
      </w:r>
      <w:r>
        <w:t xml:space="preserve">,</w:t>
      </w:r>
      <w:r>
        <w:t xml:space="preserve"> </w:t>
      </w:r>
      <w:r>
        <w:rPr>
          <w:rStyle w:val="VerbatimChar"/>
        </w:rPr>
        <w:t xml:space="preserve">REFUNDED</w:t>
      </w:r>
      <w:r>
        <w:t xml:space="preserve">,</w:t>
      </w:r>
      <w:r>
        <w:t xml:space="preserve"> </w:t>
      </w:r>
      <w:r>
        <w:rPr>
          <w:rStyle w:val="VerbatimChar"/>
        </w:rPr>
        <w:t xml:space="preserve">REJECTED_INSUFFICIENT_FUNDS</w:t>
      </w:r>
      <w:r>
        <w:t xml:space="preserve">,</w:t>
      </w:r>
      <w:r>
        <w:t xml:space="preserve"> </w:t>
      </w:r>
      <w:r>
        <w:rPr>
          <w:rStyle w:val="VerbatimChar"/>
        </w:rPr>
        <w:t xml:space="preserve">EXPIRED</w:t>
      </w:r>
      <w:r>
        <w:t xml:space="preserve">,</w:t>
      </w:r>
      <w:r>
        <w:t xml:space="preserve"> </w:t>
      </w:r>
      <w:r>
        <w:rPr>
          <w:rStyle w:val="VerbatimChar"/>
        </w:rPr>
        <w:t xml:space="preserve">REVIEW_REQUIRED</w:t>
      </w:r>
      <w:r>
        <w:t xml:space="preserve"> </w:t>
      </w:r>
      <w:r>
        <w:t xml:space="preserve">or</w:t>
      </w:r>
      <w:r>
        <w:t xml:space="preserve"> </w:t>
      </w:r>
      <w:r>
        <w:rPr>
          <w:rStyle w:val="VerbatimChar"/>
        </w:rPr>
        <w:t xml:space="preserve">FAILED_RETRYABLE</w:t>
      </w:r>
      <w:r>
        <w:t xml:space="preserve">.</w:t>
      </w:r>
      <w:r>
        <w:t xml:space="preserve"> </w:t>
      </w:r>
      <w:r>
        <w:rPr>
          <w:b/>
          <w:bCs/>
        </w:rPr>
        <w:t xml:space="preserve">PENDING is not PAID.</w:t>
      </w:r>
      <w:r>
        <w:t xml:space="preserve"> </w:t>
      </w:r>
      <w:r>
        <w:t xml:space="preserve">A retry using the same key returns the first authoritative result; it never makes a second payment. Callers render receipts from committed ledger responses, not optimistic animations. [D]</w:t>
      </w:r>
    </w:p>
    <w:p>
      <w:pPr>
        <w:pStyle w:val="BodyText"/>
      </w:pPr>
      <w:r>
        <w:rPr>
          <w:b/>
          <w:bCs/>
        </w:rPr>
        <w:t xml:space="preserve">Invariant examples:</w:t>
      </w:r>
      <w:r>
        <w:t xml:space="preserve"> </w:t>
      </w:r>
      <w:r>
        <w:t xml:space="preserve">A single ticket can have one settled purchase per owner/session; a promoter bonus pays once per milestone; a project cost has a unique vendor invoice/transaction ID; a single label recoup amount cannot exceed unrecovered eligible costs; a venue block cannot have two confirmed public event rights. [C/D]</w:t>
      </w:r>
    </w:p>
    <w:bookmarkEnd w:id="36"/>
    <w:bookmarkStart w:id="37" w:name="Xb6e6ca65ba6152ae0566a22ce2a7725dd2a9ce5"/>
    <w:p>
      <w:pPr>
        <w:pStyle w:val="Heading1"/>
        <w:keepNext/>
      </w:pPr>
      <w:r>
        <w:t xml:space="preserve">12. Escrow versus reservation: the exact rules</w:t>
      </w:r>
    </w:p>
    <w:p>
      <w:pPr>
        <w:pStyle w:val="FirstParagraph"/>
      </w:pPr>
      <w:r>
        <w:t xml:space="preserve">A reservation blocks money</w:t>
      </w:r>
      <w:r>
        <w:t xml:space="preserve"> </w:t>
      </w:r>
      <w:r>
        <w:rPr>
          <w:i/>
          <w:iCs/>
        </w:rPr>
        <w:t xml:space="preserve">still inside</w:t>
      </w:r>
      <w:r>
        <w:t xml:space="preserve"> </w:t>
      </w:r>
      <w:r>
        <w:t xml:space="preserve">a payer account. An escrow/clearing account contains money</w:t>
      </w:r>
      <w:r>
        <w:t xml:space="preserve"> </w:t>
      </w:r>
      <w:r>
        <w:rPr>
          <w:i/>
          <w:iCs/>
        </w:rPr>
        <w:t xml:space="preserve">already moved</w:t>
      </w:r>
      <w:r>
        <w:t xml:space="preserve"> </w:t>
      </w:r>
      <w:r>
        <w:t xml:space="preserve">from its payer. Both mechanisms may protect obligations, but the same funds cannot be protected and counted twice. [D]</w:t>
      </w:r>
    </w:p>
    <w:p>
      <w:pPr>
        <w:pStyle w:val="BodyText"/>
      </w:pPr>
      <w:r>
        <w:rPr>
          <w:b/>
          <w:bCs/>
        </w:rPr>
        <w:t xml:space="preserve">Pattern A — label artist allocation:</w:t>
      </w:r>
      <w:r>
        <w:t xml:space="preserve"> </w:t>
      </w:r>
      <w:r>
        <w:t xml:space="preserve">On contract acceptance,</w:t>
      </w:r>
      <w:r>
        <w:t xml:space="preserve"> </w:t>
      </w:r>
      <w:r>
        <w:rPr>
          <w:b/>
          <w:bCs/>
        </w:rPr>
        <w:t xml:space="preserve">reserve</w:t>
      </w:r>
      <w:r>
        <w:t xml:space="preserve"> </w:t>
      </w:r>
      <w:r>
        <w:t xml:space="preserve">₦100,000 inside the label's company wallet. Artist sees a read-only restricted allocation; company available falls by ₦100,000. Paying a ₦40,000 studio invoice atomically debits company book ₦40,000 and reduces reservation ₦40,000; independent producer's ₦40,000 is held or paid according to invoice delivery rule. The label's remaining allocation is ₦60,000; no second artist wallet was credited. [C]</w:t>
      </w:r>
    </w:p>
    <w:p>
      <w:pPr>
        <w:pStyle w:val="BodyText"/>
      </w:pPr>
      <w:r>
        <w:rPr>
          <w:b/>
          <w:bCs/>
        </w:rPr>
        <w:t xml:space="preserve">Pattern B — paid ticket:</w:t>
      </w:r>
      <w:r>
        <w:t xml:space="preserve"> </w:t>
      </w:r>
      <w:r>
        <w:t xml:space="preserve">At ticket purchase, debit fan personal wallet ₦1,000; credit</w:t>
      </w:r>
      <w:r>
        <w:t xml:space="preserve"> </w:t>
      </w:r>
      <w:r>
        <w:rPr>
          <w:rStyle w:val="VerbatimChar"/>
        </w:rPr>
        <w:t xml:space="preserve">EVENT_CLEARING</w:t>
      </w:r>
      <w:r>
        <w:t xml:space="preserve"> </w:t>
      </w:r>
      <w:r>
        <w:t xml:space="preserve">₦1,000. The event clearing is not part of organiser spendable balance. Refund returns ₦1,000 from clearing to fan, once. On successful delivery, distribute 3% ticket fee to sink and ₦970 to organiser/project settlement. [C/D]</w:t>
      </w:r>
    </w:p>
    <w:p>
      <w:pPr>
        <w:pStyle w:val="BodyText"/>
      </w:pPr>
      <w:r>
        <w:rPr>
          <w:b/>
          <w:bCs/>
        </w:rPr>
        <w:t xml:space="preserve">Pattern C — venue hire:</w:t>
      </w:r>
      <w:r>
        <w:t xml:space="preserve"> </w:t>
      </w:r>
      <w:r>
        <w:t xml:space="preserve">Organiser transfers ₦6,000 into venue-supplier held consideration when booking an exclusive public date. The venue block is no longer available to another organiser. On qualified venue access, ₦6,000 is released to city sink or venue-company earned revenue. Under a valid organiser cancellation, partial refunds and provider compensation follow Chapter 6's published venue policy. [C/D]</w:t>
      </w:r>
    </w:p>
    <w:p>
      <w:pPr>
        <w:pStyle w:val="BodyText"/>
      </w:pPr>
      <w:r>
        <w:rPr>
          <w:b/>
          <w:bCs/>
        </w:rPr>
        <w:t xml:space="preserve">Pattern D — unpaid appearance guarantee:</w:t>
      </w:r>
      <w:r>
        <w:t xml:space="preserve"> </w:t>
      </w:r>
      <w:r>
        <w:t xml:space="preserve">Organiser reserves or escrows ₦4,000 in the name of the accepted performer. If they perform and qualify, payment goes to the performer. If organiser cancels, the disclosed cancellation scale determines compensation from this reserve; unearned remainder returns to organiser. Fans' ticket funds are unrelated to the performer guarantee. [C/D]</w:t>
      </w:r>
    </w:p>
    <w:bookmarkEnd w:id="37"/>
    <w:bookmarkStart w:id="38" w:name="X81054a1006db4514719d58081357e2a0a42cd25"/>
    <w:p>
      <w:pPr>
        <w:pStyle w:val="Heading1"/>
        <w:keepNext/>
      </w:pPr>
      <w:r>
        <w:t xml:space="preserve">13. Tickets, refunds and fee treatment</w:t>
      </w:r>
    </w:p>
    <w:p>
      <w:pPr>
        <w:pStyle w:val="FirstParagraph"/>
      </w:pPr>
      <w:r>
        <w:t xml:space="preserve">The event is the</w:t>
      </w:r>
      <w:r>
        <w:t xml:space="preserve"> </w:t>
      </w:r>
      <w:r>
        <w:rPr>
          <w:b/>
          <w:bCs/>
        </w:rPr>
        <w:t xml:space="preserve">single owner</w:t>
      </w:r>
      <w:r>
        <w:t xml:space="preserve"> </w:t>
      </w:r>
      <w:r>
        <w:t xml:space="preserve">of fan-entitlement truth. Ticket inventory respects min(real venue capacity, verified single shared-session capacity), one valid admission per human account per session, no oversold hidden instances, and genuine check-ins distinct from sales. RSVP is not a paid ticket. A ticket buyer pays existing game money, not future income; purchases cannot overdraw. [C]</w:t>
      </w:r>
    </w:p>
    <w:p>
      <w:pPr>
        <w:pStyle w:val="BodyText"/>
      </w:pPr>
      <w:r>
        <w:rPr>
          <w:b/>
          <w:bCs/>
        </w:rPr>
        <w:t xml:space="preserve">Canonical Chapter 6 rules incorporated:</w:t>
      </w:r>
      <w:r>
        <w:t xml:space="preserve"> </w:t>
      </w:r>
      <w:r>
        <w:t xml:space="preserve">Organiser/platform/venue cancellation before delivery refunds</w:t>
      </w:r>
      <w:r>
        <w:t xml:space="preserve"> </w:t>
      </w:r>
      <w:r>
        <w:rPr>
          <w:b/>
          <w:bCs/>
        </w:rPr>
        <w:t xml:space="preserve">100%</w:t>
      </w:r>
      <w:r>
        <w:t xml:space="preserve"> </w:t>
      </w:r>
      <w:r>
        <w:t xml:space="preserve">of the original purchase amount. A fan's voluntary cancellation at least</w:t>
      </w:r>
      <w:r>
        <w:t xml:space="preserve"> </w:t>
      </w:r>
      <w:r>
        <w:rPr>
          <w:b/>
          <w:bCs/>
        </w:rPr>
        <w:t xml:space="preserve">2 hours before event start</w:t>
      </w:r>
      <w:r>
        <w:t xml:space="preserve"> </w:t>
      </w:r>
      <w:r>
        <w:t xml:space="preserve">gets full refund; normally no voluntary refund later unless material event change, safety/provider failure or applicable rights. A headliner replacement, materially reduced programme, change of venue, or &gt;30-minute time shift offers a full refund choice. Reschedules require</w:t>
      </w:r>
      <w:r>
        <w:t xml:space="preserve"> </w:t>
      </w:r>
      <w:r>
        <w:rPr>
          <w:i/>
          <w:iCs/>
        </w:rPr>
        <w:t xml:space="preserve">Keep / Refund</w:t>
      </w:r>
      <w:r>
        <w:t xml:space="preserve"> </w:t>
      </w:r>
      <w:r>
        <w:t xml:space="preserve">consent. Predefined partial-delivery remedy may offer 50% on qualifying major interruption but complete advertised-headliner absence normally requires full refund. These are</w:t>
      </w:r>
      <w:r>
        <w:t xml:space="preserve"> </w:t>
      </w:r>
      <w:r>
        <w:rPr>
          <w:b/>
          <w:bCs/>
        </w:rPr>
        <w:t xml:space="preserve">game design defaults subject to applicable legal/platform review</w:t>
      </w:r>
      <w:r>
        <w:t xml:space="preserve">; no rule overrides mandatory rights. [D/X]</w:t>
      </w:r>
    </w:p>
    <w:p>
      <w:pPr>
        <w:pStyle w:val="BodyText"/>
      </w:pPr>
      <w:r>
        <w:rPr>
          <w:b/>
          <w:bCs/>
        </w:rPr>
        <w:t xml:space="preserve">Illustrative partial refund:</w:t>
      </w:r>
      <w:r>
        <w:t xml:space="preserve"> </w:t>
      </w:r>
      <w:r>
        <w:t xml:space="preserve">Fan pays ₦1,000. A valid 50% refund moves ₦500 back to fan. The retained ₦500 generates a</w:t>
      </w:r>
      <w:r>
        <w:t xml:space="preserve"> </w:t>
      </w:r>
      <w:r>
        <w:rPr>
          <w:b/>
          <w:bCs/>
        </w:rPr>
        <w:t xml:space="preserve">₦15</w:t>
      </w:r>
      <w:r>
        <w:t xml:space="preserve"> </w:t>
      </w:r>
      <w:r>
        <w:t xml:space="preserve">simulated 3% service sink and</w:t>
      </w:r>
      <w:r>
        <w:t xml:space="preserve"> </w:t>
      </w:r>
      <w:r>
        <w:rPr>
          <w:b/>
          <w:bCs/>
        </w:rPr>
        <w:t xml:space="preserve">₦485</w:t>
      </w:r>
      <w:r>
        <w:t xml:space="preserve"> </w:t>
      </w:r>
      <w:r>
        <w:t xml:space="preserve">event proceeds. The sum is ₦500 + ₦15 + ₦485 =</w:t>
      </w:r>
      <w:r>
        <w:t xml:space="preserve"> </w:t>
      </w:r>
      <w:r>
        <w:rPr>
          <w:b/>
          <w:bCs/>
        </w:rPr>
        <w:t xml:space="preserve">₦1,000</w:t>
      </w:r>
      <w:r>
        <w:t xml:space="preserve">. No fee is retained on the ₦500 refunded portion.</w:t>
      </w:r>
      <w:r>
        <w:t xml:space="preserve"> </w:t>
      </w:r>
      <w:r>
        <w:rPr>
          <w:rStyle w:val="VerbatimChar"/>
        </w:rPr>
        <w:t xml:space="preserve">REFUND_PENDING</w:t>
      </w:r>
      <w:r>
        <w:t xml:space="preserve"> </w:t>
      </w:r>
      <w:r>
        <w:t xml:space="preserve">remains visible until a completed journal transaction exists. [D]</w:t>
      </w:r>
    </w:p>
    <w:p>
      <w:pPr>
        <w:pStyle w:val="BodyText"/>
      </w:pPr>
      <w:r>
        <w:rPr>
          <w:b/>
          <w:bCs/>
        </w:rPr>
        <w:t xml:space="preserve">Sold but absent:</w:t>
      </w:r>
      <w:r>
        <w:t xml:space="preserve"> </w:t>
      </w:r>
      <w:r>
        <w:t xml:space="preserve">One player buys a ticket and doesn't check in. If the event is delivered and they did not exercise an eligible refund, ticket may become earned organiser revenue. It does</w:t>
      </w:r>
      <w:r>
        <w:t xml:space="preserve"> </w:t>
      </w:r>
      <w:r>
        <w:rPr>
          <w:b/>
          <w:bCs/>
        </w:rPr>
        <w:t xml:space="preserve">not</w:t>
      </w:r>
      <w:r>
        <w:t xml:space="preserve"> </w:t>
      </w:r>
      <w:r>
        <w:t xml:space="preserve">become a verified human attendance or chart listen. If the player buys ten tickets through alternate accounts, fraud thresholds apply; purchases never generate automatic fan/artist popularity. [C]</w:t>
      </w:r>
    </w:p>
    <w:bookmarkEnd w:id="38"/>
    <w:bookmarkStart w:id="41" w:name="Xc1757d74887ae122813c59132ffa013a00b8d7b"/>
    <w:p>
      <w:pPr>
        <w:pStyle w:val="Heading1"/>
        <w:keepNext/>
      </w:pPr>
      <w:r>
        <w:t xml:space="preserve">14. Event finance: the one financially responsible organiser</w:t>
      </w:r>
    </w:p>
    <w:p>
      <w:pPr>
        <w:pStyle w:val="FirstParagraph"/>
      </w:pPr>
      <w:r>
        <w:t xml:space="preserve">Every event has</w:t>
      </w:r>
      <w:r>
        <w:t xml:space="preserve"> </w:t>
      </w:r>
      <w:r>
        <w:rPr>
          <w:rStyle w:val="VerbatimChar"/>
        </w:rPr>
        <w:t xml:space="preserve">organiser_actor_id</w:t>
      </w:r>
      <w:r>
        <w:t xml:space="preserve"> </w:t>
      </w:r>
      <w:r>
        <w:t xml:space="preserve">(one personal actor or company),</w:t>
      </w:r>
      <w:r>
        <w:t xml:space="preserve"> </w:t>
      </w:r>
      <w:r>
        <w:rPr>
          <w:rStyle w:val="VerbatimChar"/>
        </w:rPr>
        <w:t xml:space="preserve">organiser_funding_account_id</w:t>
      </w:r>
      <w:r>
        <w:t xml:space="preserve">,</w:t>
      </w:r>
      <w:r>
        <w:t xml:space="preserve"> </w:t>
      </w:r>
      <w:r>
        <w:rPr>
          <w:rStyle w:val="VerbatimChar"/>
        </w:rPr>
        <w:t xml:space="preserve">event_financial_mode</w:t>
      </w:r>
      <w:r>
        <w:t xml:space="preserve">,</w:t>
      </w:r>
      <w:r>
        <w:t xml:space="preserve"> </w:t>
      </w:r>
      <w:r>
        <w:rPr>
          <w:rStyle w:val="VerbatimChar"/>
        </w:rPr>
        <w:t xml:space="preserve">event_id</w:t>
      </w:r>
      <w:r>
        <w:t xml:space="preserve"> </w:t>
      </w:r>
      <w:r>
        <w:t xml:space="preserve">and</w:t>
      </w:r>
      <w:r>
        <w:t xml:space="preserve"> </w:t>
      </w:r>
      <w:r>
        <w:rPr>
          <w:rStyle w:val="VerbatimChar"/>
        </w:rPr>
        <w:t xml:space="preserve">venue_block_id</w:t>
      </w:r>
      <w:r>
        <w:t xml:space="preserve">. A client may separately hire a promoter, fund from a preapproved label project or accept a bounded event backer; none becomes a second organiser by implication. [C]</w:t>
      </w:r>
    </w:p>
    <w:p>
      <w:pPr>
        <w:pStyle w:val="BodyText"/>
      </w:pPr>
      <w:r>
        <w:rPr>
          <w:b/>
          <w:bCs/>
        </w:rPr>
        <w:t xml:space="preserve">Publishing gate:</w:t>
      </w:r>
      <w:r>
        <w:t xml:space="preserve"> </w:t>
      </w:r>
      <w:r>
        <w:t xml:space="preserve">Before ticket sales open, the organiser has confirmed venue access and enough</w:t>
      </w:r>
      <w:r>
        <w:t xml:space="preserve"> </w:t>
      </w:r>
      <w:r>
        <w:rPr>
          <w:i/>
          <w:iCs/>
        </w:rPr>
        <w:t xml:space="preserve">existing</w:t>
      </w:r>
      <w:r>
        <w:t xml:space="preserve"> </w:t>
      </w:r>
      <w:r>
        <w:t xml:space="preserve">personal/company/restricted funding to satisfy</w:t>
      </w:r>
      <w:r>
        <w:t xml:space="preserve"> </w:t>
      </w:r>
      <w:r>
        <w:rPr>
          <w:b/>
          <w:bCs/>
        </w:rPr>
        <w:t xml:space="preserve">all mandatory show costs</w:t>
      </w:r>
      <w:r>
        <w:t xml:space="preserve">: venue, essential production, accepted artist guarantees, accepted promotional services, fully funded prizes and minimum safety obligations.</w:t>
      </w:r>
      <w:r>
        <w:t xml:space="preserve"> </w:t>
      </w:r>
      <w:r>
        <w:rPr>
          <w:b/>
          <w:bCs/>
        </w:rPr>
        <w:t xml:space="preserve">Unsold tickets cannot finance these essential commitments.</w:t>
      </w:r>
      <w:r>
        <w:t xml:space="preserve"> </w:t>
      </w:r>
      <w:r>
        <w:t xml:space="preserve">The planner displays available funds, reserved liabilities, potential retained ticket gross and a loss scenario. [C/D]</w:t>
      </w:r>
    </w:p>
    <w:p>
      <w:pPr>
        <w:pStyle w:val="BodyText"/>
      </w:pPr>
      <w:r>
        <w:t xml:space="preserve">The buyer's ticket funds sit in clearing until programme delivery and refund reconciliation. Once the show settles, paid supplier obligations are discharged and retained ticket proceeds credit the organiser's eligible account or the specified artist-label project waterfall. The event P&amp;L counts only actual attributable costs</w:t>
      </w:r>
      <w:r>
        <w:t xml:space="preserve"> </w:t>
      </w:r>
      <w:r>
        <w:rPr>
          <w:i/>
          <w:iCs/>
        </w:rPr>
        <w:t xml:space="preserve">once</w:t>
      </w:r>
      <w:r>
        <w:t xml:space="preserve">. Report both revenue/profit and genuine check-ins, not interchangeable figures. [C]</w:t>
      </w:r>
    </w:p>
    <w:bookmarkStart w:id="39" w:name="X085ff9a8d6c0d36805b1efadcf56d58c9d21a3c"/>
    <w:p>
      <w:pPr>
        <w:pStyle w:val="Heading3"/>
        <w:keepNext/>
      </w:pPr>
      <w:r>
        <w:t xml:space="preserve">14.1 Small headline show, consistent with Chapter 6</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Expense</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5"/>
              </w:rPr>
              <w:t xml:space="preserve">Amount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City venue hire</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₦6,000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Confirmed guest performer</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₦4,000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Basic event production</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₦2,000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Promoter fee</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₦3,000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Additional equipment rental</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₦1,000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services</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₦2,000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Total costs already funded</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b/>
                <w:bCs/>
                <w:color w:val="1D2A38"/>
                <w:sz w:val="15"/>
              </w:rPr>
              <w:t xml:space="preserve">₦18,000</w:t>
            </w:r>
          </w:p>
        </w:tc>
      </w:tr>
    </w:tbl>
    <w:p>
      <w:pPr>
        <w:pStyle w:val="BodyText"/>
      </w:pPr>
      <w:r>
        <w:t xml:space="preserve">At a ₦1,000 ticket and 3% retained-sales fee,</w:t>
      </w:r>
      <w:r>
        <w:t xml:space="preserve"> </w:t>
      </w:r>
      <w:r>
        <w:rPr>
          <w:b/>
          <w:bCs/>
        </w:rPr>
        <w:t xml:space="preserve">19 unrefunded ticket purchases</w:t>
      </w:r>
      <w:r>
        <w:t xml:space="preserve"> </w:t>
      </w:r>
      <w:r>
        <w:t xml:space="preserve">produce ₦18,430 net, clearing the ₦18,000 cost by ₦430. At 35 retained paid tickets, ₦35,000 gross − ₦1,050 fee = ₦33,950 net; organiser profit =</w:t>
      </w:r>
      <w:r>
        <w:t xml:space="preserve"> </w:t>
      </w:r>
      <w:r>
        <w:rPr>
          <w:b/>
          <w:bCs/>
        </w:rPr>
        <w:t xml:space="preserve">₦15,950</w:t>
      </w:r>
      <w:r>
        <w:t xml:space="preserve">. If only 24 of those 35 buyers actually enter, verified attendance is</w:t>
      </w:r>
      <w:r>
        <w:t xml:space="preserve"> </w:t>
      </w:r>
      <w:r>
        <w:rPr>
          <w:b/>
          <w:bCs/>
        </w:rPr>
        <w:t xml:space="preserve">24</w:t>
      </w:r>
      <w:r>
        <w:t xml:space="preserve">, while earned sales remain</w:t>
      </w:r>
      <w:r>
        <w:t xml:space="preserve"> </w:t>
      </w:r>
      <w:r>
        <w:rPr>
          <w:b/>
          <w:bCs/>
        </w:rPr>
        <w:t xml:space="preserve">35</w:t>
      </w:r>
      <w:r>
        <w:t xml:space="preserve"> </w:t>
      </w:r>
      <w:r>
        <w:t xml:space="preserve">if no refunds. No NPC or invited-but-absent person may be added to the human attendance count. [C/D]</w:t>
      </w:r>
    </w:p>
    <w:bookmarkEnd w:id="39"/>
    <w:bookmarkStart w:id="40" w:name="X83d2dff196c8ddc0128143dd0b5a4ed5f49e009"/>
    <w:p>
      <w:pPr>
        <w:pStyle w:val="Heading3"/>
        <w:keepNext/>
      </w:pPr>
      <w:r>
        <w:t xml:space="preserve">14.2 No owner-operated double rent</w:t>
      </w:r>
    </w:p>
    <w:p>
      <w:pPr>
        <w:pStyle w:val="FirstParagraph"/>
      </w:pPr>
      <w:r>
        <w:t xml:space="preserve">A venue company prepays its city 7-day lease at</w:t>
      </w:r>
      <w:r>
        <w:t xml:space="preserve"> </w:t>
      </w:r>
      <w:r>
        <w:rPr>
          <w:b/>
          <w:bCs/>
        </w:rPr>
        <w:t xml:space="preserve">₦29,400</w:t>
      </w:r>
      <w:r>
        <w:t xml:space="preserve"> </w:t>
      </w:r>
      <w:r>
        <w:t xml:space="preserve">and ordinary overhead of</w:t>
      </w:r>
      <w:r>
        <w:t xml:space="preserve"> </w:t>
      </w:r>
      <w:r>
        <w:rPr>
          <w:b/>
          <w:bCs/>
        </w:rPr>
        <w:t xml:space="preserve">₦3,500</w:t>
      </w:r>
      <w:r>
        <w:t xml:space="preserve">. If it organises a show in its own flagship venue during a covered day, there is</w:t>
      </w:r>
      <w:r>
        <w:t xml:space="preserve"> </w:t>
      </w:r>
      <w:r>
        <w:rPr>
          <w:b/>
          <w:bCs/>
        </w:rPr>
        <w:t xml:space="preserve">no second city ₦6,000 event charge</w:t>
      </w:r>
      <w:r>
        <w:t xml:space="preserve"> </w:t>
      </w:r>
      <w:r>
        <w:t xml:space="preserve">and no fake self-billed supplier revenue. It can show ₦4,200 daily lease allocation in the event performance panel for budgeting, but this is</w:t>
      </w:r>
      <w:r>
        <w:t xml:space="preserve"> </w:t>
      </w:r>
      <w:r>
        <w:rPr>
          <w:b/>
          <w:bCs/>
        </w:rPr>
        <w:t xml:space="preserve">analytical cost allocation</w:t>
      </w:r>
      <w:r>
        <w:t xml:space="preserve">, not a second cash debit. If a third-party organiser hires that leased venue, their paid hire goes to the player venue company under the operator's published price; city does not also charge the same hirer. [C/D]</w:t>
      </w:r>
    </w:p>
    <w:bookmarkEnd w:id="40"/>
    <w:bookmarkEnd w:id="41"/>
    <w:bookmarkStart w:id="42" w:name="Xfa9ee0df46d40b91bc971d27134839434e94755"/>
    <w:p>
      <w:pPr>
        <w:pStyle w:val="Heading1"/>
        <w:keepNext/>
      </w:pPr>
      <w:r>
        <w:t xml:space="preserve">15. Venue leases, portable equipment, operating risk</w:t>
      </w:r>
    </w:p>
    <w:p>
      <w:pPr>
        <w:pStyle w:val="FirstParagraph"/>
      </w:pPr>
      <w:r>
        <w:t xml:space="preserve">All V1 properties are</w:t>
      </w:r>
      <w:r>
        <w:t xml:space="preserve"> </w:t>
      </w:r>
      <w:r>
        <w:rPr>
          <w:b/>
          <w:bCs/>
        </w:rPr>
        <w:t xml:space="preserve">prebuilt</w:t>
      </w:r>
      <w:r>
        <w:t xml:space="preserve">, culturally recognisable, unique public venue identities. Physical property title remains with the city for now. Operator companies lease a flagship venue and can own or rent equipment; they own the</w:t>
      </w:r>
      <w:r>
        <w:t xml:space="preserve"> </w:t>
      </w:r>
      <w:r>
        <w:rPr>
          <w:b/>
          <w:bCs/>
        </w:rPr>
        <w:t xml:space="preserve">company brand, portable inventory, reputation and contractual booking rights</w:t>
      </w:r>
      <w:r>
        <w:t xml:space="preserve">, not permanent title to the building. A venue company may accept third-party bookings only while it has</w:t>
      </w:r>
      <w:r>
        <w:t xml:space="preserve"> </w:t>
      </w:r>
      <w:r>
        <w:rPr>
          <w:b/>
          <w:bCs/>
        </w:rPr>
        <w:t xml:space="preserve">paid lease coverage of the relevant future event block</w:t>
      </w:r>
      <w:r>
        <w:t xml:space="preserve">; ordinary one-off renters have no sublet rights. [C/D]</w:t>
      </w:r>
    </w:p>
    <w:p>
      <w:pPr>
        <w:pStyle w:val="BodyText"/>
      </w:pPr>
      <w:r>
        <w:t xml:space="preserve">An operating lease is an explicit, prepaid</w:t>
      </w:r>
      <w:r>
        <w:t xml:space="preserve"> </w:t>
      </w:r>
      <w:r>
        <w:rPr>
          <w:b/>
          <w:bCs/>
        </w:rPr>
        <w:t xml:space="preserve">7-day (70% daily cumulative)</w:t>
      </w:r>
      <w:r>
        <w:t xml:space="preserve"> </w:t>
      </w:r>
      <w:r>
        <w:t xml:space="preserve">or</w:t>
      </w:r>
      <w:r>
        <w:t xml:space="preserve"> </w:t>
      </w:r>
      <w:r>
        <w:rPr>
          <w:b/>
          <w:bCs/>
        </w:rPr>
        <w:t xml:space="preserve">28-day (60%)</w:t>
      </w:r>
      <w:r>
        <w:t xml:space="preserve"> </w:t>
      </w:r>
      <w:r>
        <w:t xml:space="preserve">obligation. No automatic infinite renewal.</w:t>
      </w:r>
      <w:r>
        <w:t xml:space="preserve"> </w:t>
      </w:r>
      <w:r>
        <w:rPr>
          <w:b/>
          <w:bCs/>
        </w:rPr>
        <w:t xml:space="preserve">At signing, prepaid city lease cash moves to a dedicated lease-clearing account</w:t>
      </w:r>
      <w:r>
        <w:t xml:space="preserve">; the city earns/retires the covered daily share as access becomes deliverable. The user's free company cash decreases by the full prepaid amount immediately, but an undelivered future share is still in clearing and can be refunded on verified city/provider failure. A normal voluntary early exit follows the published lease cancellation terms; an agreed forfeiture is earned once, not silently minted or duplicated. The 7-day ₦500/day base overhead is either reserved as a disclosed</w:t>
      </w:r>
      <w:r>
        <w:t xml:space="preserve"> </w:t>
      </w:r>
      <w:r>
        <w:rPr>
          <w:b/>
          <w:bCs/>
        </w:rPr>
        <w:t xml:space="preserve">₦3,500 total</w:t>
      </w:r>
      <w:r>
        <w:t xml:space="preserve"> </w:t>
      </w:r>
      <w:r>
        <w:t xml:space="preserve">at lease signing and consumed daily, or the operator must explicitly pre-fund each day before continuing; the V1 default is</w:t>
      </w:r>
      <w:r>
        <w:t xml:space="preserve"> </w:t>
      </w:r>
      <w:r>
        <w:rPr>
          <w:b/>
          <w:bCs/>
        </w:rPr>
        <w:t xml:space="preserve">full-term overhead reservation</w:t>
      </w:r>
      <w:r>
        <w:t xml:space="preserve"> </w:t>
      </w:r>
      <w:r>
        <w:t xml:space="preserve">to avoid unexpected negative cash. City rent and overhead use unrestricted company capital, never event-ticket refund escrow. An operator may move their equipment after lease expiry, but cannot strip gear below a previously advertised and sold event's agreed service specification; upgrade/substitution or supplier-failure remedy applies. [C/D]</w:t>
      </w:r>
    </w:p>
    <w:p>
      <w:pPr>
        <w:pStyle w:val="BodyText"/>
      </w:pPr>
      <w:r>
        <w:rPr>
          <w:b/>
          <w:bCs/>
        </w:rPr>
        <w:t xml:space="preserve">Room-hire service settlement:</w:t>
      </w:r>
      <w:r>
        <w:t xml:space="preserve"> </w:t>
      </w:r>
      <w:r>
        <w:t xml:space="preserve">Third-party event hire is held from the organiser when the booking is confirmed, and released to the venue operator when access/service eligibility is met. The operator may see a confirmed receivable, but cannot withdraw it before the customer right has been delivered or a disclosed cancellation fee earned. A venue failing after selling bookings receives no unearned rent; affected organisers receive provider-fault refund or consented equivalent rebooking. [D]</w:t>
      </w:r>
    </w:p>
    <w:p>
      <w:pPr>
        <w:pStyle w:val="BodyText"/>
      </w:pPr>
      <w:r>
        <w:t xml:space="preserve">Equipment bought from Stage Supply is an actual</w:t>
      </w:r>
      <w:r>
        <w:t xml:space="preserve"> </w:t>
      </w:r>
      <w:r>
        <w:rPr>
          <w:b/>
          <w:bCs/>
        </w:rPr>
        <w:t xml:space="preserve">asset purchase</w:t>
      </w:r>
      <w:r>
        <w:t xml:space="preserve">; move price once, add inventoried compatible item once. Rented equipment is a time-limited</w:t>
      </w:r>
      <w:r>
        <w:t xml:space="preserve"> </w:t>
      </w:r>
      <w:r>
        <w:rPr>
          <w:b/>
          <w:bCs/>
        </w:rPr>
        <w:t xml:space="preserve">expense/service</w:t>
      </w:r>
      <w:r>
        <w:t xml:space="preserve">, not ownership and not an unlimited repeat debit. Maintenance is charged only under disclosed schedule; equipment damage/forfeiture requires evidence and an agreed rule, not an arbitrary withdrawal. Equipment sale price is limited to quoted market/resale offer; player cannot create wealth by reselling to NPCs at above their recorded sale value in a closed loop. [D]</w:t>
      </w:r>
    </w:p>
    <w:bookmarkEnd w:id="42"/>
    <w:bookmarkStart w:id="43" w:name="X0e5ef5d5639a9937c237fe8a02b36d04577efe4"/>
    <w:p>
      <w:pPr>
        <w:pStyle w:val="Heading1"/>
        <w:keepNext/>
      </w:pPr>
      <w:r>
        <w:t xml:space="preserve">16. Producer/artist creative commerce</w:t>
      </w:r>
    </w:p>
    <w:p>
      <w:pPr>
        <w:pStyle w:val="FirstParagraph"/>
      </w:pPr>
      <w:r>
        <w:t xml:space="preserve">Any eligible player can make music with free licensed loop tools and approved recording methods; they do not need to register a producer company. A beat creator can voluntarily list permitted arrangements or offer commissioned sessions. The buyer must receive the stated virtual licence and actual deliverable; buying a loop arrangement isn't equivalent to taking ownership of the original third-party licensed samples or obtaining exclusive real-world copyright. Terms specify permitted playback, modification, release, re-use, exclusivity (if offered and technically enforced) and producer credit. [C/D]</w:t>
      </w:r>
    </w:p>
    <w:p>
      <w:pPr>
        <w:pStyle w:val="BodyText"/>
      </w:pPr>
      <w:r>
        <w:rPr>
          <w:b/>
          <w:bCs/>
        </w:rPr>
        <w:t xml:space="preserve">Session payment:</w:t>
      </w:r>
      <w:r>
        <w:t xml:space="preserve"> </w:t>
      </w:r>
      <w:r>
        <w:t xml:space="preserve">Reserve the artist's quoted service fee; deliver the playable recording or agreed session; buyer can inspect/accept within</w:t>
      </w:r>
      <w:r>
        <w:t xml:space="preserve"> </w:t>
      </w:r>
      <w:r>
        <w:rPr>
          <w:b/>
          <w:bCs/>
        </w:rPr>
        <w:t xml:space="preserve">24 hours</w:t>
      </w:r>
      <w:r>
        <w:t xml:space="preserve"> </w:t>
      </w:r>
      <w:r>
        <w:t xml:space="preserve">or flag a defined technical/content mismatch. Contract review may confirm objective delivery even if buyer merely dislikes the genre. Auto-release without evidence of delivery is prohibited. Producer no-show before work triggers defined refund; asynchronous remote delivery and uploaded vocals are allowed where browser/embedded access differs. [D]</w:t>
      </w:r>
    </w:p>
    <w:p>
      <w:pPr>
        <w:pStyle w:val="BodyText"/>
      </w:pPr>
      <w:r>
        <w:rPr>
          <w:b/>
          <w:bCs/>
        </w:rPr>
        <w:t xml:space="preserve">No circular profit engine:</w:t>
      </w:r>
      <w:r>
        <w:t xml:space="preserve"> </w:t>
      </w:r>
      <w:r>
        <w:t xml:space="preserve">A player selling a beat to their own alternate account, or transferring the same unmodified free starter loop to many owned accounts for resale at guaranteed city buyback, cannot generate city-faucet money, chart scores, paid reviews or reputation. Player creative earnings arise from</w:t>
      </w:r>
      <w:r>
        <w:t xml:space="preserve"> </w:t>
      </w:r>
      <w:r>
        <w:rPr>
          <w:b/>
          <w:bCs/>
        </w:rPr>
        <w:t xml:space="preserve">another player's genuine voluntary purchase</w:t>
      </w:r>
      <w:r>
        <w:t xml:space="preserve">. [D]</w:t>
      </w:r>
    </w:p>
    <w:bookmarkEnd w:id="43"/>
    <w:bookmarkStart w:id="44" w:name="Xbcf727121022deea2a8ad2dc62068bed27411b9"/>
    <w:p>
      <w:pPr>
        <w:pStyle w:val="Heading1"/>
        <w:keepNext/>
      </w:pPr>
      <w:r>
        <w:t xml:space="preserve">17. Promoter commissions and advertising inventory</w:t>
      </w:r>
    </w:p>
    <w:p>
      <w:pPr>
        <w:pStyle w:val="FirstParagraph"/>
      </w:pPr>
      <w:r>
        <w:t xml:space="preserve">A promotion campaign has a</w:t>
      </w:r>
      <w:r>
        <w:t xml:space="preserve"> </w:t>
      </w:r>
      <w:r>
        <w:rPr>
          <w:rStyle w:val="VerbatimChar"/>
        </w:rPr>
        <w:t xml:space="preserve">client</w:t>
      </w:r>
      <w:r>
        <w:t xml:space="preserve">,</w:t>
      </w:r>
      <w:r>
        <w:t xml:space="preserve"> </w:t>
      </w:r>
      <w:r>
        <w:rPr>
          <w:rStyle w:val="VerbatimChar"/>
        </w:rPr>
        <w:t xml:space="preserve">promoter_actor</w:t>
      </w:r>
      <w:r>
        <w:t xml:space="preserve">, frozen</w:t>
      </w:r>
      <w:r>
        <w:t xml:space="preserve"> </w:t>
      </w:r>
      <w:r>
        <w:rPr>
          <w:rStyle w:val="VerbatimChar"/>
        </w:rPr>
        <w:t xml:space="preserve">scope/deliverables</w:t>
      </w:r>
      <w:r>
        <w:t xml:space="preserve">,</w:t>
      </w:r>
      <w:r>
        <w:t xml:space="preserve"> </w:t>
      </w:r>
      <w:r>
        <w:rPr>
          <w:rStyle w:val="VerbatimChar"/>
        </w:rPr>
        <w:t xml:space="preserve">service_fee</w:t>
      </w:r>
      <w:r>
        <w:t xml:space="preserve">, separately tagged</w:t>
      </w:r>
      <w:r>
        <w:t xml:space="preserve"> </w:t>
      </w:r>
      <w:r>
        <w:rPr>
          <w:rStyle w:val="VerbatimChar"/>
        </w:rPr>
        <w:t xml:space="preserve">placement_budget</w:t>
      </w:r>
      <w:r>
        <w:t xml:space="preserve">, and optional</w:t>
      </w:r>
      <w:r>
        <w:t xml:space="preserve"> </w:t>
      </w:r>
      <w:r>
        <w:rPr>
          <w:b/>
          <w:bCs/>
        </w:rPr>
        <w:t xml:space="preserve">funded, capped</w:t>
      </w:r>
      <w:r>
        <w:t xml:space="preserve"> </w:t>
      </w:r>
      <w:r>
        <w:t xml:space="preserve">attendance bonus. Client must have the full relevant exposure reserved before activation. A successful graphic delivery does not automatically generate streams or show attendance. [C]</w:t>
      </w:r>
    </w:p>
    <w:p>
      <w:pPr>
        <w:pStyle w:val="BodyText"/>
      </w:pPr>
      <w:r>
        <w:rPr>
          <w:b/>
          <w:bCs/>
        </w:rPr>
        <w:t xml:space="preserve">Payment separation:</w:t>
      </w:r>
      <w:r>
        <w:t xml:space="preserve"> </w:t>
      </w:r>
      <w:r>
        <w:t xml:space="preserve">Suppose the client commits ₦5,000: ₦4,000 promoter labour plus ₦1,000 specifically authorised city ad placement. Total payer commitment is ₦5,000. The creator receives ₦4,000</w:t>
      </w:r>
      <w:r>
        <w:t xml:space="preserve"> </w:t>
      </w:r>
      <w:r>
        <w:rPr>
          <w:b/>
          <w:bCs/>
        </w:rPr>
        <w:t xml:space="preserve">after</w:t>
      </w:r>
      <w:r>
        <w:t xml:space="preserve"> </w:t>
      </w:r>
      <w:r>
        <w:t xml:space="preserve">verifiable deliverables; city receives ₦1,000 when its ad slot actually serves, or the undelivered portion refunds. Do not pay the promoter ₦5,000 and</w:t>
      </w:r>
      <w:r>
        <w:t xml:space="preserve"> </w:t>
      </w:r>
      <w:r>
        <w:rPr>
          <w:i/>
          <w:iCs/>
        </w:rPr>
        <w:t xml:space="preserve">also</w:t>
      </w:r>
      <w:r>
        <w:t xml:space="preserve"> </w:t>
      </w:r>
      <w:r>
        <w:t xml:space="preserve">grant them ₦1,000 to spend. If the package truly pays the promoter ₦5,000 with ads included, the promoter pays ad cost</w:t>
      </w:r>
      <w:r>
        <w:t xml:space="preserve"> </w:t>
      </w:r>
      <w:r>
        <w:rPr>
          <w:b/>
          <w:bCs/>
        </w:rPr>
        <w:t xml:space="preserve">from their own fee</w:t>
      </w:r>
      <w:r>
        <w:t xml:space="preserve">, and client pays only ₦5,000 once. [C/D]</w:t>
      </w:r>
    </w:p>
    <w:p>
      <w:pPr>
        <w:pStyle w:val="BodyText"/>
      </w:pPr>
      <w:r>
        <w:rPr>
          <w:b/>
          <w:bCs/>
        </w:rPr>
        <w:t xml:space="preserve">Outcome bonuses:</w:t>
      </w:r>
      <w:r>
        <w:t xml:space="preserve"> </w:t>
      </w:r>
      <w:r>
        <w:t xml:space="preserve">Only publish auditable clauses tied to verified event outcomes and final refund-adjusted purchases or attendance. The capped bonus is funded upfront and paid once after reconciliation; no automatic per-stream/per-save bounty. The contract displays delivery separately from attributed interaction and net client outcome. Attribution is analytical, never a second money source. [C/D]</w:t>
      </w:r>
    </w:p>
    <w:p>
      <w:pPr>
        <w:pStyle w:val="BodyText"/>
      </w:pPr>
      <w:r>
        <w:rPr>
          <w:b/>
          <w:bCs/>
        </w:rPr>
        <w:t xml:space="preserve">Ad placement:</w:t>
      </w:r>
      <w:r>
        <w:t xml:space="preserve"> </w:t>
      </w:r>
      <w:r>
        <w:t xml:space="preserve">Scarce city or player-venue billboard inventory has unique IDs and time slots. Paid placements reserve actual inventory and funds, and settle only on verified display delivery. Full provider outage → documented refund/replacement; fraud or invalid creative → pause and contractual remedy. A rich promoter cannot monopolise all organic discovery surfaces. [C/D]</w:t>
      </w:r>
    </w:p>
    <w:bookmarkEnd w:id="44"/>
    <w:bookmarkStart w:id="45" w:name="X55211eb36fb4a1c4ed0c2ffcd40952e37ee71a0"/>
    <w:p>
      <w:pPr>
        <w:pStyle w:val="Heading1"/>
        <w:keepNext/>
      </w:pPr>
      <w:r>
        <w:t xml:space="preserve">18. Record label contracts: promise money, not player control</w:t>
      </w:r>
    </w:p>
    <w:p>
      <w:pPr>
        <w:pStyle w:val="FirstParagraph"/>
      </w:pPr>
      <w:r>
        <w:t xml:space="preserve">Every label starts with one company, max three concurrently signed artists [D], short four-, eight- or twelve-week contracts, and a minimum proposed</w:t>
      </w:r>
      <w:r>
        <w:t xml:space="preserve"> </w:t>
      </w:r>
      <w:r>
        <w:rPr>
          <w:b/>
          <w:bCs/>
        </w:rPr>
        <w:t xml:space="preserve">₦100,000 funded allocation per newly signed artist</w:t>
      </w:r>
      <w:r>
        <w:t xml:space="preserve">. Accepted offers atomically reserve that allocation</w:t>
      </w:r>
      <w:r>
        <w:t xml:space="preserve"> </w:t>
      </w:r>
      <w:r>
        <w:rPr>
          <w:b/>
          <w:bCs/>
        </w:rPr>
        <w:t xml:space="preserve">inside the label's company wallet</w:t>
      </w:r>
      <w:r>
        <w:t xml:space="preserve">. Signed artists can book eligible studios, performers, promoters and events within a named funded project without requesting ad hoc owner permission. The label can decline</w:t>
      </w:r>
      <w:r>
        <w:t xml:space="preserve"> </w:t>
      </w:r>
      <w:r>
        <w:rPr>
          <w:b/>
          <w:bCs/>
        </w:rPr>
        <w:t xml:space="preserve">new</w:t>
      </w:r>
      <w:r>
        <w:t xml:space="preserve"> </w:t>
      </w:r>
      <w:r>
        <w:t xml:space="preserve">money, but cannot withdraw already promised funding merely because a newer artist looks promising. [C/D]</w:t>
      </w:r>
    </w:p>
    <w:p>
      <w:pPr>
        <w:pStyle w:val="BodyText"/>
      </w:pPr>
      <w:r>
        <w:t xml:space="preserve">A funded project must identify category</w:t>
      </w:r>
      <w:r>
        <w:t xml:space="preserve"> </w:t>
      </w:r>
      <w:r>
        <w:rPr>
          <w:rStyle w:val="VerbatimChar"/>
        </w:rPr>
        <w:t xml:space="preserve">RECORDING_ONLY</w:t>
      </w:r>
      <w:r>
        <w:t xml:space="preserve"> </w:t>
      </w:r>
      <w:r>
        <w:t xml:space="preserve">or</w:t>
      </w:r>
      <w:r>
        <w:t xml:space="preserve"> </w:t>
      </w:r>
      <w:r>
        <w:rPr>
          <w:rStyle w:val="VerbatimChar"/>
        </w:rPr>
        <w:t xml:space="preserve">ARTIST_CAMPAIGN</w:t>
      </w:r>
      <w:r>
        <w:t xml:space="preserve">; if</w:t>
      </w:r>
      <w:r>
        <w:t xml:space="preserve"> </w:t>
      </w:r>
      <w:r>
        <w:rPr>
          <w:rStyle w:val="VerbatimChar"/>
        </w:rPr>
        <w:t xml:space="preserve">ARTIST_CAMPAIGN</w:t>
      </w:r>
      <w:r>
        <w:t xml:space="preserve">, it identifies</w:t>
      </w:r>
      <w:r>
        <w:t xml:space="preserve"> </w:t>
      </w:r>
      <w:r>
        <w:rPr>
          <w:b/>
          <w:bCs/>
        </w:rPr>
        <w:t xml:space="preserve">one named event</w:t>
      </w:r>
      <w:r>
        <w:t xml:space="preserve"> </w:t>
      </w:r>
      <w:r>
        <w:t xml:space="preserve">before the first project payment and defines eligible expense classes, agreement version, term and profit share. No costs are silently cross-collateralised between artists or projects. An artist project reserve cannot pay personal gifts, unrelated companies, personal cosmetics or transfers to the artist's wallet. Label funding does not confer ownership of real-world recordings. [C]</w:t>
      </w:r>
    </w:p>
    <w:p>
      <w:pPr>
        <w:pStyle w:val="BodyText"/>
      </w:pPr>
      <w:r>
        <w:rPr>
          <w:b/>
          <w:bCs/>
        </w:rPr>
        <w:t xml:space="preserve">Two exclusive show modes:</w:t>
      </w:r>
      <w:r>
        <w:t xml:space="preserve"> </w:t>
      </w:r>
      <w:r>
        <w:rPr>
          <w:rStyle w:val="VerbatimChar"/>
        </w:rPr>
        <w:t xml:space="preserve">L_EVENT</w:t>
      </w:r>
      <w:r>
        <w:t xml:space="preserve">: label is organiser, spends</w:t>
      </w:r>
      <w:r>
        <w:t xml:space="preserve"> </w:t>
      </w:r>
      <w:r>
        <w:rPr>
          <w:b/>
          <w:bCs/>
        </w:rPr>
        <w:t xml:space="preserve">unrestricted company funds</w:t>
      </w:r>
      <w:r>
        <w:t xml:space="preserve">, receives its show proceeds, pays artists only agreed appearance fees;</w:t>
      </w:r>
      <w:r>
        <w:t xml:space="preserve"> </w:t>
      </w:r>
      <w:r>
        <w:rPr>
          <w:b/>
          <w:bCs/>
        </w:rPr>
        <w:t xml:space="preserve">no second label-artist recoup/split</w:t>
      </w:r>
      <w:r>
        <w:t xml:space="preserve"> </w:t>
      </w:r>
      <w:r>
        <w:t xml:space="preserve">on those receipts.</w:t>
      </w:r>
      <w:r>
        <w:t xml:space="preserve"> </w:t>
      </w:r>
      <w:r>
        <w:rPr>
          <w:rStyle w:val="VerbatimChar"/>
        </w:rPr>
        <w:t xml:space="preserve">A_EVENT</w:t>
      </w:r>
      <w:r>
        <w:t xml:space="preserve">: artist is organiser, specific label-funded project pays eligible costs, and retained show receipts follow that project's predeclared reimbursement and profit-sharing waterfall. Mode fixed before sale and cannot change after tickets are issued. [C]</w:t>
      </w:r>
    </w:p>
    <w:bookmarkEnd w:id="45"/>
    <w:bookmarkStart w:id="46" w:name="X9c04668e584d0350710861e507c2d14d5aa17ce"/>
    <w:p>
      <w:pPr>
        <w:pStyle w:val="Heading1"/>
        <w:keepNext/>
      </w:pPr>
      <w:r>
        <w:t xml:space="preserve">19. Label project recoupment: exact audited waterfall</w:t>
      </w:r>
    </w:p>
    <w:p>
      <w:pPr>
        <w:pStyle w:val="FirstParagraph"/>
      </w:pPr>
      <w:r>
        <w:t xml:space="preserve">Define once, in integer subunits:</w:t>
      </w:r>
      <w:r>
        <w:t xml:space="preserve"> </w:t>
      </w:r>
      <w:r>
        <w:rPr>
          <w:rStyle w:val="VerbatimChar"/>
        </w:rPr>
        <w:t xml:space="preserve">G</w:t>
      </w:r>
      <w:r>
        <w:t xml:space="preserve"> </w:t>
      </w:r>
      <w:r>
        <w:t xml:space="preserve">= valid non-refunded covered event ticket/other permitted external receipts;</w:t>
      </w:r>
      <w:r>
        <w:t xml:space="preserve"> </w:t>
      </w:r>
      <w:r>
        <w:rPr>
          <w:rStyle w:val="VerbatimChar"/>
        </w:rPr>
        <w:t xml:space="preserve">F</w:t>
      </w:r>
      <w:r>
        <w:t xml:space="preserve"> </w:t>
      </w:r>
      <w:r>
        <w:t xml:space="preserve">= transaction fee and charges not already included in costs;</w:t>
      </w:r>
      <w:r>
        <w:t xml:space="preserve"> </w:t>
      </w:r>
      <w:r>
        <w:rPr>
          <w:rStyle w:val="VerbatimChar"/>
        </w:rPr>
        <w:t xml:space="preserve">W</w:t>
      </w:r>
      <w:r>
        <w:t xml:space="preserve"> </w:t>
      </w:r>
      <w:r>
        <w:t xml:space="preserve">= valid unpaid event service obligations paid from receipts, excluding already-funded/charged costs;</w:t>
      </w:r>
      <w:r>
        <w:t xml:space="preserve"> </w:t>
      </w:r>
      <w:r>
        <w:rPr>
          <w:rStyle w:val="VerbatimChar"/>
        </w:rPr>
        <w:t xml:space="preserve">N = G − F − W &gt;= 0</w:t>
      </w:r>
      <w:r>
        <w:t xml:space="preserve">;</w:t>
      </w:r>
      <w:r>
        <w:t xml:space="preserve"> </w:t>
      </w:r>
      <w:r>
        <w:rPr>
          <w:rStyle w:val="VerbatimChar"/>
        </w:rPr>
        <w:t xml:space="preserve">C</w:t>
      </w:r>
      <w:r>
        <w:t xml:space="preserve"> </w:t>
      </w:r>
      <w:r>
        <w:t xml:space="preserve">= cumulative funded, valid,</w:t>
      </w:r>
      <w:r>
        <w:t xml:space="preserve"> </w:t>
      </w:r>
      <w:r>
        <w:rPr>
          <w:i/>
          <w:iCs/>
        </w:rPr>
        <w:t xml:space="preserve">not previously reimbursed</w:t>
      </w:r>
      <w:r>
        <w:t xml:space="preserve"> </w:t>
      </w:r>
      <w:r>
        <w:t xml:space="preserve">eligible project expenses;</w:t>
      </w:r>
      <w:r>
        <w:t xml:space="preserve"> </w:t>
      </w:r>
      <w:r>
        <w:rPr>
          <w:rStyle w:val="VerbatimChar"/>
        </w:rPr>
        <w:t xml:space="preserve">R = min(N, C)</w:t>
      </w:r>
      <w:r>
        <w:t xml:space="preserve"> </w:t>
      </w:r>
      <w:r>
        <w:t xml:space="preserve">reimbursement to label;</w:t>
      </w:r>
      <w:r>
        <w:t xml:space="preserve"> </w:t>
      </w:r>
      <w:r>
        <w:rPr>
          <w:rStyle w:val="VerbatimChar"/>
        </w:rPr>
        <w:t xml:space="preserve">P = N − R</w:t>
      </w:r>
      <w:r>
        <w:t xml:space="preserve">;</w:t>
      </w:r>
      <w:r>
        <w:t xml:space="preserve"> </w:t>
      </w:r>
      <w:r>
        <w:rPr>
          <w:rStyle w:val="VerbatimChar"/>
        </w:rPr>
        <w:t xml:space="preserve">artist = floor(P × artist_split / 100)</w:t>
      </w:r>
      <w:r>
        <w:t xml:space="preserve">;</w:t>
      </w:r>
      <w:r>
        <w:t xml:space="preserve"> </w:t>
      </w:r>
      <w:r>
        <w:rPr>
          <w:rStyle w:val="VerbatimChar"/>
        </w:rPr>
        <w:t xml:space="preserve">label_profit = P − artist</w:t>
      </w:r>
      <w:r>
        <w:t xml:space="preserve">. All final amounts must sum to</w:t>
      </w:r>
      <w:r>
        <w:t xml:space="preserve"> </w:t>
      </w:r>
      <w:r>
        <w:rPr>
          <w:rStyle w:val="VerbatimChar"/>
        </w:rPr>
        <w:t xml:space="preserve">N</w:t>
      </w:r>
      <w:r>
        <w:t xml:space="preserve"> </w:t>
      </w:r>
      <w:r>
        <w:t xml:space="preserve">and exactly one party takes the documented one-minor-unit rounding remainder (proposed: label receives the remainder). [C/D]</w:t>
      </w:r>
    </w:p>
    <w:p>
      <w:pPr>
        <w:pStyle w:val="BodyText"/>
      </w:pPr>
      <w:r>
        <w:rPr>
          <w:b/>
          <w:bCs/>
        </w:rPr>
        <w:t xml:space="preserve">Example — ₦40,000 funded, ₦70,000 net eligible receipts, 60/40:</w:t>
      </w:r>
      <w:r>
        <w:t xml:space="preserve"> </w:t>
      </w:r>
      <w:r>
        <w:t xml:space="preserve">The label is repaid ₦40,000. Remaining profit ₦30,000. Artist receives</w:t>
      </w:r>
      <w:r>
        <w:t xml:space="preserve"> </w:t>
      </w:r>
      <w:r>
        <w:rPr>
          <w:b/>
          <w:bCs/>
        </w:rPr>
        <w:t xml:space="preserve">₦18,000</w:t>
      </w:r>
      <w:r>
        <w:t xml:space="preserve">. Label receives</w:t>
      </w:r>
      <w:r>
        <w:t xml:space="preserve"> </w:t>
      </w:r>
      <w:r>
        <w:rPr>
          <w:b/>
          <w:bCs/>
        </w:rPr>
        <w:t xml:space="preserve">₦12,000 profit</w:t>
      </w:r>
      <w:r>
        <w:t xml:space="preserve">, plus</w:t>
      </w:r>
      <w:r>
        <w:t xml:space="preserve"> </w:t>
      </w:r>
      <w:r>
        <w:rPr>
          <w:b/>
          <w:bCs/>
        </w:rPr>
        <w:t xml:space="preserve">₦40,000 cost reimbursement</w:t>
      </w:r>
      <w:r>
        <w:t xml:space="preserve">. Recipient payouts sum to</w:t>
      </w:r>
      <w:r>
        <w:t xml:space="preserve"> </w:t>
      </w:r>
      <w:r>
        <w:rPr>
          <w:b/>
          <w:bCs/>
        </w:rPr>
        <w:t xml:space="preserve">₦70,000</w:t>
      </w:r>
      <w:r>
        <w:t xml:space="preserve">. If its company cash just after funding was ₦85,000 and its allocation reservation was ₦60,000, after receiving the ₦52,000 payout its cash is ₦137,000, remaining reserve ₦60,000, available ₦77,000. Do not credit the original ₦70,000 to the company before the split, or it will be counted twice. [C]</w:t>
      </w:r>
    </w:p>
    <w:p>
      <w:pPr>
        <w:pStyle w:val="BodyText"/>
      </w:pPr>
      <w:r>
        <w:rPr>
          <w:b/>
          <w:bCs/>
        </w:rPr>
        <w:t xml:space="preserve">Loss fixture — ₦200,000 costs, ₦150,000 eligible net receipts:</w:t>
      </w:r>
      <w:r>
        <w:t xml:space="preserve"> </w:t>
      </w:r>
      <w:r>
        <w:t xml:space="preserve">Label receives ₦150,000 partial reimbursement.</w:t>
      </w:r>
      <w:r>
        <w:t xml:space="preserve"> </w:t>
      </w:r>
      <w:r>
        <w:rPr>
          <w:b/>
          <w:bCs/>
        </w:rPr>
        <w:t xml:space="preserve">₦50,000 unrecovered loss</w:t>
      </w:r>
      <w:r>
        <w:t xml:space="preserve">. Artist project profit = ₦0; artist doesn't owe ₦50,000 from their personal balance. This is an investment loss, not debt. Unspent allocated capital is not expensed and returns to the label under agreement expiration subject to existing authorisations. [C]</w:t>
      </w:r>
    </w:p>
    <w:p>
      <w:pPr>
        <w:pStyle w:val="BodyText"/>
      </w:pPr>
      <w:r>
        <w:rPr>
          <w:b/>
          <w:bCs/>
        </w:rPr>
        <w:t xml:space="preserve">Multi-stage recoup:</w:t>
      </w:r>
      <w:r>
        <w:t xml:space="preserve"> </w:t>
      </w:r>
      <w:r>
        <w:t xml:space="preserve">For multiple eligible receipts from the</w:t>
      </w:r>
      <w:r>
        <w:t xml:space="preserve"> </w:t>
      </w:r>
      <w:r>
        <w:rPr>
          <w:i/>
          <w:iCs/>
        </w:rPr>
        <w:t xml:space="preserve">same</w:t>
      </w:r>
      <w:r>
        <w:t xml:space="preserve"> </w:t>
      </w:r>
      <w:r>
        <w:t xml:space="preserve">named project, keep</w:t>
      </w:r>
      <w:r>
        <w:t xml:space="preserve"> </w:t>
      </w:r>
      <w:r>
        <w:rPr>
          <w:rStyle w:val="VerbatimChar"/>
        </w:rPr>
        <w:t xml:space="preserve">project.unrecovered_costs</w:t>
      </w:r>
      <w:r>
        <w:t xml:space="preserve"> </w:t>
      </w:r>
      <w:r>
        <w:t xml:space="preserve">and</w:t>
      </w:r>
      <w:r>
        <w:t xml:space="preserve"> </w:t>
      </w:r>
      <w:r>
        <w:rPr>
          <w:rStyle w:val="VerbatimChar"/>
        </w:rPr>
        <w:t xml:space="preserve">project.profit_paid_to_date</w:t>
      </w:r>
      <w:r>
        <w:t xml:space="preserve">. Every project cost is created once; every reimbursement reduces unrecovered cost once. Money first reimburses valid unrecovered cost from</w:t>
      </w:r>
      <w:r>
        <w:t xml:space="preserve"> </w:t>
      </w:r>
      <w:r>
        <w:rPr>
          <w:i/>
          <w:iCs/>
        </w:rPr>
        <w:t xml:space="preserve">that</w:t>
      </w:r>
      <w:r>
        <w:t xml:space="preserve"> </w:t>
      </w:r>
      <w:r>
        <w:t xml:space="preserve">project; only surplus creates shareable profit. If an already settled project later incurs approved refundable liability, use designated post-event reserve/reversal workflow, not historical balance fabrication. No cross-project or unrelated artist recoup. [D]</w:t>
      </w:r>
    </w:p>
    <w:bookmarkEnd w:id="46"/>
    <w:bookmarkStart w:id="47" w:name="Xe4854367c607b9ba2b97a45c57d2518a1e9d2b9"/>
    <w:p>
      <w:pPr>
        <w:pStyle w:val="Heading1"/>
        <w:keepNext/>
      </w:pPr>
      <w:r>
        <w:t xml:space="preserve">20. Direct fans, donors and event backers</w:t>
      </w:r>
    </w:p>
    <w:p>
      <w:pPr>
        <w:pStyle w:val="FirstParagraph"/>
      </w:pPr>
      <w:r>
        <w:t xml:space="preserve">Voluntary fan gifts are</w:t>
      </w:r>
      <w:r>
        <w:t xml:space="preserve"> </w:t>
      </w:r>
      <w:r>
        <w:rPr>
          <w:b/>
          <w:bCs/>
        </w:rPr>
        <w:t xml:space="preserve">direct transfers</w:t>
      </w:r>
      <w:r>
        <w:t xml:space="preserve">, no investor tier or sponsorship taxonomy needed. Sender selects recipient, sees amount and the plain-language disclosure that no song ownership, commercial rights, rank boost, influence or promised return is created. Proposed V1:</w:t>
      </w:r>
      <w:r>
        <w:t xml:space="preserve"> </w:t>
      </w:r>
      <w:r>
        <w:rPr>
          <w:b/>
          <w:bCs/>
        </w:rPr>
        <w:t xml:space="preserve">zero fee</w:t>
      </w:r>
      <w:r>
        <w:t xml:space="preserve">, irrevocable after authoritative receipt except verified fraud/admin remedy. Gifts cannot be paid from restricted label funds, ticket pools or supplier holds. [C/D]</w:t>
      </w:r>
    </w:p>
    <w:p>
      <w:pPr>
        <w:pStyle w:val="BodyText"/>
      </w:pPr>
      <w:r>
        <w:rPr>
          <w:b/>
          <w:bCs/>
        </w:rPr>
        <w:t xml:space="preserve">Event backing is different from a gift:</w:t>
      </w:r>
      <w:r>
        <w:t xml:space="preserve"> </w:t>
      </w:r>
      <w:r>
        <w:t xml:space="preserve">An eligible player can finance</w:t>
      </w:r>
      <w:r>
        <w:t xml:space="preserve"> </w:t>
      </w:r>
      <w:r>
        <w:rPr>
          <w:b/>
          <w:bCs/>
        </w:rPr>
        <w:t xml:space="preserve">one named event</w:t>
      </w:r>
      <w:r>
        <w:t xml:space="preserve"> </w:t>
      </w:r>
      <w:r>
        <w:t xml:space="preserve">through an explicit capped backer agreement; the backer is not automatically a co-organiser and has no undisclosed control of the stage or artist. Do not build trading shares, loan markets, bank interest or an investment-company class in V1. Default baseline: a backer's funded payment may cover named essential project costs; if the show has positive</w:t>
      </w:r>
      <w:r>
        <w:t xml:space="preserve"> </w:t>
      </w:r>
      <w:r>
        <w:rPr>
          <w:b/>
          <w:bCs/>
        </w:rPr>
        <w:t xml:space="preserve">distributable organiser surplus after all cost and fan obligations</w:t>
      </w:r>
      <w:r>
        <w:t xml:space="preserve">, backer receives</w:t>
      </w:r>
      <w:r>
        <w:t xml:space="preserve"> </w:t>
      </w:r>
      <w:r>
        <w:rPr>
          <w:b/>
          <w:bCs/>
        </w:rPr>
        <w:t xml:space="preserve">first reimbursement up to actual funded qualifying spend</w:t>
      </w:r>
      <w:r>
        <w:t xml:space="preserve">, then up to an agreed share of</w:t>
      </w:r>
      <w:r>
        <w:t xml:space="preserve"> </w:t>
      </w:r>
      <w:r>
        <w:rPr>
          <w:i/>
          <w:iCs/>
        </w:rPr>
        <w:t xml:space="preserve">remaining positive surplus</w:t>
      </w:r>
      <w:r>
        <w:t xml:space="preserve"> </w:t>
      </w:r>
      <w:r>
        <w:t xml:space="preserve">with no guaranteed return. Their maximum loss is the capped funded amount. No personal debt or unlimited future claim. [D]</w:t>
      </w:r>
    </w:p>
    <w:p>
      <w:pPr>
        <w:pStyle w:val="BodyText"/>
      </w:pPr>
      <w:r>
        <w:rPr>
          <w:b/>
          <w:bCs/>
        </w:rPr>
        <w:t xml:space="preserve">Backing example:</w:t>
      </w:r>
      <w:r>
        <w:t xml:space="preserve"> </w:t>
      </w:r>
      <w:r>
        <w:t xml:space="preserve">Backer commits ₦10,000 to documented production; organisers fund other show expenses. Event retained receipts after fees = ₦35,000. Verified event operating costs = ₦20,000 total, including the backer's ₦10,000. Available surplus above verified costs = ₦15,000. Settlement repays funders' actual cost advances from eligible receipts</w:t>
      </w:r>
      <w:r>
        <w:t xml:space="preserve"> </w:t>
      </w:r>
      <w:r>
        <w:rPr>
          <w:b/>
          <w:bCs/>
        </w:rPr>
        <w:t xml:space="preserve">before</w:t>
      </w:r>
      <w:r>
        <w:t xml:space="preserve"> </w:t>
      </w:r>
      <w:r>
        <w:t xml:space="preserve">dividing surplus. If total reimbursement due is ₦20,000 and all payers are within one disclosed contract, ₦20,000 repays the respective actual funders and ₦15,000 is surplus. If the backer's agreed surplus participation is 20%, it receives ₦3,000 additional profit; organiser retains ₦12,000. Each entity's reimbursement and profit appears exactly once. This model must not be combined with</w:t>
      </w:r>
      <w:r>
        <w:t xml:space="preserve"> </w:t>
      </w:r>
      <w:r>
        <w:rPr>
          <w:rStyle w:val="VerbatimChar"/>
        </w:rPr>
        <w:t xml:space="preserve">A_EVENT</w:t>
      </w:r>
      <w:r>
        <w:t xml:space="preserve"> </w:t>
      </w:r>
      <w:r>
        <w:t xml:space="preserve">label project financing unless the event's single waterfall explicitly discloses and orders both sources; simpler V1 policy:</w:t>
      </w:r>
      <w:r>
        <w:t xml:space="preserve"> </w:t>
      </w:r>
      <w:r>
        <w:rPr>
          <w:b/>
          <w:bCs/>
        </w:rPr>
        <w:t xml:space="preserve">mutually exclusive label project split and backer equity-style participation</w:t>
      </w:r>
      <w:r>
        <w:t xml:space="preserve"> </w:t>
      </w:r>
      <w:r>
        <w:t xml:space="preserve">on one event. [D]</w:t>
      </w:r>
    </w:p>
    <w:p>
      <w:pPr>
        <w:pStyle w:val="BodyText"/>
      </w:pPr>
      <w:r>
        <w:rPr>
          <w:b/>
          <w:bCs/>
        </w:rPr>
        <w:t xml:space="preserve">Risk notice:</w:t>
      </w:r>
      <w:r>
        <w:t xml:space="preserve"> </w:t>
      </w:r>
      <w:r>
        <w:t xml:space="preserve">These are fictional, non-cashable entertainment-game outcomes and must not be advertised as real financial investments or yield products. No staking, betting, random outcomes for cash-equivalent value, or guaranteed ROI. The precise legality of a future cash-linked mode is an external compliance gate. [X]</w:t>
      </w:r>
    </w:p>
    <w:bookmarkEnd w:id="47"/>
    <w:bookmarkStart w:id="48" w:name="X5363d277fcb73d0d0b71d42a9b06b07732306bb"/>
    <w:p>
      <w:pPr>
        <w:pStyle w:val="Heading1"/>
        <w:keepNext/>
      </w:pPr>
      <w:r>
        <w:t xml:space="preserve">21. Supplier payment and cancellation protections</w:t>
      </w:r>
    </w:p>
    <w:p>
      <w:pPr>
        <w:pStyle w:val="FirstParagraph"/>
      </w:pPr>
      <w:r>
        <w:rPr>
          <w:b/>
          <w:bCs/>
        </w:rPr>
        <w:t xml:space="preserve">Booking a service is not earnings:</w:t>
      </w:r>
      <w:r>
        <w:t xml:space="preserve"> </w:t>
      </w:r>
      <w:r>
        <w:t xml:space="preserve">Producers, promoters, performers and venue operators see</w:t>
      </w:r>
      <w:r>
        <w:t xml:space="preserve"> </w:t>
      </w:r>
      <w:r>
        <w:rPr>
          <w:rStyle w:val="VerbatimChar"/>
        </w:rPr>
        <w:t xml:space="preserve">CONFIRMED_CONTRACT</w:t>
      </w:r>
      <w:r>
        <w:t xml:space="preserve"> </w:t>
      </w:r>
      <w:r>
        <w:t xml:space="preserve">and</w:t>
      </w:r>
      <w:r>
        <w:t xml:space="preserve"> </w:t>
      </w:r>
      <w:r>
        <w:rPr>
          <w:rStyle w:val="VerbatimChar"/>
        </w:rPr>
        <w:t xml:space="preserve">PENDING_EARNINGS</w:t>
      </w:r>
      <w:r>
        <w:t xml:space="preserve">, not immediately withdrawable profit. Delivery unlocks settlement. The payer cannot spend reserved supplier consideration again. [D]</w:t>
      </w:r>
    </w:p>
    <w:p>
      <w:pPr>
        <w:pStyle w:val="BodyText"/>
      </w:pPr>
      <w:r>
        <w:rPr>
          <w:b/>
          <w:bCs/>
        </w:rPr>
        <w:t xml:space="preserve">Venue hire cancellation defaults from Chapter 6:</w:t>
      </w:r>
      <w:r>
        <w:t xml:space="preserve"> </w:t>
      </w:r>
      <w:r>
        <w:t xml:space="preserve">If the organiser cancels</w:t>
      </w:r>
      <w:r>
        <w:t xml:space="preserve"> </w:t>
      </w:r>
      <w:r>
        <w:rPr>
          <w:b/>
          <w:bCs/>
        </w:rPr>
        <w:t xml:space="preserve">more than 48h before block start</w:t>
      </w:r>
      <w:r>
        <w:t xml:space="preserve">, venue hire refund</w:t>
      </w:r>
      <w:r>
        <w:t xml:space="preserve"> </w:t>
      </w:r>
      <w:r>
        <w:rPr>
          <w:b/>
          <w:bCs/>
        </w:rPr>
        <w:t xml:space="preserve">80%</w:t>
      </w:r>
      <w:r>
        <w:t xml:space="preserve">; between</w:t>
      </w:r>
      <w:r>
        <w:t xml:space="preserve"> </w:t>
      </w:r>
      <w:r>
        <w:rPr>
          <w:b/>
          <w:bCs/>
        </w:rPr>
        <w:t xml:space="preserve">2h and 48h</w:t>
      </w:r>
      <w:r>
        <w:t xml:space="preserve">, refund</w:t>
      </w:r>
      <w:r>
        <w:t xml:space="preserve"> </w:t>
      </w:r>
      <w:r>
        <w:rPr>
          <w:b/>
          <w:bCs/>
        </w:rPr>
        <w:t xml:space="preserve">50%</w:t>
      </w:r>
      <w:r>
        <w:t xml:space="preserve">; inside 2h or after delivered access begins, normally</w:t>
      </w:r>
      <w:r>
        <w:t xml:space="preserve"> </w:t>
      </w:r>
      <w:r>
        <w:rPr>
          <w:b/>
          <w:bCs/>
        </w:rPr>
        <w:t xml:space="preserve">0% refund</w:t>
      </w:r>
      <w:r>
        <w:t xml:space="preserve">. Provider/venue fault gets</w:t>
      </w:r>
      <w:r>
        <w:t xml:space="preserve"> </w:t>
      </w:r>
      <w:r>
        <w:rPr>
          <w:b/>
          <w:bCs/>
        </w:rPr>
        <w:t xml:space="preserve">100%</w:t>
      </w:r>
      <w:r>
        <w:t xml:space="preserve"> </w:t>
      </w:r>
      <w:r>
        <w:t xml:space="preserve">back. Provider receives only earned cancellation compensation, not an automatic entire prepaid fee. The clock is tied to venue block start (</w:t>
      </w:r>
      <w:r>
        <w:rPr>
          <w:b/>
          <w:bCs/>
        </w:rPr>
        <w:t xml:space="preserve">06:00 WAT on scheduled day</w:t>
      </w:r>
      <w:r>
        <w:t xml:space="preserve">), not show start. [D]</w:t>
      </w:r>
    </w:p>
    <w:p>
      <w:pPr>
        <w:pStyle w:val="BodyText"/>
      </w:pPr>
      <w:r>
        <w:rPr>
          <w:b/>
          <w:bCs/>
        </w:rPr>
        <w:t xml:space="preserve">Performer cancellation from Chapter 6:</w:t>
      </w:r>
      <w:r>
        <w:t xml:space="preserve"> </w:t>
      </w:r>
      <w:r>
        <w:t xml:space="preserve">Organiser cancellation &gt;48h before performance earns 0% of accepted guarantee; inside 2–48h earns 25%; inside 2h earns 50%; a verified checked-in ready performer when organiser/platform abandons a show may qualify for 100%. Performer unexplained no-show loses unearned fee, with reputation review rather than arbitrary debt. Consent and safety exceptions can require manual resolution. Every such liability is satisfied from the organiser's</w:t>
      </w:r>
      <w:r>
        <w:t xml:space="preserve"> </w:t>
      </w:r>
      <w:r>
        <w:rPr>
          <w:b/>
          <w:bCs/>
        </w:rPr>
        <w:t xml:space="preserve">pre-reserved</w:t>
      </w:r>
      <w:r>
        <w:t xml:space="preserve"> </w:t>
      </w:r>
      <w:r>
        <w:t xml:space="preserve">promise, never fan ticket money. [D]</w:t>
      </w:r>
    </w:p>
    <w:p>
      <w:pPr>
        <w:pStyle w:val="BodyText"/>
      </w:pPr>
      <w:r>
        <w:rPr>
          <w:b/>
          <w:bCs/>
        </w:rPr>
        <w:t xml:space="preserve">Other supplier cancellation:</w:t>
      </w:r>
      <w:r>
        <w:t xml:space="preserve"> </w:t>
      </w:r>
      <w:r>
        <w:t xml:space="preserve">A promoter or producer's eligible earned milestone remains payable; undelivered portions return to payer. If campaign media already ran, quantify delivered slots, not a blanket 0/100% based on a purchaser's displeasure. Disputes use evidence (file checksum/delivery log, served placement milliseconds, event check-in, backstage readiness, user-accepted terms) and a defined review state. [D]</w:t>
      </w:r>
    </w:p>
    <w:bookmarkEnd w:id="48"/>
    <w:bookmarkStart w:id="49" w:name="X8e85233a830292c96c933098b469e565c871226"/>
    <w:p>
      <w:pPr>
        <w:pStyle w:val="Heading1"/>
        <w:keepNext/>
      </w:pPr>
      <w:r>
        <w:t xml:space="preserve">22. Refund/settlement clocks, reserves and disputes</w:t>
      </w:r>
    </w:p>
    <w:p>
      <w:pPr>
        <w:pStyle w:val="FirstParagraph"/>
      </w:pPr>
      <w:r>
        <w:t xml:space="preserve">Events reconcile when show state and materially affected rights become final; refunds precede fee calculation and organiser payout. Proposed timeline: issue routine</w:t>
      </w:r>
      <w:r>
        <w:t xml:space="preserve"> </w:t>
      </w:r>
      <w:r>
        <w:rPr>
          <w:rStyle w:val="VerbatimChar"/>
        </w:rPr>
        <w:t xml:space="preserve">SETTLED</w:t>
      </w:r>
      <w:r>
        <w:t xml:space="preserve"> </w:t>
      </w:r>
      <w:r>
        <w:t xml:space="preserve">payouts within</w:t>
      </w:r>
      <w:r>
        <w:t xml:space="preserve"> </w:t>
      </w:r>
      <w:r>
        <w:rPr>
          <w:b/>
          <w:bCs/>
        </w:rPr>
        <w:t xml:space="preserve">14 calendar days of event end</w:t>
      </w:r>
      <w:r>
        <w:t xml:space="preserve"> </w:t>
      </w:r>
      <w:r>
        <w:t xml:space="preserve">for uncomplicated contracts, including artist-label covered receipts; hold</w:t>
      </w:r>
      <w:r>
        <w:t xml:space="preserve"> </w:t>
      </w:r>
      <w:r>
        <w:rPr>
          <w:b/>
          <w:bCs/>
        </w:rPr>
        <w:t xml:space="preserve">only disputed portions</w:t>
      </w:r>
      <w:r>
        <w:t xml:space="preserve">. If the event is canceled, begin refund workflow promptly;</w:t>
      </w:r>
      <w:r>
        <w:t xml:space="preserve"> </w:t>
      </w:r>
      <w:r>
        <w:rPr>
          <w:rStyle w:val="VerbatimChar"/>
        </w:rPr>
        <w:t xml:space="preserve">REFUND_PENDING</w:t>
      </w:r>
      <w:r>
        <w:t xml:space="preserve"> </w:t>
      </w:r>
      <w:r>
        <w:t xml:space="preserve">is honest user-facing status, not permission to credit duplicate funds. Tickets remain in protected clearing until distributed/reversed. [D]</w:t>
      </w:r>
    </w:p>
    <w:p>
      <w:pPr>
        <w:pStyle w:val="BodyText"/>
      </w:pPr>
      <w:r>
        <w:rPr>
          <w:b/>
          <w:bCs/>
        </w:rPr>
        <w:t xml:space="preserve">Post-event corrections:</w:t>
      </w:r>
      <w:r>
        <w:t xml:space="preserve"> </w:t>
      </w:r>
      <w:r>
        <w:t xml:space="preserve">Maintain a bounded</w:t>
      </w:r>
      <w:r>
        <w:t xml:space="preserve"> </w:t>
      </w:r>
      <w:r>
        <w:rPr>
          <w:b/>
          <w:bCs/>
        </w:rPr>
        <w:t xml:space="preserve">7-day post-event contingency reserve</w:t>
      </w:r>
      <w:r>
        <w:t xml:space="preserve"> </w:t>
      </w:r>
      <w:r>
        <w:t xml:space="preserve">out of otherwise payable organiser/project proceeds where provider/payment rules permit and it was disclosed up front; the rest can settle earlier. An invalidation after settlement must create a correcting entry and transparent counterparty adjustment, not rewrite historical ledger entries. An innocent player's wallet is not silently driven below zero. Any unfunded amount triggers</w:t>
      </w:r>
      <w:r>
        <w:t xml:space="preserve"> </w:t>
      </w:r>
      <w:r>
        <w:rPr>
          <w:rStyle w:val="VerbatimChar"/>
        </w:rPr>
        <w:t xml:space="preserve">DEFICIT_REVIEW</w:t>
      </w:r>
      <w:r>
        <w:t xml:space="preserve">, a hold on future discretionary payouts from the liable actor if contractually authorised, or an expressly budgeted city loss allocation. Do not invent refunds from nowhere or raid unrelated artist allocations. [D]</w:t>
      </w:r>
    </w:p>
    <w:p>
      <w:pPr>
        <w:pStyle w:val="BodyText"/>
      </w:pPr>
      <w:r>
        <w:rPr>
          <w:b/>
          <w:bCs/>
        </w:rPr>
        <w:t xml:space="preserve">Dispute access:</w:t>
      </w:r>
      <w:r>
        <w:t xml:space="preserve"> </w:t>
      </w:r>
      <w:r>
        <w:t xml:space="preserve">The two signatories can view the terms, relevant receipts and permitted objective evidence. They cannot access other players' private music histories, financial information, ID verification details or the entire campaign attribution graph. A disputed amount is held, non-disputed earned proceeds are released. Moderators may resolve within policy and log reason; they do not obtain a blank cheque to manually alter balances. [D]</w:t>
      </w:r>
    </w:p>
    <w:bookmarkEnd w:id="49"/>
    <w:bookmarkStart w:id="50" w:name="X9d30262b3dbcb78268ee095101380ddb78ffb06"/>
    <w:p>
      <w:pPr>
        <w:pStyle w:val="Heading1"/>
        <w:keepNext/>
      </w:pPr>
      <w:r>
        <w:t xml:space="preserve">23. Bankruptcy, winding down and recovery</w:t>
      </w:r>
    </w:p>
    <w:p>
      <w:pPr>
        <w:pStyle w:val="FirstParagraph"/>
      </w:pPr>
      <w:r>
        <w:rPr>
          <w:b/>
          <w:bCs/>
        </w:rPr>
        <w:t xml:space="preserve">There is no automatic credit line.</w:t>
      </w:r>
      <w:r>
        <w:t xml:space="preserve"> </w:t>
      </w:r>
      <w:r>
        <w:t xml:space="preserve">A company can become commercially insolvent or unable to continue paying leases and accepting new contracts, but its existing settled cash never silently becomes negative. Bankruptcy is operational: blocked new liabilities, warning of projected shortfall, expiry of non-essential property rights, sale of eligible portable inventory, reconciliation of held deposits and contracts, and supervised closure. [C/D]</w:t>
      </w:r>
    </w:p>
    <w:p>
      <w:pPr>
        <w:pStyle w:val="BodyText"/>
      </w:pPr>
      <w:r>
        <w:t xml:space="preserve">Stages:</w:t>
      </w:r>
      <w:r>
        <w:t xml:space="preserve"> </w:t>
      </w:r>
      <w:r>
        <w:rPr>
          <w:rStyle w:val="VerbatimChar"/>
        </w:rPr>
        <w:t xml:space="preserve">HEALTHY → CASH_PRESSURE → DISTRESSED → WINDING_DOWN → CLOSED</w:t>
      </w:r>
      <w:r>
        <w:t xml:space="preserve">.</w:t>
      </w:r>
      <w:r>
        <w:t xml:space="preserve"> </w:t>
      </w:r>
      <w:r>
        <w:rPr>
          <w:rStyle w:val="VerbatimChar"/>
        </w:rPr>
        <w:t xml:space="preserve">CASH_PRESSURE</w:t>
      </w:r>
      <w:r>
        <w:t xml:space="preserve"> </w:t>
      </w:r>
      <w:r>
        <w:t xml:space="preserve">is a warning only;</w:t>
      </w:r>
      <w:r>
        <w:t xml:space="preserve"> </w:t>
      </w:r>
      <w:r>
        <w:rPr>
          <w:rStyle w:val="VerbatimChar"/>
        </w:rPr>
        <w:t xml:space="preserve">DISTRESSED</w:t>
      </w:r>
      <w:r>
        <w:t xml:space="preserve"> </w:t>
      </w:r>
      <w:r>
        <w:t xml:space="preserve">blocks new discretionary commitments when free cash is insufficient;</w:t>
      </w:r>
      <w:r>
        <w:t xml:space="preserve"> </w:t>
      </w:r>
      <w:r>
        <w:rPr>
          <w:rStyle w:val="VerbatimChar"/>
        </w:rPr>
        <w:t xml:space="preserve">WINDING_DOWN</w:t>
      </w:r>
      <w:r>
        <w:t xml:space="preserve"> </w:t>
      </w:r>
      <w:r>
        <w:t xml:space="preserve">preserves owner slot, freezes new business, lists obligations and allows approved fulfilments/refunds;</w:t>
      </w:r>
      <w:r>
        <w:t xml:space="preserve"> </w:t>
      </w:r>
      <w:r>
        <w:rPr>
          <w:rStyle w:val="VerbatimChar"/>
        </w:rPr>
        <w:t xml:space="preserve">CLOSED</w:t>
      </w:r>
      <w:r>
        <w:t xml:space="preserve"> </w:t>
      </w:r>
      <w:r>
        <w:t xml:space="preserve">requires outstanding obligations resolved, valid transfers completed and legal holds respected. A player may intentionally choose orderly closure before running out of money. [D]</w:t>
      </w:r>
    </w:p>
    <w:p>
      <w:pPr>
        <w:pStyle w:val="BodyText"/>
      </w:pPr>
      <w:r>
        <w:rPr>
          <w:b/>
          <w:bCs/>
        </w:rPr>
        <w:t xml:space="preserve">Protected priority:</w:t>
      </w:r>
      <w:r>
        <w:t xml:space="preserve"> </w:t>
      </w:r>
      <w:r>
        <w:t xml:space="preserve">1) Fan-ticket refunds out of isolated ticket funds; 2) pre-funded supplier and performer guarantees according to agreed earned/cancellation conditions; 3) leased venue customer obligations from booking escrow; 4) project-specific label artist reserves and related already authorised spending; 5) permitted residual unrestricted company assets to buyer or owner. There is</w:t>
      </w:r>
      <w:r>
        <w:t xml:space="preserve"> </w:t>
      </w:r>
      <w:r>
        <w:rPr>
          <w:b/>
          <w:bCs/>
        </w:rPr>
        <w:t xml:space="preserve">no cross-pooling</w:t>
      </w:r>
      <w:r>
        <w:t xml:space="preserve"> </w:t>
      </w:r>
      <w:r>
        <w:t xml:space="preserve">of one artist's allocation to cover another artist's loss. Where priorities compete outside safeguarded escrow, freeze affected actions and require admin disposition rather than promising every claimant full recovery from absent cash. [D]</w:t>
      </w:r>
    </w:p>
    <w:p>
      <w:pPr>
        <w:pStyle w:val="BodyText"/>
      </w:pPr>
      <w:r>
        <w:rPr>
          <w:b/>
          <w:bCs/>
        </w:rPr>
        <w:t xml:space="preserve">Fresh start:</w:t>
      </w:r>
      <w:r>
        <w:t xml:space="preserve"> </w:t>
      </w:r>
      <w:r>
        <w:t xml:space="preserve">A closed company leaves business record/reputation intact. Player keeps avatar, artist identity and permitted personal assets and can freelance, earn through verified city jobs, join fans, or later register another company. Outstanding fraud penalties or moderation restrictions survive closure as account constraints, but ordinary commercial failure is not a permanent character ban. [C/D]</w:t>
      </w:r>
    </w:p>
    <w:bookmarkEnd w:id="50"/>
    <w:bookmarkStart w:id="51" w:name="X5004ab2b7f28219ed21458f4334da1bd400fe14"/>
    <w:p>
      <w:pPr>
        <w:pStyle w:val="Heading1"/>
        <w:keepNext/>
      </w:pPr>
      <w:r>
        <w:t xml:space="preserve">24. Selling a business: real obligations stay attached</w:t>
      </w:r>
    </w:p>
    <w:p>
      <w:pPr>
        <w:pStyle w:val="FirstParagraph"/>
      </w:pPr>
      <w:r>
        <w:t xml:space="preserve">A venue/operator brand or record label can be sold, but</w:t>
      </w:r>
      <w:r>
        <w:t xml:space="preserve"> </w:t>
      </w:r>
      <w:r>
        <w:rPr>
          <w:b/>
          <w:bCs/>
        </w:rPr>
        <w:t xml:space="preserve">artist identities, fans, music rights and player friendships are not assets</w:t>
      </w:r>
      <w:r>
        <w:t xml:space="preserve">. The sales object lists company cash, reserved funds, equipment inventory, venue lease term, confirmed customer bookings, outstanding service contracts, refund exposure, name/reputation and dispute flags. Buyer must have no other active or winding-down company, and funds must be placed in sale escrow. [C]</w:t>
      </w:r>
    </w:p>
    <w:p>
      <w:pPr>
        <w:pStyle w:val="BodyText"/>
      </w:pPr>
      <w:r>
        <w:t xml:space="preserve">Active funded label agreements</w:t>
      </w:r>
      <w:r>
        <w:t xml:space="preserve"> </w:t>
      </w:r>
      <w:r>
        <w:rPr>
          <w:b/>
          <w:bCs/>
        </w:rPr>
        <w:t xml:space="preserve">require artists' explicit consent</w:t>
      </w:r>
      <w:r>
        <w:t xml:space="preserve"> </w:t>
      </w:r>
      <w:r>
        <w:t xml:space="preserve">to transfer control to the buyer, or wait to expire and settle. If the buyer declines a liability disclosure or an artist declines transfer, sale cannot complete under the proposed V1 policy; seller may choose an orderly wind-down instead. For a venue, prepaid future bookings remain valid only with a funded replacement operator/continuing property lease; otherwise equivalent rebooking consent or refunds are obligatory. No fake duplicate venue identities. [D]</w:t>
      </w:r>
    </w:p>
    <w:p>
      <w:pPr>
        <w:pStyle w:val="BodyText"/>
      </w:pPr>
      <w:r>
        <w:rPr>
          <w:b/>
          <w:bCs/>
        </w:rPr>
        <w:t xml:space="preserve">Sale settlement:</w:t>
      </w:r>
      <w:r>
        <w:t xml:space="preserve"> </w:t>
      </w:r>
      <w:r>
        <w:t xml:space="preserve">Buyer purchase money moves to sale clearing and remains held until company ownership, asset IDs and obligations are atomically reassigned. Seller receives net permitted proceeds once required settlements/holds are secured. Company wallet stays the company's wallet; it is</w:t>
      </w:r>
      <w:r>
        <w:t xml:space="preserve"> </w:t>
      </w:r>
      <w:r>
        <w:rPr>
          <w:b/>
          <w:bCs/>
        </w:rPr>
        <w:t xml:space="preserve">not</w:t>
      </w:r>
      <w:r>
        <w:t xml:space="preserve"> </w:t>
      </w:r>
      <w:r>
        <w:t xml:space="preserve">silently paid to seller on top of a sale price that includes its cash value. A sale listing clearly states whether cash is included. Reject self-sale across related accounts to extract grants, or sale for nonpositive price if the purpose is to abandon obligations. [D]</w:t>
      </w:r>
    </w:p>
    <w:bookmarkEnd w:id="51"/>
    <w:bookmarkStart w:id="52" w:name="Xa866eb097d5f5a8e6920bbc7a3fb4ac1073e166"/>
    <w:p>
      <w:pPr>
        <w:pStyle w:val="Heading1"/>
        <w:keepNext/>
      </w:pPr>
      <w:r>
        <w:t xml:space="preserve">25. Social fairness and anti-abuse</w:t>
      </w:r>
    </w:p>
    <w:p>
      <w:pPr>
        <w:pStyle w:val="FirstParagraph"/>
      </w:pPr>
      <w:r>
        <w:t xml:space="preserve">A player's wealth does not confer a stronger save, longer chart play, more follower credibility, special Destiny Awards vote, more human tickets than venue capacity, or exemption from reporting/blocking. Promotion buys inventory that may be seen, not engagement. Company income based on sales between controlled alt accounts is flagged and excluded from authenticity-sensitive statistics. [C]</w:t>
      </w:r>
    </w:p>
    <w:p>
      <w:pPr>
        <w:pStyle w:val="BodyText"/>
      </w:pPr>
      <w:r>
        <w:rPr>
          <w:b/>
          <w:bCs/>
        </w:rPr>
        <w:t xml:space="preserve">Financial red flags:</w:t>
      </w:r>
      <w:r>
        <w:t xml:space="preserve"> </w:t>
      </w:r>
      <w:r>
        <w:t xml:space="preserve">scripted city-job repetition, rapid gifts through new accounts, same-device/tied-identity ticket farms, multi-account owner-controlled self-bookings, high-priced throwaway beat trades, repeated refund abuse, fake event no-shows for compensation, billboard collusion, resale cycling of NPC equipment, and account takeovers. Prefer graduated review: velocity limits, confirmation friction, temporary hold of suspect gains, evidence review and appeal. No unpublicised confiscation of legitimate user balances as a balancing technique. [D]</w:t>
      </w:r>
    </w:p>
    <w:p>
      <w:pPr>
        <w:pStyle w:val="BodyText"/>
      </w:pPr>
      <w:r>
        <w:rPr>
          <w:b/>
          <w:bCs/>
        </w:rPr>
        <w:t xml:space="preserve">Anti-inflation guard:</w:t>
      </w:r>
      <w:r>
        <w:t xml:space="preserve"> </w:t>
      </w:r>
      <w:r>
        <w:t xml:space="preserve">Money awarded through city jobs and buybacks is the principal potential uncontrolled source. Strict budget, verified tasks, per-person rate limit, and city sink monitoring matter more than artificially capping honest performer fees negotiated among players. A billionaire can spend large sums, but money movement from that billionaire to others is redistribution, not supply creation. [D]</w:t>
      </w:r>
    </w:p>
    <w:bookmarkEnd w:id="52"/>
    <w:bookmarkStart w:id="53" w:name="X6601f76d5faa252c175739aa368e8d7d00e4a80"/>
    <w:p>
      <w:pPr>
        <w:pStyle w:val="Heading1"/>
        <w:keepNext/>
      </w:pPr>
      <w:r>
        <w:t xml:space="preserve">26. Privacy, safety and clear player-facing disclosure</w:t>
      </w:r>
    </w:p>
    <w:p>
      <w:pPr>
        <w:pStyle w:val="FirstParagraph"/>
      </w:pPr>
      <w:r>
        <w:t xml:space="preserve">Do not make player's real-world phone, precise GPS, bank info or private messages available to promoters/labels because they paid for exposure. A client sees their own contract, verified aggregate performance and financial settlement; fans control personal listening/privacy as specified in Chapter 5. All offers show simulation currency warnings, refund terms, seller identity and actual provider (city or other player). Underage user protections and any required restrictions on money-linked interactions must be resolved by product age policy. [C/X]</w:t>
      </w:r>
    </w:p>
    <w:p>
      <w:pPr>
        <w:pStyle w:val="BodyText"/>
      </w:pPr>
      <w:r>
        <w:t xml:space="preserve">Voluntary transfers should not be marketed as gambling, real-world investments or income guarantees. Event backing remains fictional project participation with bounded losses, and should be disabled entirely if product/legal review concludes it is not appropriate for the audience or platform. Asset purchases convey</w:t>
      </w:r>
      <w:r>
        <w:t xml:space="preserve"> </w:t>
      </w:r>
      <w:r>
        <w:rPr>
          <w:i/>
          <w:iCs/>
        </w:rPr>
        <w:t xml:space="preserve">in-game permissions/ownership</w:t>
      </w:r>
      <w:r>
        <w:t xml:space="preserve">, not legal title to virtual city land or to artists' copyrights. [D/X]</w:t>
      </w:r>
    </w:p>
    <w:bookmarkEnd w:id="53"/>
    <w:bookmarkStart w:id="54" w:name="X79315e5c9fbcf383aa069efe400e22a6e4b8993"/>
    <w:p>
      <w:pPr>
        <w:pStyle w:val="Heading1"/>
        <w:keepNext/>
      </w:pPr>
      <w:r>
        <w:t xml:space="preserve">27. External platform boundary: Lagos Life / Vatar</w:t>
      </w:r>
    </w:p>
    <w:p>
      <w:pPr>
        <w:pStyle w:val="FirstParagraph"/>
      </w:pPr>
      <w:r>
        <w:t xml:space="preserve">THE SCENE must run as a self-contained playable game on its own domain, and its local finance engine must work</w:t>
      </w:r>
      <w:r>
        <w:t xml:space="preserve"> </w:t>
      </w:r>
      <w:r>
        <w:rPr>
          <w:b/>
          <w:bCs/>
        </w:rPr>
        <w:t xml:space="preserve">without assuming any third-party wallet features</w:t>
      </w:r>
      <w:r>
        <w:t xml:space="preserve">. The external developer portal may supply embedded sessions, identity, purchasing or approved capabilities, but</w:t>
      </w:r>
      <w:r>
        <w:t xml:space="preserve"> </w:t>
      </w:r>
      <w:r>
        <w:rPr>
          <w:b/>
          <w:bCs/>
        </w:rPr>
        <w:t xml:space="preserve">general-purpose game-naira balance reads, player-to-player transfers, venue settlement, cross-company payments, direct import of a wealthy user's balance, asset ownership transfer and 3D avatar import are not authorised merely because the portal exists</w:t>
      </w:r>
      <w:r>
        <w:t xml:space="preserve">. Verify each operation against live official docs/approval before using it. [C/X]</w:t>
      </w:r>
    </w:p>
    <w:p>
      <w:pPr>
        <w:pStyle w:val="BodyText"/>
      </w:pPr>
      <w:r>
        <w:rPr>
          <w:b/>
          <w:bCs/>
        </w:rPr>
        <w:t xml:space="preserve">Integration boundary:</w:t>
      </w:r>
      <w:r>
        <w:t xml:space="preserve"> </w:t>
      </w:r>
      <w:r>
        <w:rPr>
          <w:rStyle w:val="VerbatimChar"/>
        </w:rPr>
        <w:t xml:space="preserve">CurrencyAdapter</w:t>
      </w:r>
      <w:r>
        <w:t xml:space="preserve"> </w:t>
      </w:r>
      <w:r>
        <w:t xml:space="preserve">exposes</w:t>
      </w:r>
      <w:r>
        <w:t xml:space="preserve"> </w:t>
      </w:r>
      <w:r>
        <w:rPr>
          <w:rStyle w:val="VerbatimChar"/>
        </w:rPr>
        <w:t xml:space="preserve">create_authorised_payment_intent</w:t>
      </w:r>
      <w:r>
        <w:t xml:space="preserve">,</w:t>
      </w:r>
      <w:r>
        <w:t xml:space="preserve"> </w:t>
      </w:r>
      <w:r>
        <w:rPr>
          <w:rStyle w:val="VerbatimChar"/>
        </w:rPr>
        <w:t xml:space="preserve">verify_provider_transaction</w:t>
      </w:r>
      <w:r>
        <w:t xml:space="preserve">,</w:t>
      </w:r>
      <w:r>
        <w:t xml:space="preserve"> </w:t>
      </w:r>
      <w:r>
        <w:rPr>
          <w:rStyle w:val="VerbatimChar"/>
        </w:rPr>
        <w:t xml:space="preserve">void_or_refund</w:t>
      </w:r>
      <w:r>
        <w:t xml:space="preserve">,</w:t>
      </w:r>
      <w:r>
        <w:t xml:space="preserve"> </w:t>
      </w:r>
      <w:r>
        <w:rPr>
          <w:rStyle w:val="VerbatimChar"/>
        </w:rPr>
        <w:t xml:space="preserve">reconcile_provider_ledger</w:t>
      </w:r>
      <w:r>
        <w:t xml:space="preserve"> </w:t>
      </w:r>
      <w:r>
        <w:t xml:space="preserve">only for actually supported, permissioned product/financial transaction types. Unimplemented operations throw</w:t>
      </w:r>
      <w:r>
        <w:t xml:space="preserve"> </w:t>
      </w:r>
      <w:r>
        <w:rPr>
          <w:rStyle w:val="VerbatimChar"/>
        </w:rPr>
        <w:t xml:space="preserve">UNSUPPORTED_EXTERNAL_OPERATION</w:t>
      </w:r>
      <w:r>
        <w:t xml:space="preserve">; they must never fall back to the internal ledger while telling users a connected Lagos Life transfer happened. Native provider money and simulated currency have separate IDs, account namespaces, receipts and product disclosures. [D/X]</w:t>
      </w:r>
    </w:p>
    <w:p>
      <w:pPr>
        <w:pStyle w:val="BodyText"/>
      </w:pPr>
      <w:r>
        <w:rPr>
          <w:b/>
          <w:bCs/>
        </w:rPr>
        <w:t xml:space="preserve">If future provider integration exists:</w:t>
      </w:r>
      <w:r>
        <w:t xml:space="preserve"> </w:t>
      </w:r>
      <w:r>
        <w:t xml:space="preserve">Require signed provider sessions, replay-resistant callbacks, explicit supported currency conversion</w:t>
      </w:r>
      <w:r>
        <w:t xml:space="preserve"> </w:t>
      </w:r>
      <w:r>
        <w:rPr>
          <w:i/>
          <w:iCs/>
        </w:rPr>
        <w:t xml:space="preserve">only if authorised</w:t>
      </w:r>
      <w:r>
        <w:t xml:space="preserve">, provider settlement authority and reconciliation. A native transfer acknowledgment is never fabricated from a local balance animation. Never use competitive staking APIs as an ersatz rent/gift/payroll channel. Real-money product sales and any applicable platform review/consumer laws are separate from this document's noncash simulation. [X]</w:t>
      </w:r>
    </w:p>
    <w:bookmarkEnd w:id="54"/>
    <w:bookmarkStart w:id="55" w:name="X61384bfbdd8df009e4001f111e485e6e2b6b717"/>
    <w:p>
      <w:pPr>
        <w:pStyle w:val="Heading1"/>
        <w:keepNext/>
      </w:pPr>
      <w:r>
        <w:t xml:space="preserve">28. Economy service architecture: one source of truth</w:t>
      </w:r>
    </w:p>
    <w:p>
      <w:pPr>
        <w:pStyle w:val="FirstParagraph"/>
      </w:pPr>
      <w:r>
        <w:rPr>
          <w:rStyle w:val="VerbatimChar"/>
        </w:rPr>
        <w:t xml:space="preserve">LedgerService</w:t>
      </w:r>
      <w:r>
        <w:t xml:space="preserve">: account balances, reservations, clearing balances, journal, idempotency, issuance/retirement and snapshots.</w:t>
      </w:r>
      <w:r>
        <w:t xml:space="preserve"> </w:t>
      </w:r>
      <w:r>
        <w:rPr>
          <w:rStyle w:val="VerbatimChar"/>
        </w:rPr>
        <w:t xml:space="preserve">ContractService</w:t>
      </w:r>
      <w:r>
        <w:t xml:space="preserve">: offers, signatures, terms, milestones and dispute logic.</w:t>
      </w:r>
      <w:r>
        <w:t xml:space="preserve"> </w:t>
      </w:r>
      <w:r>
        <w:rPr>
          <w:rStyle w:val="VerbatimChar"/>
        </w:rPr>
        <w:t xml:space="preserve">EventService</w:t>
      </w:r>
      <w:r>
        <w:t xml:space="preserve">: event states, ticket inventory, fan remedies and event supplier evidence.</w:t>
      </w:r>
      <w:r>
        <w:t xml:space="preserve"> </w:t>
      </w:r>
      <w:r>
        <w:rPr>
          <w:rStyle w:val="VerbatimChar"/>
        </w:rPr>
        <w:t xml:space="preserve">VenueService</w:t>
      </w:r>
      <w:r>
        <w:t xml:space="preserve">: unique property identity and block lease, operator rental rights, equipment requirements.</w:t>
      </w:r>
      <w:r>
        <w:t xml:space="preserve"> </w:t>
      </w:r>
      <w:r>
        <w:rPr>
          <w:rStyle w:val="VerbatimChar"/>
        </w:rPr>
        <w:t xml:space="preserve">MusicService</w:t>
      </w:r>
      <w:r>
        <w:t xml:space="preserve">: approved rights, release state, music catalogue.</w:t>
      </w:r>
      <w:r>
        <w:t xml:space="preserve"> </w:t>
      </w:r>
      <w:r>
        <w:rPr>
          <w:rStyle w:val="VerbatimChar"/>
        </w:rPr>
        <w:t xml:space="preserve">CompanyService</w:t>
      </w:r>
      <w:r>
        <w:t xml:space="preserve">: one-company invariant, formation, ownership and sales.</w:t>
      </w:r>
      <w:r>
        <w:t xml:space="preserve"> </w:t>
      </w:r>
      <w:r>
        <w:rPr>
          <w:rStyle w:val="VerbatimChar"/>
        </w:rPr>
        <w:t xml:space="preserve">PlacementService</w:t>
      </w:r>
      <w:r>
        <w:t xml:space="preserve">: finite advertising slots/delivery.</w:t>
      </w:r>
      <w:r>
        <w:t xml:space="preserve"> </w:t>
      </w:r>
      <w:r>
        <w:rPr>
          <w:rStyle w:val="VerbatimChar"/>
        </w:rPr>
        <w:t xml:space="preserve">JobService</w:t>
      </w:r>
      <w:r>
        <w:t xml:space="preserve">: budgeted NPC task completion and antifarm rules.</w:t>
      </w:r>
      <w:r>
        <w:t xml:space="preserve"> </w:t>
      </w:r>
      <w:r>
        <w:rPr>
          <w:rStyle w:val="VerbatimChar"/>
        </w:rPr>
        <w:t xml:space="preserve">TrustService</w:t>
      </w:r>
      <w:r>
        <w:t xml:space="preserve">: risk flags, holds, appeals and moderator audit.</w:t>
      </w:r>
      <w:r>
        <w:t xml:space="preserve"> </w:t>
      </w:r>
      <w:r>
        <w:rPr>
          <w:rStyle w:val="VerbatimChar"/>
        </w:rPr>
        <w:t xml:space="preserve">PlatformAdapter</w:t>
      </w:r>
      <w:r>
        <w:t xml:space="preserve">: strictly supported identity/financial external capabilities. [C/D]</w:t>
      </w:r>
    </w:p>
    <w:p>
      <w:pPr>
        <w:pStyle w:val="BodyText"/>
      </w:pPr>
      <w:r>
        <w:t xml:space="preserve">All money-changing events call</w:t>
      </w:r>
      <w:r>
        <w:t xml:space="preserve"> </w:t>
      </w:r>
      <w:r>
        <w:rPr>
          <w:b/>
          <w:bCs/>
        </w:rPr>
        <w:t xml:space="preserve">LedgerService</w:t>
      </w:r>
      <w:r>
        <w:t xml:space="preserve">, not mutate a</w:t>
      </w:r>
      <w:r>
        <w:t xml:space="preserve"> </w:t>
      </w:r>
      <w:r>
        <w:rPr>
          <w:rStyle w:val="VerbatimChar"/>
        </w:rPr>
        <w:t xml:space="preserve">balance</w:t>
      </w:r>
      <w:r>
        <w:t xml:space="preserve"> </w:t>
      </w:r>
      <w:r>
        <w:t xml:space="preserve">property from a React or game-client callback. Event bus publishes</w:t>
      </w:r>
      <w:r>
        <w:t xml:space="preserve"> </w:t>
      </w:r>
      <w:r>
        <w:rPr>
          <w:rStyle w:val="VerbatimChar"/>
        </w:rPr>
        <w:t xml:space="preserve">ledger.transaction_committed</w:t>
      </w:r>
      <w:r>
        <w:t xml:space="preserve"> </w:t>
      </w:r>
      <w:r>
        <w:t xml:space="preserve">only after database commit. Cross-service operations use transactional outbox plus idempotent consumers; if a full ACID boundary is unavailable, use a saga with explicit compensations and held states instead of optimistic final settlement. [D]</w:t>
      </w:r>
    </w:p>
    <w:bookmarkEnd w:id="55"/>
    <w:bookmarkStart w:id="56" w:name="X83991b0f49377e56dc9e70106935e2e338cd56f"/>
    <w:p>
      <w:pPr>
        <w:pStyle w:val="Heading1"/>
        <w:keepNext/>
      </w:pPr>
      <w:r>
        <w:t xml:space="preserve">29. Canonical database objects</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Object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fields / uniqueness constraints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currency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symbol</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name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is_cashable=false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minor_per_major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provider_namespace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account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actor_id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kind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currency_id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book_balance_minor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status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version</w:t>
            </w:r>
            <w:r>
              <w:rPr>
                <w:rFonts w:ascii="Aptos" w:hAnsi="Aptos"/>
                <w:color w:val="1D2A38"/>
                <w:sz w:val="15"/>
              </w:rPr>
              <w:t xml:space="preserve">; one active personal wallet per player/currency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account_reservation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account_id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amount_remaining_minor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purpose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contract_id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expires_at</w:t>
            </w:r>
            <w:r>
              <w:rPr>
                <w:rFonts w:ascii="Aptos" w:hAnsi="Aptos"/>
                <w:color w:val="1D2A38"/>
                <w:sz w:val="15"/>
              </w:rPr>
              <w:t xml:space="preserve">; amount nonnegative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journal_entry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Immutable</w:t>
            </w:r>
            <w:r>
              <w:rPr>
                <w:rFonts w:ascii="Aptos" w:hAnsi="Aptos"/>
                <w:color w:val="1D2A38"/>
                <w:sz w:val="15"/>
              </w:rPr>
              <w:t xml:space="preserve"> </w:t>
            </w: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txn_id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account_id</w:t>
            </w:r>
            <w:r>
              <w:rPr>
                <w:rFonts w:ascii="Aptos" w:hAnsi="Aptos"/>
                <w:color w:val="1D2A38"/>
                <w:sz w:val="15"/>
              </w:rPr>
              <w:t xml:space="preserve">, signed</w:t>
            </w:r>
            <w:r>
              <w:rPr>
                <w:rFonts w:ascii="Aptos" w:hAnsi="Aptos"/>
                <w:color w:val="1D2A38"/>
                <w:sz w:val="15"/>
              </w:rPr>
              <w:t xml:space="preserve"> </w:t>
            </w:r>
            <w:r>
              <w:rPr>
                <w:rStyle w:val="VerbatimChar"/>
                <w:rFonts w:ascii="Aptos" w:hAnsi="Aptos"/>
                <w:color w:val="1D2A38"/>
                <w:sz w:val="15"/>
              </w:rPr>
              <w:t xml:space="preserve">amount_minor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currency_id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booked_at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reason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source_type/id</w:t>
            </w:r>
            <w:r>
              <w:rPr>
                <w:rFonts w:ascii="Aptos" w:hAnsi="Aptos"/>
                <w:color w:val="1D2A38"/>
                <w:sz w:val="15"/>
              </w:rPr>
              <w:t xml:space="preserve">; transaction balances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transaction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w:t>
            </w:r>
            <w:r>
              <w:rPr>
                <w:rFonts w:ascii="Aptos" w:hAnsi="Aptos"/>
                <w:color w:val="1D2A38"/>
                <w:sz w:val="15"/>
              </w:rPr>
              <w:t xml:space="preserve"> </w:t>
            </w:r>
            <w:r>
              <w:rPr>
                <w:rStyle w:val="VerbatimChar"/>
                <w:rFonts w:ascii="Aptos" w:hAnsi="Aptos"/>
                <w:color w:val="1D2A38"/>
                <w:sz w:val="15"/>
              </w:rPr>
              <w:t xml:space="preserve">(actor, idempotency_key)</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status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command_hash</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quote_version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settled_at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reversed_by_txn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money_policy</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version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valid_from</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city_job_payouts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sink_rates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max_jobs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price_anchors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provider_rules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contract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type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offer_version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payer_id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payee_ids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accepted_at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terms_json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expiry</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dispute_state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contract_milestone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contract_id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evidence_ref</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amount_minor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required_approvals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company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owner_player_id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company_type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status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wallet_account_id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ownership_version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lease/venue_block</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venue_id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start_at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end_at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operator_company_id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event_booking_id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inventory_lock</w:t>
            </w:r>
            <w:r>
              <w:rPr>
                <w:rFonts w:ascii="Aptos" w:hAnsi="Aptos"/>
                <w:color w:val="1D2A38"/>
                <w:sz w:val="15"/>
              </w:rPr>
              <w:t xml:space="preserve">; database exclusion constraint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equipment_asset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w:t>
            </w:r>
            <w:r>
              <w:rPr>
                <w:rFonts w:ascii="Aptos" w:hAnsi="Aptos"/>
                <w:color w:val="1D2A38"/>
                <w:sz w:val="15"/>
              </w:rPr>
              <w:t xml:space="preserve"> </w:t>
            </w:r>
            <w:r>
              <w:rPr>
                <w:rStyle w:val="VerbatimChar"/>
                <w:rFonts w:ascii="Aptos" w:hAnsi="Aptos"/>
                <w:color w:val="1D2A38"/>
                <w:sz w:val="15"/>
              </w:rPr>
              <w:t xml:space="preserve">asset_id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sku</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owner_actor_id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lease_end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deployed_venue_id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condition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contract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ticket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Unique</w:t>
            </w:r>
            <w:r>
              <w:rPr>
                <w:rFonts w:ascii="Aptos" w:hAnsi="Aptos"/>
                <w:color w:val="1D2A38"/>
                <w:sz w:val="15"/>
              </w:rPr>
              <w:t xml:space="preserve"> </w:t>
            </w:r>
            <w:r>
              <w:rPr>
                <w:rStyle w:val="VerbatimChar"/>
                <w:rFonts w:ascii="Aptos" w:hAnsi="Aptos"/>
                <w:color w:val="1D2A38"/>
                <w:sz w:val="15"/>
              </w:rPr>
              <w:t xml:space="preserve">(event_session_id, person_eligibility_key)</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buyer_id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gross_minor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status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clearing_txn_id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checkin_id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event_finance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event_id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organiser_actor_id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payer_account_id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mode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project_id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backer_id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settlement_state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event_clearing</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gross_held_minor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refunded_minor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fee_minor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paid_out_minor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pending_minor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last_reconciled_at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label_agreement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artist_id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label_company_id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funding_reservation_id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term</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split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scope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status</w:t>
            </w:r>
            <w:r>
              <w:rPr>
                <w:rFonts w:ascii="Aptos" w:hAnsi="Aptos"/>
                <w:color w:val="1D2A38"/>
                <w:sz w:val="15"/>
              </w:rPr>
              <w:t xml:space="preserve">; one concurrently active funded label per artist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artist_project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agreement_id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kind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covered_event_id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funded_cost_minor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unrecovered_cost_minor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recoup_paid_minor</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profit_paid_minor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promoter_campaign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client_id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promoter_id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deliverables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placement_allocation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bonus_cap</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evidence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status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city_job_claim</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player_id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job_type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day_bucket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proof</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reward_txn_id</w:t>
            </w:r>
            <w:r>
              <w:rPr>
                <w:rFonts w:ascii="Aptos" w:hAnsi="Aptos"/>
                <w:color w:val="1D2A38"/>
                <w:sz w:val="15"/>
              </w:rPr>
              <w:t xml:space="preserve">; anti-repeat constraint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risk_hold</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actor_id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account_or_txn_id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reason_code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amount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expiry</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reviewer_id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audit_event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Immutable command actor, privileged reviewer, old/new state hashes, reason and timestamps</w:t>
            </w:r>
          </w:p>
        </w:tc>
      </w:tr>
    </w:tbl>
    <w:p>
      <w:pPr>
        <w:pStyle w:val="BodyText"/>
      </w:pPr>
      <w:r>
        <w:t xml:space="preserve">Tables are architectural shape, not full final schema. Use foreign keys, integer checks, unique partial indexes and account versioning; crypto-safe opaque IDs; server time authoritative. If an event needs performer, ticket and supplier commitments simultaneously, settle through explicit references to those contracts and account IDs, never arrays of free-form money strings. [D]</w:t>
      </w:r>
    </w:p>
    <w:bookmarkEnd w:id="56"/>
    <w:bookmarkStart w:id="57" w:name="X7d2f4f052c65428118e0da3697730d952d1c11a"/>
    <w:p>
      <w:pPr>
        <w:pStyle w:val="Heading1"/>
        <w:keepNext/>
      </w:pPr>
      <w:r>
        <w:t xml:space="preserve">30. Command/API inventory for engineering</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Command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Server checks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Success effect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GetAccountSnapshot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Viewer is owner or approved scoped reporting actor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Available / reserved / pending, never illicit private data</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IssueCityJobReward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Real completed proof, cap, global faucet budget, duplicate key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Authorized issuance to personal wallet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CreateCompany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active or winding company; sufficient cash and requirements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Company wallet + registration debit + slot lock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ContributeOwnerCapital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Personal balance and company ownership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Equal personal debit/company credit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RequestOwnerDraw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Owner, free cash, reserves, disputes, protected liabilities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Equal company debit/personal credit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CreateOffer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Eligible parties, rights and quote validity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Pending unsigned offer, optional provisional hold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AcceptFundedContract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incompatible contract; both signatures; spendable cash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Atomic reservation/escrow plus active contract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ReserveVenueBlock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Unique available venue+period, paid coverage, valid organiser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Exclusive 10-min checkout then funded booking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FundArtistAllocation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company, roster slot, term, actual funds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Restricted label reservation, not artist wallet credit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PayEligibleProjectInvoice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Project category, sufficient reserve, independent supplier, invoice uniqueness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Reservation decremented; supplier escrow/payout posted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BuyTicket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Genuine account, one token, session capacity, valid event, sufficient funds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debit / event clearing credit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RequestTicketRefund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Entitlement and exact policy/time, no prior duplicate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Refund journal; ticket inventory update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SettleEvent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delivered/reconciled, complete ledger proofs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Fee sink and exactly one organiser/project payout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SettleLabelProject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Named project and cost/receipt IDs, valid agreement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recoup + split waterfall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PayCampaignMilestone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Evidence, covered milestone, no duplicate bonus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Approved payment/refund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SendVoluntaryTransfer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Recipient and amount consent, cap/risk checks, sufficient balance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Equal debit/credit, no chart effect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CreateEventBacking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Named project, disclosed terms, funded cap</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Bounded escrow; no automatic organiser control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DisputeContract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Standing, evidence window, eligible payer/payee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Freeze disputed fraction, create case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ResolveDispute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Permission, independent review, reason, payment rules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Compensating journal, never history rewrite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BeginCompanyWindDown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Owner/admin authority and full obligations inventory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Freeze new liabilities; preserve one-company slot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SellCompany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Buyer eligibility/funds, disclosures, consent, transfer atomicity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Company owner changes once; seller payout safely released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ReconcileEconomy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Privileged scheduled job; journal/escrow consistency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Report + alert, never silent mint to fix mismatch</w:t>
            </w:r>
          </w:p>
        </w:tc>
      </w:tr>
    </w:tbl>
    <w:p>
      <w:pPr>
        <w:pStyle w:val="BodyText"/>
      </w:pPr>
      <w:r>
        <w:t xml:space="preserve">All commands need idempotent keys, consistent permission failure messaging, action analytics and safe client retry UX. A mobile offline queue can store</w:t>
      </w:r>
      <w:r>
        <w:t xml:space="preserve"> </w:t>
      </w:r>
      <w:r>
        <w:rPr>
          <w:i/>
          <w:iCs/>
        </w:rPr>
        <w:t xml:space="preserve">draft intentions</w:t>
      </w:r>
      <w:r>
        <w:t xml:space="preserve"> </w:t>
      </w:r>
      <w:r>
        <w:t xml:space="preserve">but may not replay a stale accepted financial quote without fresh server validation. [D]</w:t>
      </w:r>
    </w:p>
    <w:bookmarkEnd w:id="57"/>
    <w:bookmarkStart w:id="58" w:name="Xf222427da39640a6ffe5f6609741c4ae18a6636"/>
    <w:p>
      <w:pPr>
        <w:pStyle w:val="Heading1"/>
        <w:keepNext/>
      </w:pPr>
      <w:r>
        <w:t xml:space="preserve">31. World and physical money experience</w:t>
      </w:r>
    </w:p>
    <w:p>
      <w:pPr>
        <w:pStyle w:val="FirstParagraph"/>
      </w:pPr>
      <w:r>
        <w:t xml:space="preserve">The game communicates economics primarily through usable objects, not a banking app skin. A city job physically moves chairs or resets a poster board, then the player's phone shows a real settled reward. A label executive places a funded offer on an office contract table; accepted project cards on the artist's planning wall show remaining authorised budget. A venue calendar lights available 24-hour blocks and previews actual prices. A fan approaches a ticket kiosk; their ticket appears in the phone, and door admission checks the same central entitlement. [C]</w:t>
      </w:r>
    </w:p>
    <w:p>
      <w:pPr>
        <w:pStyle w:val="BodyText"/>
      </w:pPr>
      <w:r>
        <w:rPr>
          <w:b/>
          <w:bCs/>
        </w:rPr>
        <w:t xml:space="preserve">Four persistent interface labels:</w:t>
      </w:r>
      <w:r>
        <w:t xml:space="preserve"> </w:t>
      </w:r>
      <w:r>
        <w:rPr>
          <w:rStyle w:val="VerbatimChar"/>
        </w:rPr>
        <w:t xml:space="preserve">AVAILABLE</w:t>
      </w:r>
      <w:r>
        <w:t xml:space="preserve">,</w:t>
      </w:r>
      <w:r>
        <w:t xml:space="preserve"> </w:t>
      </w:r>
      <w:r>
        <w:rPr>
          <w:rStyle w:val="VerbatimChar"/>
        </w:rPr>
        <w:t xml:space="preserve">RESERVED FOR AGREEMENTS</w:t>
      </w:r>
      <w:r>
        <w:t xml:space="preserve">,</w:t>
      </w:r>
      <w:r>
        <w:t xml:space="preserve"> </w:t>
      </w:r>
      <w:r>
        <w:rPr>
          <w:rStyle w:val="VerbatimChar"/>
        </w:rPr>
        <w:t xml:space="preserve">PENDING FROM SALES</w:t>
      </w:r>
      <w:r>
        <w:t xml:space="preserve">,</w:t>
      </w:r>
      <w:r>
        <w:t xml:space="preserve"> </w:t>
      </w:r>
      <w:r>
        <w:rPr>
          <w:rStyle w:val="VerbatimChar"/>
        </w:rPr>
        <w:t xml:space="preserve">EARNED/SETTLED</w:t>
      </w:r>
      <w:r>
        <w:t xml:space="preserve">. A business owner receives both a</w:t>
      </w:r>
      <w:r>
        <w:t xml:space="preserve"> </w:t>
      </w:r>
      <w:r>
        <w:rPr>
          <w:b/>
          <w:bCs/>
        </w:rPr>
        <w:t xml:space="preserve">cash view</w:t>
      </w:r>
      <w:r>
        <w:t xml:space="preserve"> </w:t>
      </w:r>
      <w:r>
        <w:t xml:space="preserve">and a</w:t>
      </w:r>
      <w:r>
        <w:t xml:space="preserve"> </w:t>
      </w:r>
      <w:r>
        <w:rPr>
          <w:b/>
          <w:bCs/>
        </w:rPr>
        <w:t xml:space="preserve">profit/loss view</w:t>
      </w:r>
      <w:r>
        <w:t xml:space="preserve">; capital contributions do not masquerade as revenue, and 7-day lease allocated daily cost is not a duplicate wallet charge. A user must be able to inspect the original signed quote and refund rules without leaving the game world. Accessibility requires legible overlays and non-spatial phone alternatives, not five compulsory walks to correct a number. [D]</w:t>
      </w:r>
    </w:p>
    <w:bookmarkEnd w:id="58"/>
    <w:bookmarkStart w:id="66" w:name="Xcd913cabe10032916dcb9bcca1bbcd617c04660"/>
    <w:p>
      <w:pPr>
        <w:pStyle w:val="Heading1"/>
        <w:keepNext/>
      </w:pPr>
      <w:r>
        <w:t xml:space="preserve">32. Financial stress tests: seven concrete stories</w:t>
      </w:r>
    </w:p>
    <w:bookmarkStart w:id="59" w:name="story-a--new-player-with-no-money"/>
    <w:p>
      <w:pPr>
        <w:pStyle w:val="Heading3"/>
        <w:keepNext/>
      </w:pPr>
      <w:r>
        <w:t xml:space="preserve">Story A — New player with no money</w:t>
      </w:r>
    </w:p>
    <w:p>
      <w:pPr>
        <w:pStyle w:val="FirstParagraph"/>
      </w:pPr>
      <w:r>
        <w:t xml:space="preserve">Day 1: enters free square, makes beat, performs city assistant job worth ₦1,500. Day 2: earns another ₦1,500. Day 3: pays ₦2,000 to a real player for a credited creative deliverable. Personal balance =</w:t>
      </w:r>
      <w:r>
        <w:t xml:space="preserve"> </w:t>
      </w:r>
      <w:r>
        <w:rPr>
          <w:b/>
          <w:bCs/>
        </w:rPr>
        <w:t xml:space="preserve">₦1,000</w:t>
      </w:r>
      <w:r>
        <w:t xml:space="preserve">; creator +₦2,000; issuance = ₦3,000. Day 4: attends free show. Day 5: follows artist and shares a track. Day 6: earns a paid guest-performance fee if booked; source = organiser's prefunded account, not city stream rewards. Day 7: decides whether to save for a future show.</w:t>
      </w:r>
      <w:r>
        <w:t xml:space="preserve"> </w:t>
      </w:r>
      <w:r>
        <w:rPr>
          <w:b/>
          <w:bCs/>
        </w:rPr>
        <w:t xml:space="preserve">Failure condition:</w:t>
      </w:r>
      <w:r>
        <w:t xml:space="preserve"> </w:t>
      </w:r>
      <w:r>
        <w:t xml:space="preserve">city jobs are unavailable → player can still socialise and make music; UI must not promise wages from jobs without budget. [C/D]</w:t>
      </w:r>
    </w:p>
    <w:bookmarkEnd w:id="59"/>
    <w:bookmarkStart w:id="60" w:name="story-b--artists-first-50-seat-concert"/>
    <w:p>
      <w:pPr>
        <w:pStyle w:val="Heading3"/>
        <w:keepNext/>
      </w:pPr>
      <w:r>
        <w:t xml:space="preserve">Story B — Artist's first 50-seat concert</w:t>
      </w:r>
    </w:p>
    <w:p>
      <w:pPr>
        <w:pStyle w:val="FirstParagraph"/>
      </w:pPr>
      <w:r>
        <w:t xml:space="preserve">Artist prepays/holds ₦18,000 of existing money to secure legitimate expenses. Thirty-five people buy ₦1,000 tickets; ₦35,000 sits in ticket clearing. Twenty-four physically check in. Successful complete show: ₦1,050 ticket fee retires, ₦33,950 paid to organiser clearing, net organiser P&amp;L =</w:t>
      </w:r>
      <w:r>
        <w:t xml:space="preserve"> </w:t>
      </w:r>
      <w:r>
        <w:rPr>
          <w:b/>
          <w:bCs/>
        </w:rPr>
        <w:t xml:space="preserve">+₦15,950</w:t>
      </w:r>
      <w:r>
        <w:t xml:space="preserve"> </w:t>
      </w:r>
      <w:r>
        <w:t xml:space="preserve">after the ₦18,000 previously expensed. Do not collect a second hire charge when settling.</w:t>
      </w:r>
      <w:r>
        <w:t xml:space="preserve"> </w:t>
      </w:r>
      <w:r>
        <w:rPr>
          <w:b/>
          <w:bCs/>
        </w:rPr>
        <w:t xml:space="preserve">Failure case:</w:t>
      </w:r>
      <w:r>
        <w:t xml:space="preserve"> </w:t>
      </w:r>
      <w:r>
        <w:t xml:space="preserve">headliner absent and no valid programme → refund ₦35,000 to fans; committed provider cancellation expenses remain possible organiser losses. [C/D]</w:t>
      </w:r>
    </w:p>
    <w:bookmarkEnd w:id="60"/>
    <w:bookmarkStart w:id="61" w:name="story-c--venue-operators-idle-lease"/>
    <w:p>
      <w:pPr>
        <w:pStyle w:val="Heading3"/>
        <w:keepNext/>
      </w:pPr>
      <w:r>
        <w:t xml:space="preserve">Story C — Venue operator's idle lease</w:t>
      </w:r>
    </w:p>
    <w:p>
      <w:pPr>
        <w:pStyle w:val="FirstParagraph"/>
      </w:pPr>
      <w:r>
        <w:t xml:space="preserve">Company prepays ₦29,400 into seven-day city lease clearing and reserves ₦3,500 for daily overhead. All seven days are delivered, so the lease and overhead are fully expensed/retired; company hosts no shows and receives no hires. Company changes</w:t>
      </w:r>
      <w:r>
        <w:t xml:space="preserve"> </w:t>
      </w:r>
      <w:r>
        <w:rPr>
          <w:b/>
          <w:bCs/>
        </w:rPr>
        <w:t xml:space="preserve">−₦32,900</w:t>
      </w:r>
      <w:r>
        <w:t xml:space="preserve">; no NPC phantom customers. Hosts two shows, each costs ₦10,000 extra and sells 30 genuine ₦1,000 tickets: 60 net tickets produce ₦58,200, total lease/overhead/event expense ₦52,900, so weekly operational profit is</w:t>
      </w:r>
      <w:r>
        <w:t xml:space="preserve"> </w:t>
      </w:r>
      <w:r>
        <w:rPr>
          <w:b/>
          <w:bCs/>
        </w:rPr>
        <w:t xml:space="preserve">+₦5,300</w:t>
      </w:r>
      <w:r>
        <w:t xml:space="preserve">. This is not free profit from owning decorations. [C]</w:t>
      </w:r>
    </w:p>
    <w:bookmarkEnd w:id="61"/>
    <w:bookmarkStart w:id="62" w:name="X5acb442945edffb498158b2e38a1abe80a79da0"/>
    <w:p>
      <w:pPr>
        <w:pStyle w:val="Heading3"/>
        <w:keepNext/>
      </w:pPr>
      <w:r>
        <w:t xml:space="preserve">Story D — Label funds an artist, but cannot double-spend</w:t>
      </w:r>
    </w:p>
    <w:p>
      <w:pPr>
        <w:pStyle w:val="FirstParagraph"/>
      </w:pPr>
      <w:r>
        <w:t xml:space="preserve">Label has ₦125,000 book cash. Commits ₦100,000 to Kemi → available ₦25,000; Kemi's personal balance is unchanged. Kemi pays ₦40,000 for eligible recording → label cash ₦85,000, reserve ₦60,000, free cash ₦25,000. A covered project then yields ₦70,000 net receipts; ₦40,000 recoup, ₦18,000 artist profit and ₦12,000 label profit. Label cash =</w:t>
      </w:r>
      <w:r>
        <w:t xml:space="preserve"> </w:t>
      </w:r>
      <w:r>
        <w:rPr>
          <w:b/>
          <w:bCs/>
        </w:rPr>
        <w:t xml:space="preserve">₦137,000</w:t>
      </w:r>
      <w:r>
        <w:t xml:space="preserve">, reserve ₦60,000, free cash</w:t>
      </w:r>
      <w:r>
        <w:t xml:space="preserve"> </w:t>
      </w:r>
      <w:r>
        <w:rPr>
          <w:b/>
          <w:bCs/>
        </w:rPr>
        <w:t xml:space="preserve">₦77,000</w:t>
      </w:r>
      <w:r>
        <w:t xml:space="preserve">. If the label closes while the reserve remains, Kemi's signed allocation stays protected until the agreed expiry or valid completion. [C]</w:t>
      </w:r>
    </w:p>
    <w:bookmarkEnd w:id="62"/>
    <w:bookmarkStart w:id="63" w:name="story-e--promoters-honest-loss"/>
    <w:p>
      <w:pPr>
        <w:pStyle w:val="Heading3"/>
        <w:keepNext/>
      </w:pPr>
      <w:r>
        <w:t xml:space="preserve">Story E — Promoter's honest loss</w:t>
      </w:r>
    </w:p>
    <w:p>
      <w:pPr>
        <w:pStyle w:val="FirstParagraph"/>
      </w:pPr>
      <w:r>
        <w:t xml:space="preserve">Promoter agency quotes ₦10,000 fee. Genuine revenue ₦10,000. It pays ₦4,000 placement costs, ₦3,000 approved production and ₦4,000 attributable overhead. Company P&amp;L =</w:t>
      </w:r>
      <w:r>
        <w:t xml:space="preserve"> </w:t>
      </w:r>
      <w:r>
        <w:rPr>
          <w:b/>
          <w:bCs/>
        </w:rPr>
        <w:t xml:space="preserve">−₦1,000</w:t>
      </w:r>
      <w:r>
        <w:t xml:space="preserve"> </w:t>
      </w:r>
      <w:r>
        <w:t xml:space="preserve">despite satisfying all campaign deliverables. The poster may produce few listeners; this changes no chart score until a real person qualifies. If the client had instead pre-funded placements separately, they must not also be counted as promoter revenue without pass-through classification. [C/D]</w:t>
      </w:r>
    </w:p>
    <w:bookmarkEnd w:id="63"/>
    <w:bookmarkStart w:id="64" w:name="story-f--cancellation-and-partial-refund"/>
    <w:p>
      <w:pPr>
        <w:pStyle w:val="Heading3"/>
        <w:keepNext/>
      </w:pPr>
      <w:r>
        <w:t xml:space="preserve">Story F — Cancellation and partial refund</w:t>
      </w:r>
    </w:p>
    <w:p>
      <w:pPr>
        <w:pStyle w:val="FirstParagraph"/>
      </w:pPr>
      <w:r>
        <w:t xml:space="preserve">A fan buys a ₦1,000 ticket. Payer wallet −₦1,000, clearing +₦1,000. Show suffers valid major interruption eligible for exactly 50% partial refund. Clearing sends ₦500 back; ₦15 is fee retired; ₦485 is event retained receipt.</w:t>
      </w:r>
      <w:r>
        <w:t xml:space="preserve"> </w:t>
      </w:r>
      <w:r>
        <w:rPr>
          <w:rStyle w:val="VerbatimChar"/>
        </w:rPr>
        <w:t xml:space="preserve">₦500 + ₦15 + ₦485 = ₦1,000</w:t>
      </w:r>
      <w:r>
        <w:t xml:space="preserve">. If full cancellation, fan receives ₦1,000 and fee retained is ₦0. Refund repeats do nothing after first settlement. [D]</w:t>
      </w:r>
    </w:p>
    <w:bookmarkEnd w:id="64"/>
    <w:bookmarkStart w:id="65" w:name="story-g--wealthy-player--loss--recovery"/>
    <w:p>
      <w:pPr>
        <w:pStyle w:val="Heading3"/>
        <w:keepNext/>
      </w:pPr>
      <w:r>
        <w:t xml:space="preserve">Story G — Wealthy player + loss + recovery</w:t>
      </w:r>
    </w:p>
    <w:p>
      <w:pPr>
        <w:pStyle w:val="FirstParagraph"/>
      </w:pPr>
      <w:r>
        <w:t xml:space="preserve">A user starts with substantial</w:t>
      </w:r>
      <w:r>
        <w:t xml:space="preserve"> </w:t>
      </w:r>
      <w:r>
        <w:rPr>
          <w:b/>
          <w:bCs/>
        </w:rPr>
        <w:t xml:space="preserve">standalone</w:t>
      </w:r>
      <w:r>
        <w:t xml:space="preserve"> </w:t>
      </w:r>
      <w:r>
        <w:t xml:space="preserve">game money they earned or legitimately received inside THE SCENE; do not infer their Lagos Life balance. They found a record label, finance three funded artists and organise an expensive label-owned showcase. They take a large loss when ticket demand is low. The label's separate company balance declines; artists' promised reserves cannot be seized to soften the loss. If company becomes distressed, new funding freezes, personal wallet stays separate, and winding down honours valid agreements. They may later freelance or open a different company after closure. Money never substitutes for authentic chart listens. [C/X]</w:t>
      </w:r>
    </w:p>
    <w:bookmarkEnd w:id="65"/>
    <w:bookmarkEnd w:id="66"/>
    <w:bookmarkStart w:id="67" w:name="X0a69b485df0441fa808adf209eda790f8d05953"/>
    <w:p>
      <w:pPr>
        <w:pStyle w:val="Heading1"/>
        <w:keepNext/>
      </w:pPr>
      <w:r>
        <w:t xml:space="preserve">33. Inflation, liquidity and operating diagnostics</w:t>
      </w:r>
    </w:p>
    <w:p>
      <w:pPr>
        <w:pStyle w:val="FirstParagraph"/>
      </w:pPr>
      <w:r>
        <w:t xml:space="preserve">Run economy-health reporting daily and weekly without monetising attention. Recommended dashboards:</w:t>
      </w:r>
      <w:r>
        <w:t xml:space="preserve"> </w:t>
      </w:r>
      <w:r>
        <w:rPr>
          <w:rStyle w:val="VerbatimChar"/>
        </w:rPr>
        <w:t xml:space="preserve">active_wallets</w:t>
      </w:r>
      <w:r>
        <w:t xml:space="preserve">,</w:t>
      </w:r>
      <w:r>
        <w:t xml:space="preserve"> </w:t>
      </w:r>
      <w:r>
        <w:rPr>
          <w:rStyle w:val="VerbatimChar"/>
        </w:rPr>
        <w:t xml:space="preserve">circulating_supply</w:t>
      </w:r>
      <w:r>
        <w:t xml:space="preserve">,</w:t>
      </w:r>
      <w:r>
        <w:t xml:space="preserve"> </w:t>
      </w:r>
      <w:r>
        <w:rPr>
          <w:rStyle w:val="VerbatimChar"/>
        </w:rPr>
        <w:t xml:space="preserve">issued_by_policy</w:t>
      </w:r>
      <w:r>
        <w:t xml:space="preserve">,</w:t>
      </w:r>
      <w:r>
        <w:t xml:space="preserve"> </w:t>
      </w:r>
      <w:r>
        <w:rPr>
          <w:rStyle w:val="VerbatimChar"/>
        </w:rPr>
        <w:t xml:space="preserve">retired_by_sink</w:t>
      </w:r>
      <w:r>
        <w:t xml:space="preserve">,</w:t>
      </w:r>
      <w:r>
        <w:t xml:space="preserve"> </w:t>
      </w:r>
      <w:r>
        <w:rPr>
          <w:rStyle w:val="VerbatimChar"/>
        </w:rPr>
        <w:t xml:space="preserve">p2p_transfer_volume</w:t>
      </w:r>
      <w:r>
        <w:t xml:space="preserve">,</w:t>
      </w:r>
      <w:r>
        <w:t xml:space="preserve"> </w:t>
      </w:r>
      <w:r>
        <w:rPr>
          <w:rStyle w:val="VerbatimChar"/>
        </w:rPr>
        <w:t xml:space="preserve">median_liquid_balance</w:t>
      </w:r>
      <w:r>
        <w:t xml:space="preserve">,</w:t>
      </w:r>
      <w:r>
        <w:t xml:space="preserve"> </w:t>
      </w:r>
      <w:r>
        <w:rPr>
          <w:rStyle w:val="VerbatimChar"/>
        </w:rPr>
        <w:t xml:space="preserve">balance_concentration</w:t>
      </w:r>
      <w:r>
        <w:t xml:space="preserve">,</w:t>
      </w:r>
      <w:r>
        <w:t xml:space="preserve"> </w:t>
      </w:r>
      <w:r>
        <w:rPr>
          <w:rStyle w:val="VerbatimChar"/>
        </w:rPr>
        <w:t xml:space="preserve">company_cash_runway</w:t>
      </w:r>
      <w:r>
        <w:t xml:space="preserve">,</w:t>
      </w:r>
      <w:r>
        <w:t xml:space="preserve"> </w:t>
      </w:r>
      <w:r>
        <w:rPr>
          <w:rStyle w:val="VerbatimChar"/>
        </w:rPr>
        <w:t xml:space="preserve">reserved_vs_available_ratio</w:t>
      </w:r>
      <w:r>
        <w:t xml:space="preserve">,</w:t>
      </w:r>
      <w:r>
        <w:t xml:space="preserve"> </w:t>
      </w:r>
      <w:r>
        <w:rPr>
          <w:rStyle w:val="VerbatimChar"/>
        </w:rPr>
        <w:t xml:space="preserve">contract_completion_rate</w:t>
      </w:r>
      <w:r>
        <w:t xml:space="preserve">,</w:t>
      </w:r>
      <w:r>
        <w:t xml:space="preserve"> </w:t>
      </w:r>
      <w:r>
        <w:rPr>
          <w:rStyle w:val="VerbatimChar"/>
        </w:rPr>
        <w:t xml:space="preserve">refund_success_latency</w:t>
      </w:r>
      <w:r>
        <w:t xml:space="preserve">,</w:t>
      </w:r>
      <w:r>
        <w:t xml:space="preserve"> </w:t>
      </w:r>
      <w:r>
        <w:rPr>
          <w:rStyle w:val="VerbatimChar"/>
        </w:rPr>
        <w:t xml:space="preserve">venue_utilisation</w:t>
      </w:r>
      <w:r>
        <w:t xml:space="preserve">,</w:t>
      </w:r>
      <w:r>
        <w:t xml:space="preserve"> </w:t>
      </w:r>
      <w:r>
        <w:rPr>
          <w:rStyle w:val="VerbatimChar"/>
        </w:rPr>
        <w:t xml:space="preserve">show_break_even_share</w:t>
      </w:r>
      <w:r>
        <w:t xml:space="preserve">,</w:t>
      </w:r>
      <w:r>
        <w:t xml:space="preserve"> </w:t>
      </w:r>
      <w:r>
        <w:rPr>
          <w:rStyle w:val="VerbatimChar"/>
        </w:rPr>
        <w:t xml:space="preserve">time_to_first_paid_creative_job</w:t>
      </w:r>
      <w:r>
        <w:t xml:space="preserve">,</w:t>
      </w:r>
      <w:r>
        <w:t xml:space="preserve"> </w:t>
      </w:r>
      <w:r>
        <w:rPr>
          <w:rStyle w:val="VerbatimChar"/>
        </w:rPr>
        <w:t xml:space="preserve">city_job_cost_per_unique_human</w:t>
      </w:r>
      <w:r>
        <w:t xml:space="preserve">,</w:t>
      </w:r>
      <w:r>
        <w:t xml:space="preserve"> </w:t>
      </w:r>
      <w:r>
        <w:rPr>
          <w:rStyle w:val="VerbatimChar"/>
        </w:rPr>
        <w:t xml:space="preserve">ticket_sales_vs_verified_checkins</w:t>
      </w:r>
      <w:r>
        <w:t xml:space="preserve">,</w:t>
      </w:r>
      <w:r>
        <w:t xml:space="preserve"> </w:t>
      </w:r>
      <w:r>
        <w:rPr>
          <w:rStyle w:val="VerbatimChar"/>
        </w:rPr>
        <w:t xml:space="preserve">linked-account abuse flags</w:t>
      </w:r>
      <w:r>
        <w:t xml:space="preserve">, and</w:t>
      </w:r>
      <w:r>
        <w:t xml:space="preserve"> </w:t>
      </w:r>
      <w:r>
        <w:rPr>
          <w:rStyle w:val="VerbatimChar"/>
        </w:rPr>
        <w:t xml:space="preserve">price/fee config version distribution</w:t>
      </w:r>
      <w:r>
        <w:t xml:space="preserve">. [D]</w:t>
      </w:r>
    </w:p>
    <w:p>
      <w:pPr>
        <w:pStyle w:val="BodyText"/>
      </w:pPr>
      <w:r>
        <w:rPr>
          <w:b/>
          <w:bCs/>
        </w:rPr>
        <w:t xml:space="preserve">Healthy target direction, not promises:</w:t>
      </w:r>
      <w:r>
        <w:t xml:space="preserve"> </w:t>
      </w:r>
      <w:r>
        <w:t xml:space="preserve">Starter users can access a meaningful creative earning opportunity without ruining currency stability. The median small-room show remains a considered risk rather than a guaranteed source of income. City faucets never outrun the declared daily budget. Wealth concentration is visible to designers but does not allow wealthy players to erase others' basic entertainment access. Paid events can fail honestly, and venues/labels remain viable when successful enough human demand exists. [D]</w:t>
      </w:r>
    </w:p>
    <w:p>
      <w:pPr>
        <w:pStyle w:val="BodyText"/>
      </w:pPr>
      <w:r>
        <w:rPr>
          <w:b/>
          <w:bCs/>
        </w:rPr>
        <w:t xml:space="preserve">Balance simulation cohorts:</w:t>
      </w:r>
      <w:r>
        <w:t xml:space="preserve"> </w:t>
      </w:r>
      <w:r>
        <w:t xml:space="preserve">20 concurrent users, 100, 1,000, and high-concentration (top 1% controls 80% of currency); zero-spend fans; 20% daily no-show buyers; 30% organiser cancellations; 10% suspicious accounts; a week of only free events; and an event with simultaneous refund storms. Tune job caps, venue supply, city sinks and event costs</w:t>
      </w:r>
      <w:r>
        <w:t xml:space="preserve"> </w:t>
      </w:r>
      <w:r>
        <w:rPr>
          <w:i/>
          <w:iCs/>
        </w:rPr>
        <w:t xml:space="preserve">together</w:t>
      </w:r>
      <w:r>
        <w:t xml:space="preserve">, preserving already signed contracts. [D]</w:t>
      </w:r>
    </w:p>
    <w:bookmarkEnd w:id="67"/>
    <w:bookmarkStart w:id="68" w:name="Xb9a4bcb15b8f03bbdcbf40979eef2f23ee16a28"/>
    <w:p>
      <w:pPr>
        <w:pStyle w:val="Heading1"/>
        <w:keepNext/>
      </w:pPr>
      <w:r>
        <w:t xml:space="preserve">34. Operational risk: rollbacks, outages and dispute fairness</w:t>
      </w:r>
    </w:p>
    <w:p>
      <w:pPr>
        <w:pStyle w:val="FirstParagraph"/>
      </w:pPr>
      <w:r>
        <w:rPr>
          <w:b/>
          <w:bCs/>
        </w:rPr>
        <w:t xml:space="preserve">Server outage during checkout:</w:t>
      </w:r>
      <w:r>
        <w:t xml:space="preserve"> </w:t>
      </w:r>
      <w:r>
        <w:t xml:space="preserve">If no committed purchase journal exists, release hold/rollback inventory; if journal exists, return identical receipt on retry.</w:t>
      </w:r>
      <w:r>
        <w:t xml:space="preserve"> </w:t>
      </w:r>
      <w:r>
        <w:rPr>
          <w:b/>
          <w:bCs/>
        </w:rPr>
        <w:t xml:space="preserve">Disconnect after acceptance:</w:t>
      </w:r>
      <w:r>
        <w:t xml:space="preserve"> </w:t>
      </w:r>
      <w:r>
        <w:t xml:space="preserve">accepted contract persists; user's avatar presence isn't the funding authority.</w:t>
      </w:r>
      <w:r>
        <w:t xml:space="preserve"> </w:t>
      </w:r>
      <w:r>
        <w:rPr>
          <w:b/>
          <w:bCs/>
        </w:rPr>
        <w:t xml:space="preserve">Notification failure:</w:t>
      </w:r>
      <w:r>
        <w:t xml:space="preserve"> </w:t>
      </w:r>
      <w:r>
        <w:t xml:space="preserve">outbox retries, no second payment.</w:t>
      </w:r>
      <w:r>
        <w:t xml:space="preserve"> </w:t>
      </w:r>
      <w:r>
        <w:rPr>
          <w:b/>
          <w:bCs/>
        </w:rPr>
        <w:t xml:space="preserve">Partial failure during settlement:</w:t>
      </w:r>
      <w:r>
        <w:t xml:space="preserve"> </w:t>
      </w:r>
      <w:r>
        <w:t xml:space="preserve">event remains</w:t>
      </w:r>
      <w:r>
        <w:t xml:space="preserve"> </w:t>
      </w:r>
      <w:r>
        <w:rPr>
          <w:rStyle w:val="VerbatimChar"/>
        </w:rPr>
        <w:t xml:space="preserve">RECONCILING</w:t>
      </w:r>
      <w:r>
        <w:t xml:space="preserve">; journal transaction idempotently finishes or reverses using compensating entries.</w:t>
      </w:r>
      <w:r>
        <w:t xml:space="preserve"> </w:t>
      </w:r>
      <w:r>
        <w:rPr>
          <w:b/>
          <w:bCs/>
        </w:rPr>
        <w:t xml:space="preserve">Currency policy change mid-contract:</w:t>
      </w:r>
      <w:r>
        <w:t xml:space="preserve"> </w:t>
      </w:r>
      <w:r>
        <w:t xml:space="preserve">frozen quote honoured.</w:t>
      </w:r>
      <w:r>
        <w:t xml:space="preserve"> </w:t>
      </w:r>
      <w:r>
        <w:rPr>
          <w:b/>
          <w:bCs/>
        </w:rPr>
        <w:t xml:space="preserve">Clock mismatch:</w:t>
      </w:r>
      <w:r>
        <w:t xml:space="preserve"> </w:t>
      </w:r>
      <w:r>
        <w:t xml:space="preserve">server authoritative UTC; display WAT for booking calendars. [D]</w:t>
      </w:r>
    </w:p>
    <w:p>
      <w:pPr>
        <w:pStyle w:val="BodyText"/>
      </w:pPr>
      <w:r>
        <w:rPr>
          <w:b/>
          <w:bCs/>
        </w:rPr>
        <w:t xml:space="preserve">Wallet account takeover:</w:t>
      </w:r>
      <w:r>
        <w:t xml:space="preserve"> </w:t>
      </w:r>
      <w:r>
        <w:t xml:space="preserve">suspend outgoing transfers, retain balance and evidence, allow recovery and risk team review; do not erase earned music achievements.</w:t>
      </w:r>
      <w:r>
        <w:t xml:space="preserve"> </w:t>
      </w:r>
      <w:r>
        <w:rPr>
          <w:b/>
          <w:bCs/>
        </w:rPr>
        <w:t xml:space="preserve">Rights takedown:</w:t>
      </w:r>
      <w:r>
        <w:t xml:space="preserve"> </w:t>
      </w:r>
      <w:r>
        <w:t xml:space="preserve">pause song-related payouts where relevant, stop illicit playback/ads, preserve contracted undisputed refunds; copyright review doesn't automatically entitle another party to withdraw all virtual company money.</w:t>
      </w:r>
      <w:r>
        <w:t xml:space="preserve"> </w:t>
      </w:r>
      <w:r>
        <w:rPr>
          <w:b/>
          <w:bCs/>
        </w:rPr>
        <w:t xml:space="preserve">Moderator mistake:</w:t>
      </w:r>
      <w:r>
        <w:t xml:space="preserve"> </w:t>
      </w:r>
      <w:r>
        <w:t xml:space="preserve">appellate review can enter a named reversal transaction with reason, not delete ledger audit. [D]</w:t>
      </w:r>
    </w:p>
    <w:bookmarkEnd w:id="68"/>
    <w:bookmarkStart w:id="69" w:name="Xa97e6608e6af9037aebce105370781026db7bd9"/>
    <w:p>
      <w:pPr>
        <w:pStyle w:val="Heading1"/>
        <w:keepNext/>
      </w:pPr>
      <w:r>
        <w:t xml:space="preserve">35. Implementation order and launch gates</w:t>
      </w:r>
    </w:p>
    <w:p>
      <w:pPr>
        <w:pStyle w:val="FirstParagraph"/>
      </w:pPr>
      <w:r>
        <w:rPr>
          <w:b/>
          <w:bCs/>
        </w:rPr>
        <w:t xml:space="preserve">Phase 0 — Monetary core:</w:t>
      </w:r>
      <w:r>
        <w:t xml:space="preserve"> </w:t>
      </w:r>
      <w:r>
        <w:t xml:space="preserve">single-account ledger, supply reconciliation, minor-unit arithmetic, idempotent commands, city faucet/sink test harness, anti-negative-balance.</w:t>
      </w:r>
      <w:r>
        <w:t xml:space="preserve"> </w:t>
      </w:r>
      <w:r>
        <w:rPr>
          <w:b/>
          <w:bCs/>
        </w:rPr>
        <w:t xml:space="preserve">Phase 1 — Ordinary life:</w:t>
      </w:r>
      <w:r>
        <w:t xml:space="preserve"> </w:t>
      </w:r>
      <w:r>
        <w:t xml:space="preserve">free world, city jobs, gifts, basic beat licence, personal wallet.</w:t>
      </w:r>
      <w:r>
        <w:t xml:space="preserve"> </w:t>
      </w:r>
      <w:r>
        <w:rPr>
          <w:b/>
          <w:bCs/>
        </w:rPr>
        <w:t xml:space="preserve">Phase 2 — Business core:</w:t>
      </w:r>
      <w:r>
        <w:t xml:space="preserve"> </w:t>
      </w:r>
      <w:r>
        <w:t xml:space="preserve">company/owner separation, one-company invariant, city venues, lease, equipment.</w:t>
      </w:r>
      <w:r>
        <w:t xml:space="preserve"> </w:t>
      </w:r>
      <w:r>
        <w:rPr>
          <w:b/>
          <w:bCs/>
        </w:rPr>
        <w:t xml:space="preserve">Phase 3 — Live events:</w:t>
      </w:r>
      <w:r>
        <w:t xml:space="preserve"> </w:t>
      </w:r>
      <w:r>
        <w:t xml:space="preserve">supplier/performer holds, ticket clearing, refunds, operator settlements, attendance.</w:t>
      </w:r>
      <w:r>
        <w:t xml:space="preserve"> </w:t>
      </w:r>
      <w:r>
        <w:rPr>
          <w:b/>
          <w:bCs/>
        </w:rPr>
        <w:t xml:space="preserve">Phase 4 — Contracts:</w:t>
      </w:r>
      <w:r>
        <w:t xml:space="preserve"> </w:t>
      </w:r>
      <w:r>
        <w:t xml:space="preserve">promoter milestones, label artist allocation, covered-project recoup, backing if legally/product approved.</w:t>
      </w:r>
      <w:r>
        <w:t xml:space="preserve"> </w:t>
      </w:r>
      <w:r>
        <w:rPr>
          <w:b/>
          <w:bCs/>
        </w:rPr>
        <w:t xml:space="preserve">Phase 5 — Operations:</w:t>
      </w:r>
      <w:r>
        <w:t xml:space="preserve"> </w:t>
      </w:r>
      <w:r>
        <w:t xml:space="preserve">bankruptcy, business sale, audit tooling, external adapter feature gates, live economy dashboards. [D]</w:t>
      </w:r>
    </w:p>
    <w:p>
      <w:pPr>
        <w:pStyle w:val="BodyText"/>
      </w:pPr>
      <w:r>
        <w:rPr>
          <w:b/>
          <w:bCs/>
        </w:rPr>
        <w:t xml:space="preserve">Release blockers:</w:t>
      </w:r>
      <w:r>
        <w:t xml:space="preserve"> </w:t>
      </w:r>
      <w:r>
        <w:t xml:space="preserve">Any reproducible double-spend, unexplained negative free wallet, ticket-fund leakage, unrefundable canceled paid show, duplicate artist label reservation, a company able to close with unresolved refunds, chart points purchased with money, or a client claiming external wallet money moved when only local simulation moved. Fix these before public real-player economy rollout. [C/D]</w:t>
      </w:r>
    </w:p>
    <w:bookmarkEnd w:id="69"/>
    <w:bookmarkStart w:id="70" w:name="X59e32f2627c3b0e14b742c5a4c32d26eb09b7fb"/>
    <w:p>
      <w:pPr>
        <w:pStyle w:val="Heading1"/>
        <w:keepNext/>
      </w:pPr>
      <w:r>
        <w:t xml:space="preserve">36. Acceptance tests: currency/identity (EC-001 to EC-018)</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assertion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player has exactly one standalone personal wallet, with ₦0 and access to free music/social actions.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approved city jobs issue exactly their configured rewards; issuance journal sums match.</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Replaying the same task completion token cannot issue a second city reward.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Rolling daily city-job cap denies fourth qualifying payout after max 3 jobs.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job without completion proof pays nothing, even if avatar stands in correct zone.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An exhausted city budget shows unavailable jobs and does not create an off-budget payout.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Currency amounts reject fractions of minor units, negative amounts, overflow and currency mismatch.</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Every internal user-to-user transfer conserves global supply exactly.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 external provider currency never appears under THE SCENE's local currency ID.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Owner capital transfer decreases personal and increases company by same amount; not counted as revenue.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Owner draw fails if it would violate company reserved commitments.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player may own a single active/winding company but cannot register a second one.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Company sale pending locks seller/buyer business slot according to ownership states.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company's loss does not automatically debit its owner's personal wallet.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Voluntary gift does not confer song rights, chart points or financial claim.</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EC-016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Gifts/payments cannot be funded from restricted artist-budget reserves.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EC-017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Balance displayed as available/reserved/pending matches authoritative journal snapshot.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EC-018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Customer retries with identical idempotency key and mutated body are rejected, not repaid.</w:t>
            </w:r>
          </w:p>
        </w:tc>
      </w:tr>
    </w:tbl>
    <w:bookmarkEnd w:id="70"/>
    <w:bookmarkStart w:id="71" w:name="Xb01afcc16d23f9b21b74a81554f8403dbf19d83"/>
    <w:p>
      <w:pPr>
        <w:pStyle w:val="Heading1"/>
        <w:keepNext/>
      </w:pPr>
      <w:r>
        <w:t xml:space="preserve">37. Acceptance tests: contracts, venues, promotion (EC-019 to EC-038)</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assertion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EC-019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Two simultaneous accepts for the same funded contract activate once and reserve once.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EC-020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An expired offer cannot lock money or a venue date.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EC-021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Generic 48-hour offer expiry releases pending holds without hidden cancellation penalty.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EC-022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10-minute venue/ticket checkout hold frees the inventory after timeout.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EC-023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 physical venue cannot serve two independently ticketed public shows on same reserved block.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EC-024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An artist can rent a city venue without creating a venue-operator company.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EC-025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 operator without paid lease coverage for future booked date cannot sell that date.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EC-026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operator own-show does not create duplicate ₦6,000 city rent.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EC-027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₦29,400 seven-day lease may be allocated analytically, but cash is debited only once.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EC-028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Equipment purchase creates unique owned inventory, and no duplicate after retry.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EC-029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Rented equipment expires/returns without converting to permanent owned item.</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EC-030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Provider fault returns 100% of held future venue rental to organiser.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EC-031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Valid voluntary venue cancellation returns correct 80%/50%/0% by block-start cutoff.</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EC-032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Promoter labour and ad placement budget never produce two client debits for same price.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EC-033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Undelivered advertisement placement refunds or uses approved replacement inventory.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EC-034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Campaign completion pays service fee without granting artificial followers/listeners.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EC-035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Attendance bonus settles once from prefunded cap after final verified outcomes.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EC-036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purchased beat licence includes actual permitted asset/credit data and seller pay.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EC-037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Producer non-delivery leaves payment protected and allows remedy; mere buyer taste is not silent forced refund.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EC-038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Freelancer can sell beats or promotion while owning unrelated one company.</w:t>
            </w:r>
          </w:p>
        </w:tc>
      </w:tr>
    </w:tbl>
    <w:bookmarkEnd w:id="71"/>
    <w:bookmarkStart w:id="72" w:name="X00606469519733ae74815c486454e2c2468e8dc"/>
    <w:p>
      <w:pPr>
        <w:pStyle w:val="Heading1"/>
        <w:keepNext/>
      </w:pPr>
      <w:r>
        <w:t xml:space="preserve">38. Acceptance tests: tickets, events, label projects (EC-039 to EC-066)</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assertion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EC-039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Ticket buyer with insufficient funds cannot get paid admission.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EC-040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Purchased ticket moves existing money to event clearing, not organiser available.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EC-041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Paid inventory cannot exceed min(venue physical cap, supported shared-session cap).</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EC-042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Thirty-five purchases with twenty-four human check-ins reports exactly both numbers.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EC-043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Bought/unredeemed ticket never counts as concert attendance or qualified playback.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EC-044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cancellation fully refunds buyers including entire ticket face value.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EC-045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Full refund causes zero retained 3% ticket service fee.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EC-046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Valid 50% ticket refund of ₦1,000 yields ₦500 fan + ₦15 fee + ₦485 retained.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EC-047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Duplicate refund request cannot credit same fan twice.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EC-048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Material change after ticket sale grants Keep/Refund choice independent of voluntary cutoff.</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EC-049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Reschedule never silently rolls ticket to lower-capacity/inaccessible new session.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EC-050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Organiser cannot publish sales without mandatory venue/performer/service costs prefunded.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EC-051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Organiser cannot spend held fan ticket gross on a new lighting upgrade.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EC-052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fee and organiser net revenue calculated exactly once from retained gross.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EC-053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₦18,000 event cost / ₦1,000 ticket / 3% fee breaks even at 19 unrefunded sales.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EC-054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Supplier no-show/payment split respects accepted prefunded agreement, never unbounded personal debt.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EC-055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Dispute holds only disputed portion; undisputed earned proceeds may settle.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EC-056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Label reserves ₦100,000 inside company; artist personal balance is not automatically credited.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EC-057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Eligible ₦40,000 label-funded invoice reduces label cash and reserve by ₦40,000; free cash unchanged.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EC-058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Label-funded project ignores unrelated artist gifts and unrelated performances.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EC-059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L_EVENT organiser show does not also trigger A_EVENT label recoup/split.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EC-060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A_EVENT covered project ₦40k funded/₦70k net/60:40 distributes ₦40k reimbursement + ₦18k artist + ₦12k label profit.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EC-061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loss fixture ₦200k expenses/₦150k net produces ₦50k label loss, ₦0 artist debt.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EC-062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duplicate receipt callbacks don't twice recoup the same project expense.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EC-063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Contract expiry prevents new covered expenses but retains pre-existing earned receivables.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EC-064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project cost is reimbursed from the wrong artist's covered revenue.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EC-065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Event-backer contract cannot silently become a second organiser or seize label project funds.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EC-066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Ticket/service escrow plus outstanding company reserves survive owner logout and company wind-down.</w:t>
            </w:r>
          </w:p>
        </w:tc>
      </w:tr>
    </w:tbl>
    <w:bookmarkEnd w:id="72"/>
    <w:bookmarkStart w:id="73" w:name="X7a652a37764cc6ae57600ad8977af4a518a6745"/>
    <w:p>
      <w:pPr>
        <w:pStyle w:val="Heading1"/>
        <w:keepNext/>
      </w:pPr>
      <w:r>
        <w:t xml:space="preserve">39. Acceptance tests: operational risk, company sale, external gates (EC-067 to EC-085)</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assertion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EC-067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Balance reconciliation fails loudly if any unexplained journal imbalance occurs.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EC-068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platform outage during settlement cannot create duplicate payouts after replay.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EC-069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Failed notification delivery cannot cause second money transfer or second contract activation.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EC-070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or label company cannot close while unresolved refundable customer obligations exist.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EC-071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equipment/brand remains uniquely owned after approved company sale.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EC-072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Company sale does not duplicate company wallet balance into seller personal balance.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EC-073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sale with active funded artist and no artist consent cannot complete.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EC-074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Selling venue business preserves/refunds previously confirmed future bookings.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EC-075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Historical ledger corrections append reversal/adjustments, do not delete original entries.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EC-076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Admin cannot manually change money without reason, authority, dual-review policy and audit event.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EC-077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Self-purchased alt-account tickets cannot inflate authentic attendance or chart score.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EC-078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Suspicious funds may be held only with documented reason, review and appeal controls.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EC-079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qualified music listen, replay, save or NPC background crowd mints local money.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EC-080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Optional fan gifts do not grant premium social permissions or fan voting power.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EC-081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Connected wallet operation without authorisation returns unsupported; no false success animation.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EC-082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quote repricing after acceptance does not alter accepted payer obligations.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EC-083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Company personal/agency event promoter fees are never recognised as city issuance.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EC-084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Same-day multiple refund requests cannot exceed original paid ticket gross.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EC-085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 eligible zero-balance player can still access music, friends, free events and basic creation.</w:t>
            </w:r>
          </w:p>
        </w:tc>
      </w:tr>
    </w:tbl>
    <w:bookmarkEnd w:id="73"/>
    <w:bookmarkStart w:id="74" w:name="X1d85ec671097424c8a27591cb4ffeca2c460191"/>
    <w:p>
      <w:pPr>
        <w:pStyle w:val="Heading1"/>
        <w:keepNext/>
      </w:pPr>
      <w:r>
        <w:t xml:space="preserve">40. Decision register, inherited commitments and deferred systems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Topic</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Final V1 working disposition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Evidence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Real cash-out or native Lagos Life game-naira portability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assumed access; hard technical gate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[X]</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First-user balance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₦0, with free leisure and verified jobs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Wages from job NPCs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Budgeted, capped faucet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automatic per-stream royalties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avatar, one company at a time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Yes, switch after clean closure/sale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gifts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Simple direct transfer, non-investment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Record-label artist money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Reserved company funding, independently spent for eligible services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Covering label-financed 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named project and one waterfall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operator vs casual renter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Prepaid operator lease vs prepaid single-event hire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Equipment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Own or rent compatible portable equipment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City ticket fee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Simulated 3% of retained gross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Fan/organiser cancellation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Chapter 6 policy implemented via shared ledger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backing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Named capped event agreement only; optional and risk-gated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[D/X]</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Company debt, bank interest, bank loans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V1 debt engine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Equity exchanges, market trading, multi-company owner, profit-yield investment products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Not in V1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[F/X]</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Real-world recording ownership/royalty advances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Not automatically conveyed by virtual label agreement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Currency supply calibration after live testing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Designer versioned policy, never retroactive rewrite of agreed terms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bl>
    <w:bookmarkEnd w:id="74"/>
    <w:bookmarkStart w:id="75" w:name="X9dc3daadb5dd17e1196153457c09357a8fd2e38"/>
    <w:p>
      <w:pPr>
        <w:pStyle w:val="Heading1"/>
        <w:keepNext/>
      </w:pPr>
      <w:r>
        <w:t xml:space="preserve">41. Cross-chapter reconciliation instructions</w:t>
      </w:r>
    </w:p>
    <w:p>
      <w:pPr>
        <w:pStyle w:val="FirstParagraph"/>
      </w:pPr>
      <w:r>
        <w:rPr>
          <w:b/>
          <w:bCs/>
        </w:rPr>
        <w:t xml:space="preserve">Chapter 0 (Architecture):</w:t>
      </w:r>
      <w:r>
        <w:t xml:space="preserve"> </w:t>
      </w:r>
      <w:r>
        <w:t xml:space="preserve">This spec enforces independent activities, one company, one money ledger and no external wallet fiction.</w:t>
      </w:r>
      <w:r>
        <w:t xml:space="preserve"> </w:t>
      </w:r>
      <w:r>
        <w:rPr>
          <w:b/>
          <w:bCs/>
        </w:rPr>
        <w:t xml:space="preserve">Chapter 1 (Venue):</w:t>
      </w:r>
      <w:r>
        <w:t xml:space="preserve"> </w:t>
      </w:r>
      <w:r>
        <w:t xml:space="preserve">Keep ₦6,000 24-hour small venue, ₦29,400 seven-day operator lease, ₦500 daily overhead; all later hires settle from a single provider hold.</w:t>
      </w:r>
      <w:r>
        <w:t xml:space="preserve"> </w:t>
      </w:r>
      <w:r>
        <w:rPr>
          <w:b/>
          <w:bCs/>
        </w:rPr>
        <w:t xml:space="preserve">Chapter 2 (Artist):</w:t>
      </w:r>
      <w:r>
        <w:t xml:space="preserve"> </w:t>
      </w:r>
      <w:r>
        <w:t xml:space="preserve">Free creation + financed studio and shows; no listening royalties; project eligibility scoped.</w:t>
      </w:r>
      <w:r>
        <w:t xml:space="preserve"> </w:t>
      </w:r>
      <w:r>
        <w:rPr>
          <w:b/>
          <w:bCs/>
        </w:rPr>
        <w:t xml:space="preserve">Chapter 3 (Label):</w:t>
      </w:r>
      <w:r>
        <w:t xml:space="preserve"> </w:t>
      </w:r>
      <w:r>
        <w:t xml:space="preserve">Preserve restricted company funding, 3-slot roster, short deals and one recoup waterfall.</w:t>
      </w:r>
      <w:r>
        <w:t xml:space="preserve"> </w:t>
      </w:r>
      <w:r>
        <w:rPr>
          <w:b/>
          <w:bCs/>
        </w:rPr>
        <w:t xml:space="preserve">Chapter 4 (Promoter):</w:t>
      </w:r>
      <w:r>
        <w:t xml:space="preserve"> </w:t>
      </w:r>
      <w:r>
        <w:t xml:space="preserve">Distinguish labour/placements/bonus with separate funding buckets and true outcome evidence.</w:t>
      </w:r>
      <w:r>
        <w:t xml:space="preserve"> </w:t>
      </w:r>
      <w:r>
        <w:rPr>
          <w:b/>
          <w:bCs/>
        </w:rPr>
        <w:t xml:space="preserve">Chapter 5 (Fans):</w:t>
      </w:r>
      <w:r>
        <w:t xml:space="preserve"> </w:t>
      </w:r>
      <w:r>
        <w:t xml:space="preserve">Music and social participation remain free; ordinary gifts direct; ticket refunds protected.</w:t>
      </w:r>
      <w:r>
        <w:t xml:space="preserve"> </w:t>
      </w:r>
      <w:r>
        <w:rPr>
          <w:b/>
          <w:bCs/>
        </w:rPr>
        <w:t xml:space="preserve">Chapter 6 (Events):</w:t>
      </w:r>
      <w:r>
        <w:t xml:space="preserve"> </w:t>
      </w:r>
      <w:r>
        <w:t xml:space="preserve">Event seller, no double rent, 3% ticket fee, human admission count, cancellations and show escrow from single service.</w:t>
      </w:r>
      <w:r>
        <w:t xml:space="preserve"> </w:t>
      </w:r>
      <w:r>
        <w:rPr>
          <w:b/>
          <w:bCs/>
        </w:rPr>
        <w:t xml:space="preserve">Chapter 7 (Discovery):</w:t>
      </w:r>
      <w:r>
        <w:t xml:space="preserve"> </w:t>
      </w:r>
      <w:r>
        <w:t xml:space="preserve">Promotion and spend do not buy authentic music attention or chart points. [C/D]</w:t>
      </w:r>
    </w:p>
    <w:p>
      <w:pPr>
        <w:pStyle w:val="BodyText"/>
      </w:pPr>
      <w:r>
        <w:rPr>
          <w:b/>
          <w:bCs/>
        </w:rPr>
        <w:t xml:space="preserve">Proposed interface freeze:</w:t>
      </w:r>
      <w:r>
        <w:t xml:space="preserve"> </w:t>
      </w:r>
      <w:r>
        <w:t xml:space="preserve">All teams use</w:t>
      </w:r>
      <w:r>
        <w:t xml:space="preserve"> </w:t>
      </w:r>
      <w:r>
        <w:rPr>
          <w:rStyle w:val="VerbatimChar"/>
        </w:rPr>
        <w:t xml:space="preserve">amount_minor</w:t>
      </w:r>
      <w:r>
        <w:t xml:space="preserve"> </w:t>
      </w:r>
      <w:r>
        <w:t xml:space="preserve">and one</w:t>
      </w:r>
      <w:r>
        <w:t xml:space="preserve"> </w:t>
      </w:r>
      <w:r>
        <w:rPr>
          <w:rStyle w:val="VerbatimChar"/>
        </w:rPr>
        <w:t xml:space="preserve">CurrencyId</w:t>
      </w:r>
      <w:r>
        <w:t xml:space="preserve"> </w:t>
      </w:r>
      <w:r>
        <w:t xml:space="preserve">per ledger, one</w:t>
      </w:r>
      <w:r>
        <w:t xml:space="preserve"> </w:t>
      </w:r>
      <w:r>
        <w:rPr>
          <w:rStyle w:val="VerbatimChar"/>
        </w:rPr>
        <w:t xml:space="preserve">ContractId</w:t>
      </w:r>
      <w:r>
        <w:t xml:space="preserve"> </w:t>
      </w:r>
      <w:r>
        <w:t xml:space="preserve">per funded promise, one</w:t>
      </w:r>
      <w:r>
        <w:t xml:space="preserve"> </w:t>
      </w:r>
      <w:r>
        <w:rPr>
          <w:rStyle w:val="VerbatimChar"/>
        </w:rPr>
        <w:t xml:space="preserve">EventId/SessionId</w:t>
      </w:r>
      <w:r>
        <w:t xml:space="preserve"> </w:t>
      </w:r>
      <w:r>
        <w:t xml:space="preserve">per ticket, immutable quote IDs and unique journal transactions. No later designer should invent an 'artist wallet advance' that copies label funds, a 'venue income' credit generated on RSVP or a 'paid stream count' account. Any legitimate revision updates this chapter's decision register and affected acceptance tests together. [D]</w:t>
      </w:r>
    </w:p>
    <w:bookmarkEnd w:id="75"/>
    <w:bookmarkStart w:id="76" w:name="X7db6f47994722bdf54e6b39f5921b5a9d9c83db"/>
    <w:p>
      <w:pPr>
        <w:pStyle w:val="Heading1"/>
        <w:keepNext/>
      </w:pPr>
      <w:r>
        <w:t xml:space="preserve">42. Engineering handoff and final status</w:t>
      </w:r>
    </w:p>
    <w:p>
      <w:pPr>
        <w:pStyle w:val="FirstParagraph"/>
      </w:pPr>
      <w:r>
        <w:t xml:space="preserve">This chapter defines</w:t>
      </w:r>
      <w:r>
        <w:t xml:space="preserve"> </w:t>
      </w:r>
      <w:r>
        <w:rPr>
          <w:b/>
          <w:bCs/>
        </w:rPr>
        <w:t xml:space="preserve">how money moves and why</w:t>
      </w:r>
      <w:r>
        <w:t xml:space="preserve">, not the final balancing numbers of a live population. It is implementation-oriented and intentionally testable, but game launch still requires: current provider SDK/terms verification; audio/music rights review; age/safety decisions; stress/load simulation; reliable multiplayer identity and seat capacity; refund/customer support procedures; and integration of World/NPC Operations. The monetary engine must be built and adversarially tested before real users can risk virtual funds on paid shows. [D/X]</w:t>
      </w:r>
    </w:p>
    <w:p>
      <w:pPr>
        <w:pStyle w:val="BodyText"/>
      </w:pPr>
      <w:r>
        <w:rPr>
          <w:b/>
          <w:bCs/>
        </w:rPr>
        <w:t xml:space="preserve">Final design principle:</w:t>
      </w:r>
      <w:r>
        <w:t xml:space="preserve"> </w:t>
      </w:r>
      <w:r>
        <w:t xml:space="preserve">Every simulated payment represents an authorised decision or verified world service. The world may be imaginative; the money must be accountable. THE SCENE is enjoyable because people discover music and encounter one another. The economy gives those experiences stakes without turning human culture into purchased points.</w:t>
      </w:r>
    </w:p>
    <w:bookmarkEnd w:id="76"/>
    <w:sectPr w:rsidR="00FC693F" w:rsidRPr="0006063C" w:rsidSect="00034616">
      <w:headerReference w:type="default" r:id="rId9"/>
      <w:footerReference w:type="default" r:id="rId10"/>
      <w:footerReference w:type="first" r:id="rId11"/>
      <w:pgSz w:h="16834" w:w="11909"/>
      <w:pgMar w:bottom="1094" w:footer="533" w:gutter="0" w:header="432" w:left="1051" w:right="1051"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F"/>
        <w:sz w:val="14"/>
      </w:rPr>
      <w:t xml:space="preserve">THE SCENE  |  GAME DESIGN  /  WORKING BASELINE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5C6974"/>
        <w:sz w:val="16"/>
      </w:rPr>
      <w:t>INTERNAL GAME DESIGN  /  12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6" w:color="D9E4E6"/>
      </w:pBdr>
    </w:pPr>
    <w:r>
      <w:rPr>
        <w:rFonts w:ascii="Aptos" w:hAnsi="Aptos"/>
        <w:b/>
        <w:color w:val="5D6C7D"/>
        <w:sz w:val="14"/>
      </w:rPr>
      <w:t>THE SCENE   /   ECONOMY &amp; CONTRACTS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00" w:before="0" w:line="269" w:lineRule="auto"/>
    </w:pPr>
    <w:rPr>
      <w:rFonts w:ascii="Aptos" w:hAnsi="Aptos"/>
      <w:b w:val="0"/>
      <w:color w:val="202A39"/>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69" w:lineRule="auto"/>
      <w:outlineLvl w:val="0"/>
    </w:pPr>
    <w:rPr>
      <w:rFonts w:ascii="Aptos" w:asciiTheme="majorHAnsi" w:cstheme="majorBidi" w:eastAsiaTheme="majorEastAsia" w:hAnsi="Aptos" w:hAnsiTheme="majorHAnsi"/>
      <w:b/>
      <w:bCs/>
      <w:color w:val="1C3148"/>
      <w:sz w:val="33"/>
      <w:szCs w:val="28"/>
    </w:rPr>
  </w:style>
  <w:style w:styleId="Heading2" w:type="paragraph">
    <w:name w:val="heading 2"/>
    <w:basedOn w:val="Normal"/>
    <w:next w:val="Normal"/>
    <w:link w:val="Heading2Char"/>
    <w:uiPriority w:val="9"/>
    <w:unhideWhenUsed/>
    <w:qFormat/>
    <w:rsid w:val="00FC693F"/>
    <w:pPr>
      <w:keepNext/>
      <w:keepLines/>
      <w:spacing w:after="100" w:before="200" w:line="269" w:lineRule="auto"/>
      <w:outlineLvl w:val="1"/>
    </w:pPr>
    <w:rPr>
      <w:rFonts w:ascii="Aptos" w:asciiTheme="majorHAnsi" w:cstheme="majorBidi" w:eastAsiaTheme="majorEastAsia" w:hAnsi="Aptos" w:hAnsiTheme="majorHAnsi"/>
      <w:b/>
      <w:bCs/>
      <w:color w:val="1A5861"/>
      <w:sz w:val="24"/>
      <w:szCs w:val="26"/>
    </w:rPr>
  </w:style>
  <w:style w:styleId="Heading3" w:type="paragraph">
    <w:name w:val="heading 3"/>
    <w:basedOn w:val="Normal"/>
    <w:next w:val="Normal"/>
    <w:link w:val="Heading3Char"/>
    <w:uiPriority w:val="9"/>
    <w:unhideWhenUsed/>
    <w:qFormat/>
    <w:rsid w:val="00FC693F"/>
    <w:pPr>
      <w:keepNext/>
      <w:keepLines/>
      <w:spacing w:after="80" w:before="140" w:line="269" w:lineRule="auto"/>
      <w:outlineLvl w:val="2"/>
    </w:pPr>
    <w:rPr>
      <w:rFonts w:ascii="Aptos" w:asciiTheme="majorHAnsi" w:cstheme="majorBidi" w:eastAsiaTheme="majorEastAsia" w:hAnsi="Aptos" w:hAnsiTheme="majorHAnsi"/>
      <w:b/>
      <w:bCs/>
      <w:color w:val="184F58"/>
      <w:sz w:val="21"/>
    </w:rPr>
  </w:style>
  <w:style w:styleId="Heading4" w:type="paragraph">
    <w:name w:val="heading 4"/>
    <w:basedOn w:val="Normal"/>
    <w:next w:val="Normal"/>
    <w:link w:val="Heading4Char"/>
    <w:uiPriority w:val="9"/>
    <w:semiHidden/>
    <w:unhideWhenUsed/>
    <w:qFormat/>
    <w:rsid w:val="00FC693F"/>
    <w:pPr>
      <w:keepNext/>
      <w:keepLines/>
      <w:spacing w:after="80" w:before="160" w:line="269" w:lineRule="auto"/>
      <w:outlineLvl w:val="3"/>
    </w:pPr>
    <w:rPr>
      <w:rFonts w:ascii="Aptos" w:asciiTheme="majorHAnsi" w:cstheme="majorBidi" w:eastAsiaTheme="majorEastAsia" w:hAnsi="Aptos" w:hAnsiTheme="majorHAnsi"/>
      <w:b/>
      <w:bCs/>
      <w:i/>
      <w:iCs/>
      <w:color w:val="32455A"/>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69" w:lineRule="auto"/>
      <w:contextualSpacing/>
    </w:pPr>
    <w:rPr>
      <w:rFonts w:ascii="Aptos" w:asciiTheme="majorHAnsi" w:cstheme="majorBidi" w:eastAsiaTheme="majorEastAsia" w:hAnsi="Aptos" w:hAnsiTheme="majorHAnsi"/>
      <w:b/>
      <w:color w:val="17273C"/>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69" w:lineRule="auto"/>
    </w:pPr>
    <w:rPr>
      <w:rFonts w:ascii="Aptos" w:asciiTheme="majorHAnsi" w:cstheme="majorBidi" w:eastAsiaTheme="majorEastAsia" w:hAnsi="Aptos" w:hAnsiTheme="majorHAnsi"/>
      <w:b/>
      <w:i/>
      <w:iCs/>
      <w:color w:val="0D696E"/>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180" w:before="160" w:line="269" w:lineRule="auto"/>
    </w:pPr>
    <w:rPr>
      <w:rFonts w:ascii="Aptos" w:hAnsi="Aptos"/>
      <w:b w:val="0"/>
      <w:i/>
      <w:iCs/>
      <w:color w:val="324253"/>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paragraph">
    <w:name w:val="Table"/>
    <w:rPr>
      <w:rFonts w:ascii="Aptos" w:hAnsi="Aptos"/>
      <w:sz w:val="16"/>
    </w:rPr>
  </w:style>
  <w:style w:customStyle="1" w:styleId="FirstParagraph" w:type="paragraph">
    <w:name w:val="First Paragraph"/>
    <w:rPr>
      <w:rFonts w:ascii="Aptos" w:hAnsi="Aptos"/>
      <w:sz w:val="16"/>
    </w:rPr>
  </w:style>
  <w:style w:customStyle="1" w:styleId="Compact" w:type="paragraph">
    <w:name w:val="Compact"/>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Economy &amp; Contracts | Chapter 8 v1.0</dc:title>
  <dc:creator>THE SCENE — Game Design</dc:creator>
  <cp:keywords>THE SCENE;currency;contracts;event escrow;anti-fraud;bankruptcy;music economy;GDD</cp:keywords>
  <dcterms:created xsi:type="dcterms:W3CDTF">2026-10-12T07:09:32Z</dcterms:created>
  <dcterms:modified xsi:type="dcterms:W3CDTF">2026-10-12T07:09:32Z</dcterms:modified>
  <dc:subject>Standalone multiplayer shared simulated economy, audited contracts, ticketing, bankruptcy, business accounts and operational acceptance tests</dc:subject>
  <dc:description>Founder-aligned working baseline; C/D/X/F tags show evidence status.</dc:description>
</cp:coreProperties>
</file>

<file path=docProps/custom.xml><?xml version="1.0" encoding="utf-8"?>
<Properties xmlns="http://schemas.openxmlformats.org/officeDocument/2006/custom-properties" xmlns:vt="http://schemas.openxmlformats.org/officeDocument/2006/docPropsVTypes"/>
</file>