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root教程</w:t>
      </w:r>
    </w:p>
    <w:p>
      <w:pPr>
        <w:numPr>
          <w:numId w:val="1"/>
        </w:numPr>
        <w:spacing w:before="120" w:after="120" w:line="288" w:lineRule="auto"/>
        <w:ind w:left="0"/>
        <w:jc w:val="left"/>
      </w:pPr>
      <w:r>
        <w:rPr>
          <w:rFonts w:eastAsia="等线" w:ascii="Arial" w:cs="Arial" w:hAnsi="Arial"/>
          <w:color w:val="1f2329"/>
          <w:sz w:val="22"/>
        </w:rPr>
        <w:t>固件</w:t>
      </w:r>
      <w:r>
        <w:rPr>
          <w:rFonts w:eastAsia="等线" w:ascii="Arial" w:cs="Arial" w:hAnsi="Arial"/>
          <w:color w:val="1f2329"/>
          <w:sz w:val="22"/>
        </w:rPr>
        <w:t>需升级到V1.1.0.12及以后版本，升级完毕后会自动重启</w:t>
      </w:r>
    </w:p>
    <w:tbl>
      <w:tblPr>
        <w:tblW w:w="0" w:type="auto"/>
        <w:tblInd w:w="0" w:type="dxa"/>
        <w:tblBorders>
          <w:top w:val="none" w:space="4"/>
          <w:left w:val="none" w:space="4"/>
          <w:bottom w:val="none" w:space="4"/>
          <w:right w:val="none" w:space="4"/>
          <w:insideH w:val="none" w:space="4"/>
          <w:insideV w:val="none" w:space="4"/>
        </w:tblBorders>
        <w:tblLayout w:type="fixed"/>
      </w:tblPr>
      <w:tblGrid>
        <w:gridCol w:w="2070"/>
        <w:gridCol w:w="2070"/>
        <w:gridCol w:w="2070"/>
        <w:gridCol w:w="2070"/>
      </w:tblGrid>
      <w:tr>
        <w:tc>
          <w:tcPr>
            <w:tcW w:w="2070" w:type="dxa"/>
            <w:tcMar>
              <w:top w:type="dxa" w:w="60"/>
              <w:left w:type="dxa" w:w="120"/>
              <w:bottom w:type="dxa" w:w="30"/>
              <w:right w:type="dxa" w:w="120"/>
            </w:tcMar>
          </w:tcPr>
          <w:p>
            <w:pPr>
              <w:spacing w:before="120" w:after="120" w:line="288" w:lineRule="auto"/>
              <w:ind w:left="0"/>
              <w:jc w:val="center"/>
            </w:pPr>
            <w:r>
              <w:drawing>
                <wp:inline distT="0" distR="0" distB="0" distL="0">
                  <wp:extent cx="1162050" cy="20478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1162050" cy="2047875"/>
                          </a:xfrm>
                          <a:prstGeom prst="rect">
                            <a:avLst/>
                          </a:prstGeom>
                        </pic:spPr>
                      </pic:pic>
                    </a:graphicData>
                  </a:graphic>
                </wp:inline>
              </w:drawing>
            </w:r>
          </w:p>
          <w:p>
            <w:pPr>
              <w:spacing w:before="120" w:after="120" w:line="288" w:lineRule="auto"/>
              <w:ind w:left="0"/>
              <w:jc w:val="left"/>
            </w:pPr>
          </w:p>
        </w:tc>
        <w:tc>
          <w:tcPr>
            <w:tcW w:w="2070" w:type="dxa"/>
            <w:tcMar>
              <w:top w:type="dxa" w:w="60"/>
              <w:left w:type="dxa" w:w="120"/>
              <w:bottom w:type="dxa" w:w="30"/>
              <w:right w:type="dxa" w:w="120"/>
            </w:tcMar>
          </w:tcPr>
          <w:p>
            <w:pPr>
              <w:spacing w:before="120" w:after="120" w:line="288" w:lineRule="auto"/>
              <w:ind w:left="0"/>
              <w:jc w:val="center"/>
            </w:pPr>
            <w:r>
              <w:drawing>
                <wp:inline distT="0" distR="0" distB="0" distL="0">
                  <wp:extent cx="1162050" cy="20478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1162050" cy="2047875"/>
                          </a:xfrm>
                          <a:prstGeom prst="rect">
                            <a:avLst/>
                          </a:prstGeom>
                        </pic:spPr>
                      </pic:pic>
                    </a:graphicData>
                  </a:graphic>
                </wp:inline>
              </w:drawing>
            </w:r>
          </w:p>
          <w:p>
            <w:pPr>
              <w:spacing w:before="120" w:after="120" w:line="288" w:lineRule="auto"/>
              <w:ind w:left="0"/>
              <w:jc w:val="left"/>
            </w:pPr>
          </w:p>
        </w:tc>
        <w:tc>
          <w:tcPr>
            <w:tcW w:w="2070" w:type="dxa"/>
            <w:tcMar>
              <w:top w:type="dxa" w:w="60"/>
              <w:left w:type="dxa" w:w="120"/>
              <w:bottom w:type="dxa" w:w="30"/>
              <w:right w:type="dxa" w:w="120"/>
            </w:tcMar>
          </w:tcPr>
          <w:p>
            <w:pPr>
              <w:spacing w:before="120" w:after="120" w:line="288" w:lineRule="auto"/>
              <w:ind w:left="0"/>
              <w:jc w:val="center"/>
            </w:pPr>
            <w:r>
              <w:drawing>
                <wp:inline distT="0" distR="0" distB="0" distL="0">
                  <wp:extent cx="1162050" cy="204787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1162050" cy="2047875"/>
                          </a:xfrm>
                          <a:prstGeom prst="rect">
                            <a:avLst/>
                          </a:prstGeom>
                        </pic:spPr>
                      </pic:pic>
                    </a:graphicData>
                  </a:graphic>
                </wp:inline>
              </w:drawing>
            </w:r>
          </w:p>
          <w:p>
            <w:pPr>
              <w:spacing w:before="120" w:after="120" w:line="288" w:lineRule="auto"/>
              <w:ind w:left="0"/>
              <w:jc w:val="left"/>
            </w:pPr>
          </w:p>
        </w:tc>
        <w:tc>
          <w:tcPr>
            <w:tcW w:w="2070" w:type="dxa"/>
            <w:tcMar>
              <w:top w:type="dxa" w:w="60"/>
              <w:left w:type="dxa" w:w="120"/>
              <w:bottom w:type="dxa" w:w="30"/>
              <w:right w:type="dxa" w:w="120"/>
            </w:tcMar>
          </w:tcPr>
          <w:p>
            <w:pPr>
              <w:spacing w:before="120" w:after="120" w:line="288" w:lineRule="auto"/>
              <w:ind w:left="0"/>
              <w:jc w:val="center"/>
            </w:pPr>
            <w:r>
              <w:drawing>
                <wp:inline distT="0" distR="0" distB="0" distL="0">
                  <wp:extent cx="1162050" cy="204787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1162050" cy="2047875"/>
                          </a:xfrm>
                          <a:prstGeom prst="rect">
                            <a:avLst/>
                          </a:prstGeom>
                        </pic:spPr>
                      </pic:pic>
                    </a:graphicData>
                  </a:graphic>
                </wp:inline>
              </w:drawing>
            </w:r>
          </w:p>
          <w:p>
            <w:pPr>
              <w:spacing w:before="120" w:after="120" w:line="288" w:lineRule="auto"/>
              <w:ind w:left="0"/>
              <w:jc w:val="left"/>
            </w:pPr>
          </w:p>
        </w:tc>
      </w:tr>
    </w:tbl>
    <w:p>
      <w:pPr>
        <w:numPr>
          <w:numId w:val="2"/>
        </w:numPr>
        <w:spacing w:before="120" w:after="120" w:line="288" w:lineRule="auto"/>
        <w:ind w:left="0"/>
        <w:jc w:val="left"/>
      </w:pPr>
      <w:r>
        <w:rPr>
          <w:rFonts w:eastAsia="等线" w:ascii="Arial" w:cs="Arial" w:hAnsi="Arial"/>
          <w:color w:val="1f2329"/>
          <w:sz w:val="22"/>
        </w:rPr>
        <w:t>开启 root</w:t>
      </w:r>
    </w:p>
    <w:p>
      <w:pPr>
        <w:spacing w:before="120" w:after="120" w:line="288" w:lineRule="auto"/>
        <w:ind w:left="0" w:firstLine="420"/>
        <w:jc w:val="left"/>
      </w:pPr>
      <w:r>
        <w:rPr>
          <w:rFonts w:eastAsia="等线" w:ascii="Arial" w:cs="Arial" w:hAnsi="Arial"/>
          <w:color w:val="1f2329"/>
          <w:sz w:val="22"/>
          <w:shd w:fill="f76964"/>
        </w:rPr>
        <w:t>注意：如果需要 root 必须同意免责条款，否则机器不会开启 ssh 服务</w:t>
      </w:r>
    </w:p>
    <w:p>
      <w:pPr>
        <w:spacing w:before="120" w:after="120" w:line="288" w:lineRule="auto"/>
        <w:ind w:left="0" w:firstLine="420"/>
        <w:jc w:val="left"/>
      </w:pPr>
      <w:r>
        <w:rPr>
          <w:rFonts w:eastAsia="等线" w:ascii="Arial" w:cs="Arial" w:hAnsi="Arial"/>
          <w:color w:val="1f2329"/>
          <w:sz w:val="22"/>
          <w:shd w:fill="f76964"/>
        </w:rPr>
        <w:t>注意：root 后可能会造成机器相关功能故障，请谨慎使用</w:t>
      </w:r>
    </w:p>
    <w:tbl>
      <w:tblPr>
        <w:tblW w:w="0" w:type="auto"/>
        <w:tblInd w:w="0" w:type="dxa"/>
        <w:tblBorders>
          <w:top w:val="none" w:space="4"/>
          <w:left w:val="none" w:space="4"/>
          <w:bottom w:val="none" w:space="4"/>
          <w:right w:val="none" w:space="4"/>
          <w:insideH w:val="none" w:space="4"/>
          <w:insideV w:val="none" w:space="4"/>
        </w:tblBorders>
        <w:tblLayout w:type="fixed"/>
      </w:tblPr>
      <w:tblGrid>
        <w:gridCol w:w="2070"/>
        <w:gridCol w:w="2070"/>
        <w:gridCol w:w="2070"/>
        <w:gridCol w:w="2070"/>
      </w:tblGrid>
      <w:tr>
        <w:tc>
          <w:tcPr>
            <w:tcW w:w="2070" w:type="dxa"/>
            <w:tcMar>
              <w:top w:type="dxa" w:w="60"/>
              <w:left w:type="dxa" w:w="120"/>
              <w:bottom w:type="dxa" w:w="30"/>
              <w:right w:type="dxa" w:w="120"/>
            </w:tcMar>
          </w:tcPr>
          <w:p>
            <w:pPr>
              <w:spacing w:before="120" w:after="120" w:line="288" w:lineRule="auto"/>
              <w:ind w:left="0"/>
              <w:jc w:val="center"/>
            </w:pPr>
            <w:r>
              <w:drawing>
                <wp:inline distT="0" distR="0" distB="0" distL="0">
                  <wp:extent cx="1162050" cy="2047875"/>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1162050" cy="2047875"/>
                          </a:xfrm>
                          <a:prstGeom prst="rect">
                            <a:avLst/>
                          </a:prstGeom>
                        </pic:spPr>
                      </pic:pic>
                    </a:graphicData>
                  </a:graphic>
                </wp:inline>
              </w:drawing>
            </w:r>
          </w:p>
        </w:tc>
        <w:tc>
          <w:tcPr>
            <w:tcW w:w="2070" w:type="dxa"/>
            <w:tcMar>
              <w:top w:type="dxa" w:w="60"/>
              <w:left w:type="dxa" w:w="120"/>
              <w:bottom w:type="dxa" w:w="30"/>
              <w:right w:type="dxa" w:w="120"/>
            </w:tcMar>
          </w:tcPr>
          <w:p>
            <w:pPr>
              <w:spacing w:before="120" w:after="120" w:line="288" w:lineRule="auto"/>
              <w:ind w:left="0"/>
              <w:jc w:val="center"/>
            </w:pPr>
            <w:r>
              <w:drawing>
                <wp:inline distT="0" distR="0" distB="0" distL="0">
                  <wp:extent cx="1162050" cy="2047875"/>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1162050" cy="2047875"/>
                          </a:xfrm>
                          <a:prstGeom prst="rect">
                            <a:avLst/>
                          </a:prstGeom>
                        </pic:spPr>
                      </pic:pic>
                    </a:graphicData>
                  </a:graphic>
                </wp:inline>
              </w:drawing>
            </w:r>
          </w:p>
        </w:tc>
        <w:tc>
          <w:tcPr>
            <w:tcW w:w="2070" w:type="dxa"/>
            <w:tcMar>
              <w:top w:type="dxa" w:w="60"/>
              <w:left w:type="dxa" w:w="120"/>
              <w:bottom w:type="dxa" w:w="30"/>
              <w:right w:type="dxa" w:w="120"/>
            </w:tcMar>
          </w:tcPr>
          <w:p>
            <w:pPr>
              <w:spacing w:before="120" w:after="120" w:line="288" w:lineRule="auto"/>
              <w:ind w:left="0"/>
              <w:jc w:val="center"/>
            </w:pPr>
            <w:r>
              <w:drawing>
                <wp:inline distT="0" distR="0" distB="0" distL="0">
                  <wp:extent cx="1162050" cy="2047875"/>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1162050" cy="2047875"/>
                          </a:xfrm>
                          <a:prstGeom prst="rect">
                            <a:avLst/>
                          </a:prstGeom>
                        </pic:spPr>
                      </pic:pic>
                    </a:graphicData>
                  </a:graphic>
                </wp:inline>
              </w:drawing>
            </w:r>
          </w:p>
        </w:tc>
        <w:tc>
          <w:tcPr>
            <w:tcW w:w="2070" w:type="dxa"/>
            <w:tcMar>
              <w:top w:type="dxa" w:w="60"/>
              <w:left w:type="dxa" w:w="120"/>
              <w:bottom w:type="dxa" w:w="30"/>
              <w:right w:type="dxa" w:w="120"/>
            </w:tcMar>
          </w:tcPr>
          <w:p>
            <w:pPr>
              <w:spacing w:before="120" w:after="120" w:line="288" w:lineRule="auto"/>
              <w:ind w:left="0"/>
              <w:jc w:val="center"/>
            </w:pPr>
            <w:r>
              <w:drawing>
                <wp:inline distT="0" distR="0" distB="0" distL="0">
                  <wp:extent cx="1162050" cy="2047875"/>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1162050" cy="2047875"/>
                          </a:xfrm>
                          <a:prstGeom prst="rect">
                            <a:avLst/>
                          </a:prstGeom>
                        </pic:spPr>
                      </pic:pic>
                    </a:graphicData>
                  </a:graphic>
                </wp:inline>
              </w:drawing>
            </w:r>
          </w:p>
        </w:tc>
      </w:tr>
    </w:tbl>
    <w:p>
      <w:pPr>
        <w:pStyle w:val="3"/>
        <w:spacing w:before="300" w:after="120" w:line="288" w:lineRule="auto"/>
        <w:ind w:left="0"/>
        <w:jc w:val="left"/>
        <w:outlineLvl w:val="2"/>
      </w:pPr>
      <w:bookmarkStart w:name="heading_0" w:id="0"/>
      <w:r>
        <w:rPr>
          <w:rFonts w:eastAsia="等线" w:ascii="Arial" w:cs="Arial" w:hAnsi="Arial"/>
          <w:b w:val="true"/>
          <w:sz w:val="30"/>
        </w:rPr>
        <w:t>翻译：</w:t>
      </w:r>
      <w:bookmarkEnd w:id="0"/>
    </w:p>
    <w:p>
      <w:pPr>
        <w:pStyle w:val="3"/>
        <w:spacing w:before="300" w:after="120" w:line="288" w:lineRule="auto"/>
        <w:ind w:left="0"/>
        <w:jc w:val="left"/>
        <w:outlineLvl w:val="2"/>
      </w:pPr>
      <w:bookmarkStart w:name="heading_1" w:id="1"/>
      <w:r>
        <w:rPr>
          <w:rFonts w:eastAsia="等线" w:ascii="Arial" w:cs="Arial" w:hAnsi="Arial"/>
          <w:b w:val="true"/>
          <w:sz w:val="30"/>
        </w:rPr>
        <w:t>Root Tutorial</w:t>
      </w:r>
      <w:bookmarkEnd w:id="1"/>
    </w:p>
    <w:p>
      <w:pPr>
        <w:numPr>
          <w:numId w:val="3"/>
        </w:numPr>
        <w:spacing w:before="120" w:after="120" w:line="288" w:lineRule="auto"/>
        <w:ind w:left="0"/>
        <w:jc w:val="left"/>
      </w:pPr>
      <w:r>
        <w:rPr>
          <w:rFonts w:eastAsia="等线" w:ascii="Arial" w:cs="Arial" w:hAnsi="Arial"/>
          <w:sz w:val="22"/>
        </w:rPr>
        <w:t>The firmware needs to be upgraded to version V1.1.0.12 or later. After the upgrade is completed, it will automatically reboot.</w:t>
      </w:r>
    </w:p>
    <w:tbl>
      <w:tblPr>
        <w:tblW w:w="0" w:type="auto"/>
        <w:tblInd w:w="0" w:type="dxa"/>
        <w:tblBorders>
          <w:top w:val="none" w:space="4"/>
          <w:left w:val="none" w:space="4"/>
          <w:bottom w:val="none" w:space="4"/>
          <w:right w:val="none" w:space="4"/>
          <w:insideH w:val="none" w:space="4"/>
          <w:insideV w:val="none" w:space="4"/>
        </w:tblBorders>
        <w:tblLayout w:type="fixed"/>
      </w:tblPr>
      <w:tblGrid>
        <w:gridCol w:w="2070"/>
        <w:gridCol w:w="2070"/>
        <w:gridCol w:w="2070"/>
        <w:gridCol w:w="2070"/>
      </w:tblGrid>
      <w:tr>
        <w:tc>
          <w:tcPr>
            <w:tcW w:w="2070" w:type="dxa"/>
            <w:tcMar>
              <w:top w:type="dxa" w:w="60"/>
              <w:left w:type="dxa" w:w="120"/>
              <w:bottom w:type="dxa" w:w="30"/>
              <w:right w:type="dxa" w:w="120"/>
            </w:tcMar>
          </w:tcPr>
          <w:p>
            <w:pPr>
              <w:spacing w:before="120" w:after="120" w:line="288" w:lineRule="auto"/>
              <w:ind w:left="0"/>
              <w:jc w:val="center"/>
            </w:pPr>
            <w:r>
              <w:drawing>
                <wp:inline distT="0" distR="0" distB="0" distL="0">
                  <wp:extent cx="1162050" cy="2047875"/>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3"/>
                          <a:stretch>
                            <a:fillRect/>
                          </a:stretch>
                        </pic:blipFill>
                        <pic:spPr>
                          <a:xfrm>
                            <a:off x="0" y="0"/>
                            <a:ext cx="1162050" cy="2047875"/>
                          </a:xfrm>
                          <a:prstGeom prst="rect">
                            <a:avLst/>
                          </a:prstGeom>
                        </pic:spPr>
                      </pic:pic>
                    </a:graphicData>
                  </a:graphic>
                </wp:inline>
              </w:drawing>
            </w:r>
          </w:p>
        </w:tc>
        <w:tc>
          <w:tcPr>
            <w:tcW w:w="2070" w:type="dxa"/>
            <w:tcMar>
              <w:top w:type="dxa" w:w="60"/>
              <w:left w:type="dxa" w:w="120"/>
              <w:bottom w:type="dxa" w:w="30"/>
              <w:right w:type="dxa" w:w="120"/>
            </w:tcMar>
          </w:tcPr>
          <w:p>
            <w:pPr>
              <w:spacing w:before="120" w:after="120" w:line="288" w:lineRule="auto"/>
              <w:ind w:left="0"/>
              <w:jc w:val="center"/>
            </w:pPr>
            <w:r>
              <w:drawing>
                <wp:inline distT="0" distR="0" distB="0" distL="0">
                  <wp:extent cx="1162050" cy="2047875"/>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4"/>
                          <a:stretch>
                            <a:fillRect/>
                          </a:stretch>
                        </pic:blipFill>
                        <pic:spPr>
                          <a:xfrm>
                            <a:off x="0" y="0"/>
                            <a:ext cx="1162050" cy="2047875"/>
                          </a:xfrm>
                          <a:prstGeom prst="rect">
                            <a:avLst/>
                          </a:prstGeom>
                        </pic:spPr>
                      </pic:pic>
                    </a:graphicData>
                  </a:graphic>
                </wp:inline>
              </w:drawing>
            </w:r>
          </w:p>
        </w:tc>
        <w:tc>
          <w:tcPr>
            <w:tcW w:w="2070" w:type="dxa"/>
            <w:tcMar>
              <w:top w:type="dxa" w:w="60"/>
              <w:left w:type="dxa" w:w="120"/>
              <w:bottom w:type="dxa" w:w="30"/>
              <w:right w:type="dxa" w:w="120"/>
            </w:tcMar>
          </w:tcPr>
          <w:p>
            <w:pPr>
              <w:spacing w:before="120" w:after="120" w:line="288" w:lineRule="auto"/>
              <w:ind w:left="0"/>
              <w:jc w:val="center"/>
            </w:pPr>
            <w:r>
              <w:drawing>
                <wp:inline distT="0" distR="0" distB="0" distL="0">
                  <wp:extent cx="1162050" cy="2047875"/>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15"/>
                          <a:stretch>
                            <a:fillRect/>
                          </a:stretch>
                        </pic:blipFill>
                        <pic:spPr>
                          <a:xfrm>
                            <a:off x="0" y="0"/>
                            <a:ext cx="1162050" cy="2047875"/>
                          </a:xfrm>
                          <a:prstGeom prst="rect">
                            <a:avLst/>
                          </a:prstGeom>
                        </pic:spPr>
                      </pic:pic>
                    </a:graphicData>
                  </a:graphic>
                </wp:inline>
              </w:drawing>
            </w:r>
          </w:p>
        </w:tc>
        <w:tc>
          <w:tcPr>
            <w:tcW w:w="2070" w:type="dxa"/>
            <w:tcMar>
              <w:top w:type="dxa" w:w="60"/>
              <w:left w:type="dxa" w:w="120"/>
              <w:bottom w:type="dxa" w:w="30"/>
              <w:right w:type="dxa" w:w="120"/>
            </w:tcMar>
          </w:tcPr>
          <w:p>
            <w:pPr>
              <w:spacing w:before="120" w:after="120" w:line="288" w:lineRule="auto"/>
              <w:ind w:left="0"/>
              <w:jc w:val="center"/>
            </w:pPr>
            <w:r>
              <w:drawing>
                <wp:inline distT="0" distR="0" distB="0" distL="0">
                  <wp:extent cx="1162050" cy="2047875"/>
                  <wp:docPr id="11" name="Drawing 11" descr=""/>
                  <a:graphic xmlns:a="http://schemas.openxmlformats.org/drawingml/2006/main">
                    <a:graphicData uri="http://schemas.openxmlformats.org/drawingml/2006/picture">
                      <pic:pic xmlns:pic="http://schemas.openxmlformats.org/drawingml/2006/picture">
                        <pic:nvPicPr>
                          <pic:cNvPr id="0" name="Picture 11" descr=""/>
                          <pic:cNvPicPr>
                            <a:picLocks noChangeAspect="true"/>
                          </pic:cNvPicPr>
                        </pic:nvPicPr>
                        <pic:blipFill>
                          <a:blip r:embed="rId16"/>
                          <a:stretch>
                            <a:fillRect/>
                          </a:stretch>
                        </pic:blipFill>
                        <pic:spPr>
                          <a:xfrm>
                            <a:off x="0" y="0"/>
                            <a:ext cx="1162050" cy="2047875"/>
                          </a:xfrm>
                          <a:prstGeom prst="rect">
                            <a:avLst/>
                          </a:prstGeom>
                        </pic:spPr>
                      </pic:pic>
                    </a:graphicData>
                  </a:graphic>
                </wp:inline>
              </w:drawing>
            </w:r>
          </w:p>
        </w:tc>
      </w:tr>
    </w:tbl>
    <w:p>
      <w:pPr>
        <w:numPr>
          <w:numId w:val="4"/>
        </w:numPr>
        <w:spacing w:before="120" w:after="120" w:line="288" w:lineRule="auto"/>
        <w:ind w:left="0"/>
        <w:jc w:val="left"/>
      </w:pPr>
      <w:r>
        <w:rPr>
          <w:rFonts w:eastAsia="等线" w:ascii="Arial" w:cs="Arial" w:hAnsi="Arial"/>
          <w:sz w:val="22"/>
        </w:rPr>
        <w:t>Enable Root</w:t>
      </w:r>
    </w:p>
    <w:p>
      <w:pPr>
        <w:spacing w:before="120" w:after="120" w:line="288" w:lineRule="auto"/>
        <w:ind w:left="0"/>
        <w:jc w:val="left"/>
      </w:pPr>
      <w:r>
        <w:rPr>
          <w:rFonts w:eastAsia="等线" w:ascii="Arial" w:cs="Arial" w:hAnsi="Arial"/>
          <w:sz w:val="22"/>
        </w:rPr>
        <w:t>Note: If root access is required, you must agree to the disclaimer, otherwise the machine will not initiate the SSH service.</w:t>
      </w:r>
    </w:p>
    <w:p>
      <w:pPr>
        <w:spacing w:before="120" w:after="120" w:line="288" w:lineRule="auto"/>
        <w:ind w:left="0"/>
        <w:jc w:val="left"/>
      </w:pPr>
      <w:r>
        <w:rPr>
          <w:rFonts w:eastAsia="等线" w:ascii="Arial" w:cs="Arial" w:hAnsi="Arial"/>
          <w:sz w:val="22"/>
        </w:rPr>
        <w:t xml:space="preserve">Note: Rooting may cause malfunction of certain features in the machine. </w:t>
      </w:r>
      <w:r>
        <w:rPr>
          <w:rFonts w:eastAsia="等线" w:ascii="Arial" w:cs="Arial" w:hAnsi="Arial"/>
          <w:sz w:val="22"/>
        </w:rPr>
        <w:t>Please</w:t>
      </w:r>
      <w:r>
        <w:rPr>
          <w:rFonts w:eastAsia="等线" w:ascii="Arial" w:cs="Arial" w:hAnsi="Arial"/>
          <w:sz w:val="22"/>
        </w:rPr>
        <w:t xml:space="preserve"> use it with caution.</w:t>
      </w:r>
    </w:p>
    <w:tbl>
      <w:tblPr>
        <w:tblW w:w="0" w:type="auto"/>
        <w:tblInd w:w="0" w:type="dxa"/>
        <w:tblBorders>
          <w:top w:val="none" w:space="4"/>
          <w:left w:val="none" w:space="4"/>
          <w:bottom w:val="none" w:space="4"/>
          <w:right w:val="none" w:space="4"/>
          <w:insideH w:val="none" w:space="4"/>
          <w:insideV w:val="none" w:space="4"/>
        </w:tblBorders>
        <w:tblLayout w:type="fixed"/>
      </w:tblPr>
      <w:tblGrid>
        <w:gridCol w:w="2070"/>
        <w:gridCol w:w="2070"/>
        <w:gridCol w:w="2070"/>
        <w:gridCol w:w="2070"/>
      </w:tblGrid>
      <w:tr>
        <w:tc>
          <w:tcPr>
            <w:tcW w:w="2070" w:type="dxa"/>
            <w:tcMar>
              <w:top w:type="dxa" w:w="60"/>
              <w:left w:type="dxa" w:w="120"/>
              <w:bottom w:type="dxa" w:w="30"/>
              <w:right w:type="dxa" w:w="120"/>
            </w:tcMar>
          </w:tcPr>
          <w:p>
            <w:pPr>
              <w:spacing w:before="120" w:after="120" w:line="288" w:lineRule="auto"/>
              <w:ind w:left="0"/>
              <w:jc w:val="center"/>
            </w:pPr>
            <w:r>
              <w:drawing>
                <wp:inline distT="0" distR="0" distB="0" distL="0">
                  <wp:extent cx="1162050" cy="2047875"/>
                  <wp:docPr id="12" name="Drawing 12" descr=""/>
                  <a:graphic xmlns:a="http://schemas.openxmlformats.org/drawingml/2006/main">
                    <a:graphicData uri="http://schemas.openxmlformats.org/drawingml/2006/picture">
                      <pic:pic xmlns:pic="http://schemas.openxmlformats.org/drawingml/2006/picture">
                        <pic:nvPicPr>
                          <pic:cNvPr id="0" name="Picture 12" descr=""/>
                          <pic:cNvPicPr>
                            <a:picLocks noChangeAspect="true"/>
                          </pic:cNvPicPr>
                        </pic:nvPicPr>
                        <pic:blipFill>
                          <a:blip r:embed="rId17"/>
                          <a:stretch>
                            <a:fillRect/>
                          </a:stretch>
                        </pic:blipFill>
                        <pic:spPr>
                          <a:xfrm>
                            <a:off x="0" y="0"/>
                            <a:ext cx="1162050" cy="2047875"/>
                          </a:xfrm>
                          <a:prstGeom prst="rect">
                            <a:avLst/>
                          </a:prstGeom>
                        </pic:spPr>
                      </pic:pic>
                    </a:graphicData>
                  </a:graphic>
                </wp:inline>
              </w:drawing>
            </w:r>
          </w:p>
        </w:tc>
        <w:tc>
          <w:tcPr>
            <w:tcW w:w="2070" w:type="dxa"/>
            <w:tcMar>
              <w:top w:type="dxa" w:w="60"/>
              <w:left w:type="dxa" w:w="120"/>
              <w:bottom w:type="dxa" w:w="30"/>
              <w:right w:type="dxa" w:w="120"/>
            </w:tcMar>
          </w:tcPr>
          <w:p>
            <w:pPr>
              <w:spacing w:before="120" w:after="120" w:line="288" w:lineRule="auto"/>
              <w:ind w:left="0"/>
              <w:jc w:val="center"/>
            </w:pPr>
            <w:r>
              <w:drawing>
                <wp:inline distT="0" distR="0" distB="0" distL="0">
                  <wp:extent cx="1162050" cy="2047875"/>
                  <wp:docPr id="13" name="Drawing 13" descr=""/>
                  <a:graphic xmlns:a="http://schemas.openxmlformats.org/drawingml/2006/main">
                    <a:graphicData uri="http://schemas.openxmlformats.org/drawingml/2006/picture">
                      <pic:pic xmlns:pic="http://schemas.openxmlformats.org/drawingml/2006/picture">
                        <pic:nvPicPr>
                          <pic:cNvPr id="0" name="Picture 13" descr=""/>
                          <pic:cNvPicPr>
                            <a:picLocks noChangeAspect="true"/>
                          </pic:cNvPicPr>
                        </pic:nvPicPr>
                        <pic:blipFill>
                          <a:blip r:embed="rId18"/>
                          <a:stretch>
                            <a:fillRect/>
                          </a:stretch>
                        </pic:blipFill>
                        <pic:spPr>
                          <a:xfrm>
                            <a:off x="0" y="0"/>
                            <a:ext cx="1162050" cy="2047875"/>
                          </a:xfrm>
                          <a:prstGeom prst="rect">
                            <a:avLst/>
                          </a:prstGeom>
                        </pic:spPr>
                      </pic:pic>
                    </a:graphicData>
                  </a:graphic>
                </wp:inline>
              </w:drawing>
            </w:r>
          </w:p>
        </w:tc>
        <w:tc>
          <w:tcPr>
            <w:tcW w:w="2070" w:type="dxa"/>
            <w:tcMar>
              <w:top w:type="dxa" w:w="60"/>
              <w:left w:type="dxa" w:w="120"/>
              <w:bottom w:type="dxa" w:w="30"/>
              <w:right w:type="dxa" w:w="120"/>
            </w:tcMar>
          </w:tcPr>
          <w:p>
            <w:pPr>
              <w:spacing w:before="120" w:after="120" w:line="288" w:lineRule="auto"/>
              <w:ind w:left="0"/>
              <w:jc w:val="center"/>
            </w:pPr>
            <w:r>
              <w:drawing>
                <wp:inline distT="0" distR="0" distB="0" distL="0">
                  <wp:extent cx="1162050" cy="2047875"/>
                  <wp:docPr id="14" name="Drawing 14" descr=""/>
                  <a:graphic xmlns:a="http://schemas.openxmlformats.org/drawingml/2006/main">
                    <a:graphicData uri="http://schemas.openxmlformats.org/drawingml/2006/picture">
                      <pic:pic xmlns:pic="http://schemas.openxmlformats.org/drawingml/2006/picture">
                        <pic:nvPicPr>
                          <pic:cNvPr id="0" name="Picture 14" descr=""/>
                          <pic:cNvPicPr>
                            <a:picLocks noChangeAspect="true"/>
                          </pic:cNvPicPr>
                        </pic:nvPicPr>
                        <pic:blipFill>
                          <a:blip r:embed="rId19"/>
                          <a:stretch>
                            <a:fillRect/>
                          </a:stretch>
                        </pic:blipFill>
                        <pic:spPr>
                          <a:xfrm>
                            <a:off x="0" y="0"/>
                            <a:ext cx="1162050" cy="2047875"/>
                          </a:xfrm>
                          <a:prstGeom prst="rect">
                            <a:avLst/>
                          </a:prstGeom>
                        </pic:spPr>
                      </pic:pic>
                    </a:graphicData>
                  </a:graphic>
                </wp:inline>
              </w:drawing>
            </w:r>
          </w:p>
        </w:tc>
        <w:tc>
          <w:tcPr>
            <w:tcW w:w="2070" w:type="dxa"/>
            <w:tcMar>
              <w:top w:type="dxa" w:w="60"/>
              <w:left w:type="dxa" w:w="120"/>
              <w:bottom w:type="dxa" w:w="30"/>
              <w:right w:type="dxa" w:w="120"/>
            </w:tcMar>
          </w:tcPr>
          <w:p>
            <w:pPr>
              <w:spacing w:before="120" w:after="120" w:line="288" w:lineRule="auto"/>
              <w:ind w:left="0"/>
              <w:jc w:val="center"/>
            </w:pPr>
            <w:r>
              <w:drawing>
                <wp:inline distT="0" distR="0" distB="0" distL="0">
                  <wp:extent cx="1162050" cy="2047875"/>
                  <wp:docPr id="15" name="Drawing 15" descr=""/>
                  <a:graphic xmlns:a="http://schemas.openxmlformats.org/drawingml/2006/main">
                    <a:graphicData uri="http://schemas.openxmlformats.org/drawingml/2006/picture">
                      <pic:pic xmlns:pic="http://schemas.openxmlformats.org/drawingml/2006/picture">
                        <pic:nvPicPr>
                          <pic:cNvPr id="0" name="Picture 15" descr=""/>
                          <pic:cNvPicPr>
                            <a:picLocks noChangeAspect="true"/>
                          </pic:cNvPicPr>
                        </pic:nvPicPr>
                        <pic:blipFill>
                          <a:blip r:embed="rId20"/>
                          <a:stretch>
                            <a:fillRect/>
                          </a:stretch>
                        </pic:blipFill>
                        <pic:spPr>
                          <a:xfrm>
                            <a:off x="0" y="0"/>
                            <a:ext cx="1162050" cy="2047875"/>
                          </a:xfrm>
                          <a:prstGeom prst="rect">
                            <a:avLst/>
                          </a:prstGeom>
                        </pic:spPr>
                      </pic:pic>
                    </a:graphicData>
                  </a:graphic>
                </wp:inline>
              </w:drawing>
            </w:r>
          </w:p>
        </w:tc>
      </w:tr>
    </w:tbl>
    <w:p>
      <w:pPr>
        <w:spacing w:before="120" w:after="120" w:line="288" w:lineRule="auto"/>
        <w:ind w:left="0"/>
        <w:jc w:val="left"/>
      </w:pPr>
    </w:p>
    <w:sectPr>
      <w:footerReference w:type="default" r:id="rId3"/>
      <w:headerReference w:type="default" r:id="rId21"/>
      <w:headerReference w:type="first" r:id="rId22"/>
      <w:headerReference w:type="even" r:id="rId23"/>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2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李泳杰 6693"/>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李泳杰 6693"/>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李泳杰 6693"/>
        </v:shape>
      </w:pict>
    </w:r>
  </w:p>
</w:hdr>
</file>

<file path=word/numbering.xml><?xml version="1.0" encoding="utf-8"?>
<w:numbering xmlns:w="http://schemas.openxmlformats.org/wordprocessingml/2006/main">
  <w:abstractNum w:abstractNumId="205072">
    <w:lvl>
      <w:start w:val="1"/>
      <w:numFmt w:val="decimal"/>
      <w:suff w:val="tab"/>
      <w:lvlText w:val="%1."/>
      <w:rPr>
        <w:color w:val="3370ff"/>
      </w:rPr>
    </w:lvl>
  </w:abstractNum>
  <w:abstractNum w:abstractNumId="205073">
    <w:lvl>
      <w:start w:val="2"/>
      <w:numFmt w:val="decimal"/>
      <w:suff w:val="tab"/>
      <w:lvlText w:val="%1."/>
      <w:rPr>
        <w:color w:val="3370ff"/>
      </w:rPr>
    </w:lvl>
  </w:abstractNum>
  <w:abstractNum w:abstractNumId="205074">
    <w:lvl>
      <w:start w:val="1"/>
      <w:numFmt w:val="decimal"/>
      <w:suff w:val="tab"/>
      <w:lvlText w:val="%1."/>
      <w:rPr>
        <w:color w:val="3370ff"/>
      </w:rPr>
    </w:lvl>
  </w:abstractNum>
  <w:abstractNum w:abstractNumId="205075">
    <w:lvl>
      <w:start w:val="2"/>
      <w:numFmt w:val="decimal"/>
      <w:suff w:val="tab"/>
      <w:lvlText w:val="%1."/>
      <w:rPr>
        <w:color w:val="3370ff"/>
      </w:rPr>
    </w:lvl>
  </w:abstractNum>
  <w:num w:numId="1">
    <w:abstractNumId w:val="205072"/>
  </w:num>
  <w:num w:numId="2">
    <w:abstractNumId w:val="205073"/>
  </w:num>
  <w:num w:numId="3">
    <w:abstractNumId w:val="205074"/>
  </w:num>
  <w:num w:numId="4">
    <w:abstractNumId w:val="205075"/>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media/image8.png" Type="http://schemas.openxmlformats.org/officeDocument/2006/relationships/image"/><Relationship Id="rId13" Target="media/image9.png" Type="http://schemas.openxmlformats.org/officeDocument/2006/relationships/image"/><Relationship Id="rId14" Target="media/image10.png" Type="http://schemas.openxmlformats.org/officeDocument/2006/relationships/image"/><Relationship Id="rId15" Target="media/image11.png" Type="http://schemas.openxmlformats.org/officeDocument/2006/relationships/image"/><Relationship Id="rId16" Target="media/image12.png" Type="http://schemas.openxmlformats.org/officeDocument/2006/relationships/image"/><Relationship Id="rId17" Target="media/image13.png" Type="http://schemas.openxmlformats.org/officeDocument/2006/relationships/image"/><Relationship Id="rId18" Target="media/image14.png" Type="http://schemas.openxmlformats.org/officeDocument/2006/relationships/image"/><Relationship Id="rId19" Target="media/image15.png" Type="http://schemas.openxmlformats.org/officeDocument/2006/relationships/image"/><Relationship Id="rId2" Target="styles.xml" Type="http://schemas.openxmlformats.org/officeDocument/2006/relationships/styles"/><Relationship Id="rId20" Target="media/image16.png" Type="http://schemas.openxmlformats.org/officeDocument/2006/relationships/image"/><Relationship Id="rId21" Target="header1.xml" Type="http://schemas.openxmlformats.org/officeDocument/2006/relationships/header"/><Relationship Id="rId22" Target="header2.xml" Type="http://schemas.openxmlformats.org/officeDocument/2006/relationships/header"/><Relationship Id="rId23" Target="header3.xml" Type="http://schemas.openxmlformats.org/officeDocument/2006/relationships/header"/><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2024-01-04T02:18:39Z</dcterms:created>
  <dc:creator>Apache POI</dc:creator>
</cp:coreProperties>
</file>