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2DF4C">
      <w:pPr>
        <w:bidi w:val="0"/>
        <w:jc w:val="center"/>
        <w:rPr>
          <w:rFonts w:hint="default"/>
          <w:sz w:val="70"/>
          <w:szCs w:val="70"/>
          <w:lang w:val="en-US" w:eastAsia="zh-CN"/>
        </w:rPr>
      </w:pPr>
      <w:r>
        <w:rPr>
          <w:rFonts w:hint="eastAsia"/>
          <w:sz w:val="70"/>
          <w:szCs w:val="70"/>
          <w:lang w:val="en-US" w:eastAsia="zh-CN"/>
        </w:rPr>
        <w:t>Googology定义</w:t>
      </w:r>
    </w:p>
    <w:p w14:paraId="280CF1F2">
      <w:pPr>
        <w:bidi w:val="0"/>
        <w:jc w:val="right"/>
        <w:rPr>
          <w:rFonts w:hint="default"/>
          <w:sz w:val="34"/>
          <w:szCs w:val="34"/>
          <w:lang w:val="en-US" w:eastAsia="zh-CN"/>
        </w:rPr>
      </w:pPr>
      <w:r>
        <w:rPr>
          <w:rFonts w:hint="eastAsia"/>
          <w:sz w:val="34"/>
          <w:szCs w:val="34"/>
          <w:lang w:val="en-US" w:eastAsia="zh-CN"/>
        </w:rPr>
        <w:t>Wtydsb,20260510</w:t>
      </w:r>
    </w:p>
    <w:p w14:paraId="5FEF6DBF">
      <w:pPr>
        <w:bidi w:val="0"/>
        <w:rPr>
          <w:rFonts w:hint="eastAsia"/>
          <w:lang w:val="en-US" w:eastAsia="zh-CN"/>
        </w:rPr>
      </w:pPr>
    </w:p>
    <w:p w14:paraId="712CEBBA">
      <w:pPr>
        <w:bidi w:val="0"/>
        <w:rPr>
          <w:rFonts w:hint="eastAsia"/>
          <w:lang w:val="en-US" w:eastAsia="zh-CN"/>
        </w:rPr>
      </w:pPr>
      <w:r>
        <w:rPr>
          <w:rFonts w:hint="eastAsia"/>
          <w:lang w:val="en-US" w:eastAsia="zh-CN"/>
        </w:rPr>
        <w:t>QQ:3775842354</w:t>
      </w:r>
    </w:p>
    <w:p w14:paraId="73573CF3">
      <w:pPr>
        <w:bidi w:val="0"/>
        <w:rPr>
          <w:rFonts w:hint="default"/>
          <w:lang w:val="en-US" w:eastAsia="zh-CN"/>
        </w:rPr>
        <w:sectPr>
          <w:pgSz w:w="11906" w:h="16838"/>
          <w:pgMar w:top="1440" w:right="1800" w:bottom="1440" w:left="1800" w:header="851" w:footer="992" w:gutter="0"/>
          <w:pgNumType w:fmt="decimal"/>
          <w:cols w:space="425" w:num="1"/>
          <w:docGrid w:type="lines" w:linePitch="312" w:charSpace="0"/>
        </w:sectPr>
      </w:pPr>
    </w:p>
    <w:p w14:paraId="1F15ADAB">
      <w:pPr>
        <w:bidi w:val="0"/>
        <w:rPr>
          <w:rFonts w:hint="eastAsia"/>
          <w:sz w:val="30"/>
          <w:szCs w:val="30"/>
          <w:lang w:val="en-US" w:eastAsia="zh-CN"/>
        </w:rPr>
      </w:pPr>
      <w:r>
        <w:rPr>
          <w:rFonts w:hint="eastAsia"/>
          <w:sz w:val="30"/>
          <w:szCs w:val="30"/>
          <w:lang w:val="en-US" w:eastAsia="zh-CN"/>
        </w:rPr>
        <w:t>BMS:</w:t>
      </w:r>
    </w:p>
    <w:p w14:paraId="0E7FBDE3">
      <w:pPr>
        <w:bidi w:val="0"/>
        <w:rPr>
          <w:rFonts w:hint="eastAsia"/>
          <w:sz w:val="24"/>
          <w:szCs w:val="24"/>
          <w:lang w:val="en-US" w:eastAsia="zh-CN"/>
        </w:rPr>
      </w:pPr>
      <w:r>
        <w:rPr>
          <w:rFonts w:hint="eastAsia"/>
          <w:sz w:val="24"/>
          <w:szCs w:val="24"/>
          <w:lang w:val="en-US" w:eastAsia="zh-CN"/>
        </w:rPr>
        <w:t>一个BMS形如</w:t>
      </w:r>
    </w:p>
    <w:p w14:paraId="225777E3">
      <w:pPr>
        <w:bidi w:val="0"/>
        <w:rPr>
          <w:sz w:val="24"/>
          <w:szCs w:val="24"/>
        </w:rPr>
      </w:pPr>
      <m:oMathPara>
        <m:oMath>
          <m:d>
            <m:dPr>
              <m:ctrlPr>
                <w:rPr>
                  <w:rFonts w:hint="default" w:ascii="Cambria Math" w:hAnsi="Cambria Math"/>
                  <w:sz w:val="24"/>
                  <w:szCs w:val="24"/>
                </w:rPr>
              </m:ctrlPr>
            </m:dPr>
            <m:e>
              <m:m>
                <m:mPr>
                  <m:mcs>
                    <m:mc>
                      <m:mcPr>
                        <m:count m:val="4"/>
                        <m:mcJc m:val="center"/>
                      </m:mcPr>
                    </m:mc>
                  </m:mcs>
                  <m:ctrlPr>
                    <w:rPr>
                      <w:rFonts w:hint="default" w:ascii="Cambria Math" w:hAnsi="Cambria Math"/>
                      <w:sz w:val="24"/>
                      <w:szCs w:val="24"/>
                    </w:rPr>
                  </m:ctrlPr>
                </m:mPr>
                <m:mr>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11</m:t>
                        </m:r>
                        <m:ctrlPr>
                          <w:rPr>
                            <w:rFonts w:ascii="Cambria Math" w:hAnsi="Cambria Math"/>
                            <w:sz w:val="24"/>
                            <w:szCs w:val="24"/>
                          </w:rPr>
                        </m:ctrlPr>
                      </m:sub>
                    </m:sSub>
                    <m:ctrlPr>
                      <w:rPr>
                        <w:rFonts w:hint="default" w:ascii="Cambria Math" w:hAnsi="Cambria Math"/>
                        <w:sz w:val="24"/>
                        <w:szCs w:val="24"/>
                      </w:rPr>
                    </m:ctrlPr>
                  </m:e>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12</m:t>
                        </m:r>
                        <m:ctrlPr>
                          <w:rPr>
                            <w:rFonts w:ascii="Cambria Math" w:hAnsi="Cambria Math"/>
                            <w:sz w:val="24"/>
                            <w:szCs w:val="24"/>
                          </w:rPr>
                        </m:ctrlPr>
                      </m:sub>
                    </m:sSub>
                    <m:ctrlPr>
                      <w:rPr>
                        <w:rFonts w:hint="default" w:ascii="Cambria Math" w:hAnsi="Cambria Math"/>
                        <w:sz w:val="24"/>
                        <w:szCs w:val="24"/>
                      </w:rPr>
                    </m:ctrlPr>
                  </m:e>
                  <m:e>
                    <m:r>
                      <m:rPr>
                        <m:sty m:val="p"/>
                      </m:rPr>
                      <w:rPr>
                        <w:rFonts w:hint="default" w:ascii="Times New Roman" w:hAnsi="Times New Roman"/>
                        <w:sz w:val="24"/>
                        <w:szCs w:val="24"/>
                      </w:rPr>
                      <m:t>…</m:t>
                    </m:r>
                    <m:ctrlPr>
                      <w:rPr>
                        <w:rFonts w:hint="default" w:ascii="Cambria Math" w:hAnsi="Cambria Math"/>
                        <w:sz w:val="24"/>
                        <w:szCs w:val="24"/>
                      </w:rPr>
                    </m:ctrlPr>
                  </m:e>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1n</m:t>
                        </m:r>
                        <m:ctrlPr>
                          <w:rPr>
                            <w:rFonts w:ascii="Cambria Math" w:hAnsi="Cambria Math"/>
                            <w:sz w:val="24"/>
                            <w:szCs w:val="24"/>
                          </w:rPr>
                        </m:ctrlPr>
                      </m:sub>
                    </m:sSub>
                    <m:ctrlPr>
                      <w:rPr>
                        <w:rFonts w:hint="default" w:ascii="Cambria Math" w:hAnsi="Cambria Math"/>
                        <w:sz w:val="24"/>
                        <w:szCs w:val="24"/>
                      </w:rPr>
                    </m:ctrlPr>
                  </m:e>
                </m:mr>
                <m:mr>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21</m:t>
                        </m:r>
                        <m:ctrlPr>
                          <w:rPr>
                            <w:rFonts w:ascii="Cambria Math" w:hAnsi="Cambria Math"/>
                            <w:sz w:val="24"/>
                            <w:szCs w:val="24"/>
                          </w:rPr>
                        </m:ctrlPr>
                      </m:sub>
                    </m:sSub>
                    <m:ctrlPr>
                      <w:rPr>
                        <w:rFonts w:hint="default" w:ascii="Cambria Math" w:hAnsi="Cambria Math"/>
                        <w:sz w:val="24"/>
                        <w:szCs w:val="24"/>
                      </w:rPr>
                    </m:ctrlPr>
                  </m:e>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22</m:t>
                        </m:r>
                        <m:ctrlPr>
                          <w:rPr>
                            <w:rFonts w:ascii="Cambria Math" w:hAnsi="Cambria Math"/>
                            <w:sz w:val="24"/>
                            <w:szCs w:val="24"/>
                          </w:rPr>
                        </m:ctrlPr>
                      </m:sub>
                    </m:sSub>
                    <m:ctrlPr>
                      <w:rPr>
                        <w:rFonts w:hint="default" w:ascii="Cambria Math" w:hAnsi="Cambria Math"/>
                        <w:sz w:val="24"/>
                        <w:szCs w:val="24"/>
                      </w:rPr>
                    </m:ctrlPr>
                  </m:e>
                  <m:e>
                    <m:r>
                      <m:rPr>
                        <m:sty m:val="p"/>
                      </m:rPr>
                      <w:rPr>
                        <w:rFonts w:hint="default" w:ascii="Times New Roman" w:hAnsi="Times New Roman"/>
                        <w:sz w:val="24"/>
                        <w:szCs w:val="24"/>
                      </w:rPr>
                      <m:t>…</m:t>
                    </m:r>
                    <m:ctrlPr>
                      <w:rPr>
                        <w:rFonts w:hint="default" w:ascii="Cambria Math" w:hAnsi="Cambria Math"/>
                        <w:sz w:val="24"/>
                        <w:szCs w:val="24"/>
                      </w:rPr>
                    </m:ctrlPr>
                  </m:e>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2n</m:t>
                        </m:r>
                        <m:ctrlPr>
                          <w:rPr>
                            <w:rFonts w:ascii="Cambria Math" w:hAnsi="Cambria Math"/>
                            <w:sz w:val="24"/>
                            <w:szCs w:val="24"/>
                          </w:rPr>
                        </m:ctrlPr>
                      </m:sub>
                    </m:sSub>
                    <m:ctrlPr>
                      <w:rPr>
                        <w:rFonts w:hint="default" w:ascii="Cambria Math" w:hAnsi="Cambria Math"/>
                        <w:sz w:val="24"/>
                        <w:szCs w:val="24"/>
                      </w:rPr>
                    </m:ctrlPr>
                  </m:e>
                </m:mr>
                <m:mr>
                  <m:e>
                    <m:r>
                      <m:rPr>
                        <m:sty m:val="p"/>
                      </m:rPr>
                      <w:rPr>
                        <w:rFonts w:hint="default" w:ascii="Times New Roman" w:hAnsi="Times New Roman"/>
                        <w:sz w:val="24"/>
                        <w:szCs w:val="24"/>
                      </w:rPr>
                      <m:t>⋮</m:t>
                    </m:r>
                    <m:ctrlPr>
                      <w:rPr>
                        <w:rFonts w:hint="default" w:ascii="Cambria Math" w:hAnsi="Cambria Math"/>
                        <w:sz w:val="24"/>
                        <w:szCs w:val="24"/>
                      </w:rPr>
                    </m:ctrlPr>
                  </m:e>
                  <m:e>
                    <m:r>
                      <m:rPr>
                        <m:sty m:val="p"/>
                      </m:rPr>
                      <w:rPr>
                        <w:rFonts w:hint="default" w:ascii="Times New Roman" w:hAnsi="Times New Roman"/>
                        <w:sz w:val="24"/>
                        <w:szCs w:val="24"/>
                      </w:rPr>
                      <m:t>⋮</m:t>
                    </m:r>
                    <m:ctrlPr>
                      <w:rPr>
                        <w:rFonts w:hint="default" w:ascii="Cambria Math" w:hAnsi="Cambria Math"/>
                        <w:sz w:val="24"/>
                        <w:szCs w:val="24"/>
                      </w:rPr>
                    </m:ctrlPr>
                  </m:e>
                  <m:e>
                    <m:r>
                      <m:rPr>
                        <m:sty m:val="p"/>
                      </m:rPr>
                      <w:rPr>
                        <w:rFonts w:hint="default" w:ascii="Times New Roman" w:hAnsi="Times New Roman"/>
                        <w:sz w:val="24"/>
                        <w:szCs w:val="24"/>
                      </w:rPr>
                      <m:t>⋱</m:t>
                    </m:r>
                    <m:ctrlPr>
                      <w:rPr>
                        <w:rFonts w:hint="default" w:ascii="Cambria Math" w:hAnsi="Cambria Math"/>
                        <w:sz w:val="24"/>
                        <w:szCs w:val="24"/>
                      </w:rPr>
                    </m:ctrlPr>
                  </m:e>
                  <m:e>
                    <m:r>
                      <m:rPr>
                        <m:sty m:val="p"/>
                      </m:rPr>
                      <w:rPr>
                        <w:rFonts w:hint="default" w:ascii="Times New Roman" w:hAnsi="Times New Roman"/>
                        <w:sz w:val="24"/>
                        <w:szCs w:val="24"/>
                      </w:rPr>
                      <m:t>⋮</m:t>
                    </m:r>
                    <m:ctrlPr>
                      <w:rPr>
                        <w:rFonts w:hint="default" w:ascii="Cambria Math" w:hAnsi="Cambria Math"/>
                        <w:sz w:val="24"/>
                        <w:szCs w:val="24"/>
                      </w:rPr>
                    </m:ctrlPr>
                  </m:e>
                </m:mr>
                <m:mr>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m1</m:t>
                        </m:r>
                        <m:ctrlPr>
                          <w:rPr>
                            <w:rFonts w:ascii="Cambria Math" w:hAnsi="Cambria Math"/>
                            <w:sz w:val="24"/>
                            <w:szCs w:val="24"/>
                          </w:rPr>
                        </m:ctrlPr>
                      </m:sub>
                    </m:sSub>
                    <m:ctrlPr>
                      <w:rPr>
                        <w:rFonts w:hint="default" w:ascii="Cambria Math" w:hAnsi="Cambria Math"/>
                        <w:sz w:val="24"/>
                        <w:szCs w:val="24"/>
                      </w:rPr>
                    </m:ctrlPr>
                  </m:e>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m2</m:t>
                        </m:r>
                        <m:ctrlPr>
                          <w:rPr>
                            <w:rFonts w:ascii="Cambria Math" w:hAnsi="Cambria Math"/>
                            <w:sz w:val="24"/>
                            <w:szCs w:val="24"/>
                          </w:rPr>
                        </m:ctrlPr>
                      </m:sub>
                    </m:sSub>
                    <m:ctrlPr>
                      <w:rPr>
                        <w:rFonts w:hint="default" w:ascii="Cambria Math" w:hAnsi="Cambria Math"/>
                        <w:sz w:val="24"/>
                        <w:szCs w:val="24"/>
                      </w:rPr>
                    </m:ctrlPr>
                  </m:e>
                  <m:e>
                    <m:r>
                      <m:rPr>
                        <m:sty m:val="p"/>
                      </m:rPr>
                      <w:rPr>
                        <w:rFonts w:hint="default" w:ascii="Times New Roman" w:hAnsi="Times New Roman"/>
                        <w:sz w:val="24"/>
                        <w:szCs w:val="24"/>
                      </w:rPr>
                      <m:t>…</m:t>
                    </m:r>
                    <m:ctrlPr>
                      <w:rPr>
                        <w:rFonts w:hint="default" w:ascii="Cambria Math" w:hAnsi="Cambria Math"/>
                        <w:sz w:val="24"/>
                        <w:szCs w:val="24"/>
                      </w:rPr>
                    </m:ctrlPr>
                  </m:e>
                  <m:e>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mn</m:t>
                        </m:r>
                        <m:ctrlPr>
                          <w:rPr>
                            <w:rFonts w:ascii="Cambria Math" w:hAnsi="Cambria Math"/>
                            <w:sz w:val="24"/>
                            <w:szCs w:val="24"/>
                          </w:rPr>
                        </m:ctrlPr>
                      </m:sub>
                    </m:sSub>
                    <m:ctrlPr>
                      <w:rPr>
                        <w:rFonts w:hint="default" w:ascii="Cambria Math" w:hAnsi="Cambria Math"/>
                        <w:sz w:val="24"/>
                        <w:szCs w:val="24"/>
                      </w:rPr>
                    </m:ctrlPr>
                  </m:e>
                </m:mr>
              </m:m>
              <m:ctrlPr>
                <w:rPr>
                  <w:rFonts w:hint="default" w:ascii="Cambria Math" w:hAnsi="Cambria Math"/>
                  <w:sz w:val="24"/>
                  <w:szCs w:val="24"/>
                </w:rPr>
              </m:ctrlPr>
            </m:e>
          </m:d>
        </m:oMath>
      </m:oMathPara>
    </w:p>
    <w:p w14:paraId="0D6F79DC">
      <w:pPr>
        <w:bidi w:val="0"/>
        <w:rPr>
          <w:rFonts w:hint="eastAsia"/>
          <w:sz w:val="24"/>
          <w:szCs w:val="24"/>
          <w:lang w:val="en-US" w:eastAsia="zh-CN"/>
        </w:rPr>
      </w:pPr>
      <w:r>
        <w:rPr>
          <w:rFonts w:hint="eastAsia"/>
          <w:sz w:val="24"/>
          <w:szCs w:val="24"/>
          <w:lang w:val="en-US" w:eastAsia="zh-CN"/>
        </w:rPr>
        <w:t>一般记作</w:t>
      </w:r>
    </w:p>
    <w:p w14:paraId="30829DDA">
      <w:pPr>
        <w:bidi w:val="0"/>
        <w:rPr>
          <w:sz w:val="24"/>
          <w:szCs w:val="24"/>
        </w:rPr>
      </w:pPr>
      <m:oMathPara>
        <m:oMath>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11</m:t>
              </m:r>
              <m:ctrlPr>
                <w:rPr>
                  <w:rFonts w:ascii="Cambria Math" w:hAnsi="Cambria Math"/>
                  <w:sz w:val="24"/>
                  <w:szCs w:val="24"/>
                </w:rPr>
              </m:ctrlPr>
            </m:sub>
          </m:sSub>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21</m:t>
              </m:r>
              <m:ctrlPr>
                <w:rPr>
                  <w:rFonts w:ascii="Cambria Math" w:hAnsi="Cambria Math"/>
                  <w:sz w:val="24"/>
                  <w:szCs w:val="24"/>
                </w:rPr>
              </m:ctrlPr>
            </m:sub>
          </m:sSub>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m1</m:t>
              </m:r>
              <m:ctrlPr>
                <w:rPr>
                  <w:rFonts w:ascii="Cambria Math" w:hAnsi="Cambria Math"/>
                  <w:sz w:val="24"/>
                  <w:szCs w:val="24"/>
                </w:rPr>
              </m:ctrlPr>
            </m:sub>
          </m:sSub>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12</m:t>
              </m:r>
              <m:ctrlPr>
                <w:rPr>
                  <w:rFonts w:ascii="Cambria Math" w:hAnsi="Cambria Math"/>
                  <w:sz w:val="24"/>
                  <w:szCs w:val="24"/>
                </w:rPr>
              </m:ctrlPr>
            </m:sub>
          </m:sSub>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22</m:t>
              </m:r>
              <m:ctrlPr>
                <w:rPr>
                  <w:rFonts w:ascii="Cambria Math" w:hAnsi="Cambria Math"/>
                  <w:sz w:val="24"/>
                  <w:szCs w:val="24"/>
                </w:rPr>
              </m:ctrlPr>
            </m:sub>
          </m:sSub>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m2</m:t>
              </m:r>
              <m:ctrlPr>
                <w:rPr>
                  <w:rFonts w:ascii="Cambria Math" w:hAnsi="Cambria Math"/>
                  <w:sz w:val="24"/>
                  <w:szCs w:val="24"/>
                </w:rPr>
              </m:ctrlPr>
            </m:sub>
          </m:sSub>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1n</m:t>
              </m:r>
              <m:ctrlPr>
                <w:rPr>
                  <w:rFonts w:ascii="Cambria Math" w:hAnsi="Cambria Math"/>
                  <w:sz w:val="24"/>
                  <w:szCs w:val="24"/>
                </w:rPr>
              </m:ctrlPr>
            </m:sub>
          </m:sSub>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2n</m:t>
              </m:r>
              <m:ctrlPr>
                <w:rPr>
                  <w:rFonts w:ascii="Cambria Math" w:hAnsi="Cambria Math"/>
                  <w:sz w:val="24"/>
                  <w:szCs w:val="24"/>
                </w:rPr>
              </m:ctrlPr>
            </m:sub>
          </m:sSub>
          <m:r>
            <m:rPr>
              <m:sty m:val="p"/>
            </m:rPr>
            <w:rPr>
              <w:rFonts w:hint="default" w:ascii="Times New Roman" w:hAnsi="Times New Roman"/>
              <w:sz w:val="24"/>
              <w:szCs w:val="24"/>
            </w:rPr>
            <m:t>,…,</m:t>
          </m:r>
          <m:sSub>
            <m:sSubPr>
              <m:ctrlPr>
                <w:rPr>
                  <w:rFonts w:hint="default" w:ascii="Cambria Math" w:hAnsi="Cambria Math"/>
                  <w:sz w:val="24"/>
                  <w:szCs w:val="24"/>
                </w:rPr>
              </m:ctrlPr>
            </m:sSubPr>
            <m:e>
              <m:r>
                <m:rPr>
                  <m:sty m:val="p"/>
                </m:rPr>
                <w:rPr>
                  <w:rFonts w:hint="default" w:ascii="Times New Roman" w:hAnsi="Times New Roman"/>
                  <w:sz w:val="24"/>
                  <w:szCs w:val="24"/>
                </w:rPr>
                <m:t>a</m:t>
              </m:r>
              <m:ctrlPr>
                <w:rPr>
                  <w:rFonts w:ascii="Cambria Math" w:hAnsi="Cambria Math"/>
                  <w:sz w:val="24"/>
                  <w:szCs w:val="24"/>
                </w:rPr>
              </m:ctrlPr>
            </m:e>
            <m:sub>
              <m:r>
                <m:rPr>
                  <m:sty m:val="p"/>
                </m:rPr>
                <w:rPr>
                  <w:rFonts w:hint="default" w:ascii="Times New Roman" w:hAnsi="Times New Roman"/>
                  <w:sz w:val="24"/>
                  <w:szCs w:val="24"/>
                </w:rPr>
                <m:t>mn</m:t>
              </m:r>
              <m:ctrlPr>
                <w:rPr>
                  <w:rFonts w:ascii="Cambria Math" w:hAnsi="Cambria Math"/>
                  <w:sz w:val="24"/>
                  <w:szCs w:val="24"/>
                </w:rPr>
              </m:ctrlPr>
            </m:sub>
          </m:sSub>
          <m:r>
            <m:rPr>
              <m:sty m:val="p"/>
            </m:rPr>
            <w:rPr>
              <w:rFonts w:hint="default" w:ascii="Times New Roman" w:hAnsi="Times New Roman"/>
              <w:sz w:val="24"/>
              <w:szCs w:val="24"/>
            </w:rPr>
            <m:t>)</m:t>
          </m:r>
        </m:oMath>
      </m:oMathPara>
    </w:p>
    <w:p w14:paraId="59886CB7">
      <w:pPr>
        <w:bidi w:val="0"/>
        <w:rPr>
          <w:rFonts w:hint="eastAsia"/>
          <w:sz w:val="24"/>
          <w:szCs w:val="24"/>
          <w:lang w:val="en-US" w:eastAsia="zh-CN"/>
        </w:rPr>
      </w:pPr>
      <w:r>
        <w:rPr>
          <w:rFonts w:hint="eastAsia"/>
          <w:sz w:val="24"/>
          <w:szCs w:val="24"/>
          <w:lang w:val="en-US" w:eastAsia="zh-CN"/>
        </w:rPr>
        <w:t>我们定义：</w:t>
      </w:r>
    </w:p>
    <w:p w14:paraId="473F340D">
      <w:pPr>
        <w:bidi w:val="0"/>
        <w:ind w:firstLine="420" w:firstLineChars="0"/>
        <w:rPr>
          <w:rFonts w:hint="default"/>
          <w:lang w:val="en-US" w:eastAsia="zh-CN"/>
        </w:rPr>
      </w:pPr>
      <w:r>
        <w:rPr>
          <w:rFonts w:hint="default"/>
          <w:lang w:val="en-US" w:eastAsia="zh-CN"/>
        </w:rPr>
        <w:t>(1) 第一行元素的父项为从该元素起，在该元素左边且小于该元素的第一个项。</w:t>
      </w:r>
    </w:p>
    <w:p w14:paraId="5FF2BB1D">
      <w:pPr>
        <w:bidi w:val="0"/>
        <w:ind w:firstLine="420" w:firstLineChars="0"/>
        <w:rPr>
          <w:rFonts w:hint="default"/>
          <w:lang w:val="en-US" w:eastAsia="zh-CN"/>
        </w:rPr>
      </w:pPr>
      <w:r>
        <w:rPr>
          <w:rFonts w:hint="default"/>
          <w:lang w:val="en-US" w:eastAsia="zh-CN"/>
        </w:rPr>
        <w:t>(2) 元素的祖先项为元素的父项、父项的父项等元素。</w:t>
      </w:r>
    </w:p>
    <w:p w14:paraId="6BCB651F">
      <w:pPr>
        <w:bidi w:val="0"/>
        <w:ind w:firstLine="420" w:firstLineChars="0"/>
        <w:rPr>
          <w:rFonts w:hint="default"/>
          <w:lang w:val="en-US" w:eastAsia="zh-CN"/>
        </w:rPr>
      </w:pPr>
      <w:r>
        <w:rPr>
          <w:rFonts w:hint="default"/>
          <w:lang w:val="en-US" w:eastAsia="zh-CN"/>
        </w:rPr>
        <w:t>(3) 其余行元素的父项为从该元素起，在该元素左边，小于该元素，且其正上方的项是该元素正上方的项的祖先项的第一个项。</w:t>
      </w:r>
    </w:p>
    <w:p w14:paraId="3A207277">
      <w:pPr>
        <w:bidi w:val="0"/>
        <w:ind w:firstLine="420" w:firstLineChars="0"/>
        <w:rPr>
          <w:rFonts w:hint="default"/>
          <w:lang w:val="en-US" w:eastAsia="zh-CN"/>
        </w:rPr>
      </w:pPr>
      <w:r>
        <w:rPr>
          <w:rFonts w:hint="default"/>
          <w:lang w:val="en-US" w:eastAsia="zh-CN"/>
        </w:rPr>
        <w:t>(4) 坏根为最后一列中从下往上数的第一个非零项的父项所在的列。</w:t>
      </w:r>
    </w:p>
    <w:p w14:paraId="5F6F1AD3">
      <w:pPr>
        <w:bidi w:val="0"/>
        <w:ind w:firstLine="420" w:firstLineChars="0"/>
        <w:rPr>
          <w:rFonts w:hint="default"/>
          <w:lang w:val="en-US" w:eastAsia="zh-CN"/>
        </w:rPr>
      </w:pPr>
      <w:r>
        <w:rPr>
          <w:rFonts w:hint="default"/>
          <w:lang w:val="en-US" w:eastAsia="zh-CN"/>
        </w:rPr>
        <w:t>(5) 坏部为坏根和末列之间的部分，包含坏根，但是不包含末列。</w:t>
      </w:r>
    </w:p>
    <w:p w14:paraId="37C0E653">
      <w:pPr>
        <w:bidi w:val="0"/>
        <w:ind w:firstLine="420" w:firstLineChars="0"/>
        <w:rPr>
          <w:rFonts w:hint="default"/>
          <w:lang w:val="en-US" w:eastAsia="zh-CN"/>
        </w:rPr>
      </w:pPr>
      <w:r>
        <w:rPr>
          <w:rFonts w:hint="default"/>
          <w:lang w:val="en-US" w:eastAsia="zh-CN"/>
        </w:rPr>
        <w:t>(6) 好部为坏根之前的部分，不包含坏根。</w:t>
      </w:r>
    </w:p>
    <w:p w14:paraId="5464F3EB">
      <w:pPr>
        <w:bidi w:val="0"/>
        <w:ind w:firstLine="420" w:firstLineChars="0"/>
        <w:rPr>
          <w:rFonts w:hint="default"/>
          <w:lang w:val="en-US" w:eastAsia="zh-CN"/>
        </w:rPr>
      </w:pPr>
      <w:r>
        <w:rPr>
          <w:rFonts w:hint="default"/>
          <w:lang w:val="en-US" w:eastAsia="zh-CN"/>
        </w:rPr>
        <w:t>(7) 阶差向量为末列和坏根的差值，但是其最后一项始终为零。特别地，如果末列中的第 i+ 1 行元素为零，则阶差向量的第 i 行元素也为零。</w:t>
      </w:r>
    </w:p>
    <w:p w14:paraId="1001AA2D">
      <w:pPr>
        <w:bidi w:val="0"/>
        <w:rPr>
          <w:rFonts w:hint="default"/>
          <w:lang w:val="en-US" w:eastAsia="zh-CN"/>
        </w:rPr>
      </w:pPr>
      <w:r>
        <w:rPr>
          <w:rFonts w:hint="default"/>
          <w:lang w:val="en-US" w:eastAsia="zh-CN"/>
        </w:rPr>
        <w:t>BMS 的展开规则如下：</w:t>
      </w:r>
    </w:p>
    <w:p w14:paraId="3163F5F4">
      <w:pPr>
        <w:bidi w:val="0"/>
        <w:ind w:firstLine="420" w:firstLineChars="0"/>
        <w:rPr>
          <w:rFonts w:hint="default"/>
          <w:lang w:val="en-US" w:eastAsia="zh-CN"/>
        </w:rPr>
      </w:pPr>
      <w:r>
        <w:rPr>
          <w:rFonts w:hint="default"/>
          <w:lang w:val="en-US" w:eastAsia="zh-CN"/>
        </w:rPr>
        <w:t>(1) 空矩阵所对应的序数为 0，即 (∅) = 0。</w:t>
      </w:r>
    </w:p>
    <w:p w14:paraId="572C2801">
      <w:pPr>
        <w:bidi w:val="0"/>
        <w:ind w:firstLine="420" w:firstLineChars="0"/>
        <w:rPr>
          <w:rFonts w:hint="default"/>
          <w:lang w:val="en-US" w:eastAsia="zh-CN"/>
        </w:rPr>
      </w:pPr>
      <w:r>
        <w:rPr>
          <w:rFonts w:hint="default"/>
          <w:lang w:val="en-US" w:eastAsia="zh-CN"/>
        </w:rPr>
        <w:t>(2) 如果 BMS 的最后一列全为零，则它所对应的序数为删去最后一列之后余下部分所对应的序数 +1。</w:t>
      </w:r>
    </w:p>
    <w:p w14:paraId="1196BCF6">
      <w:pPr>
        <w:bidi w:val="0"/>
        <w:ind w:firstLine="420" w:firstLineChars="0"/>
        <w:rPr>
          <w:rFonts w:hint="default"/>
          <w:lang w:val="en-US" w:eastAsia="zh-CN"/>
        </w:rPr>
      </w:pPr>
      <w:r>
        <w:rPr>
          <w:rFonts w:hint="default"/>
          <w:lang w:val="en-US" w:eastAsia="zh-CN"/>
        </w:rPr>
        <w:t>(3) 否则保留好部的所有内容不动，将坏部不断复制加在好部后面，每复制一次就将坏部加上一个阶差向量。</w:t>
      </w:r>
    </w:p>
    <w:p w14:paraId="33D7F88C">
      <w:pPr>
        <w:bidi w:val="0"/>
        <w:rPr>
          <w:rFonts w:hint="default"/>
          <w:lang w:val="en-US" w:eastAsia="zh-CN"/>
        </w:rPr>
      </w:pPr>
      <w:r>
        <w:rPr>
          <w:rFonts w:hint="default"/>
          <w:lang w:val="en-US" w:eastAsia="zh-CN"/>
        </w:rPr>
        <w:t>特别地，如果坏根中元素不是坏部中某项的祖先项，则该项在复制过程中将保持不变。</w:t>
      </w:r>
    </w:p>
    <w:p w14:paraId="10B279CE">
      <w:pPr>
        <w:bidi w:val="0"/>
        <w:rPr>
          <w:rFonts w:hint="eastAsia"/>
          <w:lang w:val="en-US" w:eastAsia="zh-CN"/>
        </w:rPr>
      </w:pPr>
      <w:r>
        <w:rPr>
          <w:rFonts w:hint="eastAsia"/>
          <w:lang w:val="en-US" w:eastAsia="zh-CN"/>
        </w:rPr>
        <w:t>凡可以从(0, 0, 0, . . .)(1, 1, 1, . . .)（极限表达式）出发不断取基本列得到的BMS矩阵都是标准表达式.</w:t>
      </w:r>
    </w:p>
    <w:p w14:paraId="44385866">
      <w:pPr>
        <w:bidi w:val="0"/>
        <w:rPr>
          <w:rFonts w:hint="default"/>
          <w:lang w:val="en-US" w:eastAsia="zh-CN"/>
        </w:rPr>
      </w:pPr>
    </w:p>
    <w:p w14:paraId="1695D3C9">
      <w:pPr>
        <w:bidi w:val="0"/>
        <w:rPr>
          <w:rFonts w:hint="default"/>
          <w:lang w:val="en-US"/>
        </w:rPr>
      </w:pPr>
      <w:r>
        <w:rPr>
          <w:rFonts w:hint="default"/>
          <w:lang w:val="en-US" w:eastAsia="zh-CN"/>
        </w:rPr>
        <w:t>(0)(1,1)</w:t>
      </w:r>
      <w:r>
        <w:rPr>
          <w:rFonts w:hint="eastAsia"/>
          <w:lang w:val="en-US" w:eastAsia="zh-CN"/>
        </w:rPr>
        <w:t xml:space="preserve"> </w:t>
      </w:r>
      <w:r>
        <w:rPr>
          <w:rFonts w:hint="default"/>
          <w:lang w:val="en-US" w:eastAsia="zh-CN"/>
        </w:rPr>
        <w:t>=</w:t>
      </w:r>
      <m:oMath>
        <m:sSub>
          <m:sSubPr>
            <m:ctrlPr>
              <w:rPr>
                <w:rFonts w:hint="default" w:ascii="Cambria Math" w:hAnsi="Cambria Math"/>
                <w:lang w:val="en-US"/>
              </w:rPr>
            </m:ctrlPr>
          </m:sSubPr>
          <m:e>
            <m:r>
              <m:rPr>
                <m:sty m:val="p"/>
              </m:rPr>
              <w:rPr>
                <w:rFonts w:hint="default" w:ascii="Times New Roman" w:hAnsi="Times New Roman"/>
                <w:lang w:val="en-US" w:eastAsia="zh-CN"/>
              </w:rPr>
              <m:t xml:space="preserve"> </m:t>
            </m:r>
            <m:r>
              <m:rPr>
                <m:sty m:val="p"/>
              </m:rPr>
              <w:rPr>
                <w:rFonts w:hint="default" w:ascii="Times New Roman" w:hAnsi="Times New Roman"/>
                <w:lang w:val="en-US"/>
              </w:rPr>
              <m:t>ε</m:t>
            </m:r>
            <m:ctrlPr>
              <w:rPr>
                <w:rFonts w:hint="default" w:ascii="Cambria Math" w:hAnsi="Cambria Math"/>
                <w:lang w:val="en-US"/>
              </w:rPr>
            </m:ctrlPr>
          </m:e>
          <m:sub>
            <m:r>
              <m:rPr>
                <m:sty m:val="p"/>
              </m:rPr>
              <w:rPr>
                <w:rFonts w:hint="default" w:ascii="Times New Roman" w:hAnsi="Times New Roman"/>
                <w:lang w:val="en-US" w:eastAsia="zh-CN"/>
              </w:rPr>
              <m:t>0</m:t>
            </m:r>
            <m:ctrlPr>
              <w:rPr>
                <w:rFonts w:hint="default" w:ascii="Cambria Math" w:hAnsi="Cambria Math"/>
                <w:lang w:val="en-US"/>
              </w:rPr>
            </m:ctrlPr>
          </m:sub>
        </m:sSub>
      </m:oMath>
    </w:p>
    <w:p w14:paraId="6E9BEB0A">
      <w:pPr>
        <w:bidi w:val="0"/>
        <w:rPr>
          <w:rFonts w:hint="default"/>
          <w:lang w:val="en-US" w:eastAsia="zh-CN"/>
        </w:rPr>
      </w:pPr>
      <w:r>
        <w:rPr>
          <w:rFonts w:hint="default"/>
          <w:lang w:val="en-US" w:eastAsia="zh-CN"/>
        </w:rPr>
        <w:t>(0)(1,1,1)</w:t>
      </w:r>
      <w:r>
        <w:rPr>
          <w:rFonts w:hint="eastAsia"/>
          <w:lang w:val="en-US" w:eastAsia="zh-CN"/>
        </w:rPr>
        <w:t xml:space="preserve"> </w:t>
      </w:r>
      <w:r>
        <w:rPr>
          <w:rFonts w:hint="default"/>
          <w:lang w:val="en-US" w:eastAsia="zh-CN"/>
        </w:rPr>
        <w:t>=</w:t>
      </w:r>
      <w:r>
        <w:rPr>
          <w:rFonts w:hint="eastAsia"/>
          <w:lang w:val="en-US" w:eastAsia="zh-CN"/>
        </w:rPr>
        <w:t xml:space="preserve"> </w:t>
      </w:r>
      <m:oMath>
        <m:r>
          <m:rPr>
            <m:sty m:val="p"/>
          </m:rPr>
          <w:rPr>
            <w:rFonts w:hint="default" w:ascii="Times New Roman" w:hAnsi="Times New Roman"/>
            <w:lang w:val="en-US"/>
          </w:rPr>
          <m:t>ψ</m:t>
        </m:r>
        <m:r>
          <m:rPr>
            <m:sty m:val="p"/>
          </m:rPr>
          <w:rPr>
            <w:rFonts w:hint="default" w:ascii="Times New Roman" w:hAnsi="Times New Roman"/>
            <w:lang w:val="en-US" w:eastAsia="zh-CN"/>
          </w:rPr>
          <m:t>(</m:t>
        </m:r>
        <m:sSub>
          <m:sSubPr>
            <m:ctrlPr>
              <w:rPr>
                <w:rFonts w:hint="default" w:ascii="Cambria Math" w:hAnsi="Cambria Math"/>
                <w:lang w:val="en-US"/>
              </w:rPr>
            </m:ctrlPr>
          </m:sSubPr>
          <m:e>
            <m:r>
              <m:rPr>
                <m:sty m:val="p"/>
              </m:rPr>
              <w:rPr>
                <w:rFonts w:hint="default" w:ascii="Times New Roman" w:hAnsi="Times New Roman"/>
                <w:lang w:val="en-US"/>
              </w:rPr>
              <m:t>Ω</m:t>
            </m:r>
            <m:ctrlPr>
              <w:rPr>
                <w:rFonts w:hint="default" w:ascii="Cambria Math" w:hAnsi="Cambria Math"/>
                <w:lang w:val="en-US"/>
              </w:rPr>
            </m:ctrlPr>
          </m:e>
          <m:sub>
            <m:r>
              <m:rPr>
                <m:sty m:val="p"/>
              </m:rPr>
              <w:rPr>
                <w:rFonts w:hint="default" w:ascii="Times New Roman" w:hAnsi="Times New Roman"/>
                <w:lang w:val="en-US"/>
              </w:rPr>
              <m:t>ω</m:t>
            </m:r>
            <m:ctrlPr>
              <w:rPr>
                <w:rFonts w:hint="default" w:ascii="Cambria Math" w:hAnsi="Cambria Math"/>
                <w:lang w:val="en-US"/>
              </w:rPr>
            </m:ctrlPr>
          </m:sub>
        </m:sSub>
        <m:r>
          <m:rPr>
            <m:sty m:val="p"/>
          </m:rPr>
          <w:rPr>
            <w:rFonts w:hint="default" w:ascii="Times New Roman" w:hAnsi="Times New Roman"/>
            <w:lang w:val="en-US" w:eastAsia="zh-CN"/>
          </w:rPr>
          <m:t>)</m:t>
        </m:r>
      </m:oMath>
    </w:p>
    <w:p w14:paraId="43E0A5B7">
      <w:pPr>
        <w:bidi w:val="0"/>
        <w:rPr>
          <w:rFonts w:hint="default"/>
          <w:lang w:val="en-US" w:eastAsia="zh-CN"/>
        </w:rPr>
      </w:pPr>
      <w:r>
        <w:rPr>
          <w:rFonts w:hint="default"/>
          <w:lang w:val="en-US" w:eastAsia="zh-CN"/>
        </w:rPr>
        <w:t>(0)(1,1,1)(2,2,2)</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SBO,LRO,</w:t>
      </w:r>
      <m:oMath>
        <m:r>
          <m:rPr>
            <m:sty m:val="p"/>
          </m:rPr>
          <w:rPr>
            <w:rFonts w:hint="default" w:ascii="Times New Roman" w:hAnsi="Times New Roman"/>
            <w:lang w:val="en-US"/>
          </w:rPr>
          <m:t>ψ</m:t>
        </m:r>
        <m:r>
          <m:rPr>
            <m:sty m:val="p"/>
          </m:rPr>
          <w:rPr>
            <w:rFonts w:hint="default" w:ascii="Times New Roman" w:hAnsi="Times New Roman"/>
            <w:lang w:val="en-US" w:eastAsia="zh-CN"/>
          </w:rPr>
          <m:t>(ω−π−</m:t>
        </m:r>
        <m:sSub>
          <m:sSubPr>
            <m:ctrlPr>
              <w:rPr>
                <w:rFonts w:hint="default" w:ascii="Cambria Math" w:hAnsi="Cambria Math"/>
                <w:lang w:val="en-US" w:eastAsia="zh-CN"/>
              </w:rPr>
            </m:ctrlPr>
          </m:sSubPr>
          <m:e>
            <m:r>
              <m:rPr>
                <m:sty m:val="p"/>
              </m:rPr>
              <w:rPr>
                <w:rFonts w:hint="default" w:ascii="Times New Roman" w:hAnsi="Times New Roman"/>
                <w:lang w:val="en-US"/>
              </w:rPr>
              <m:t>Π</m:t>
            </m:r>
            <m:ctrlPr>
              <w:rPr>
                <w:rFonts w:hint="default" w:ascii="Cambria Math" w:hAnsi="Cambria Math"/>
                <w:lang w:val="en-US" w:eastAsia="zh-CN"/>
              </w:rPr>
            </m:ctrlPr>
          </m:e>
          <m:sub>
            <m:r>
              <m:rPr>
                <m:sty m:val="p"/>
              </m:rPr>
              <w:rPr>
                <w:rFonts w:hint="default" w:ascii="Times New Roman" w:hAnsi="Times New Roman"/>
                <w:lang w:val="en-US" w:eastAsia="zh-CN"/>
              </w:rPr>
              <m:t>0</m:t>
            </m:r>
            <m:ctrlPr>
              <w:rPr>
                <w:rFonts w:hint="default" w:ascii="Cambria Math" w:hAnsi="Cambria Math"/>
                <w:lang w:val="en-US" w:eastAsia="zh-CN"/>
              </w:rPr>
            </m:ctrlPr>
          </m:sub>
        </m:sSub>
        <m:r>
          <m:rPr>
            <m:sty m:val="p"/>
          </m:rPr>
          <w:rPr>
            <w:rFonts w:hint="default" w:ascii="Times New Roman" w:hAnsi="Times New Roman"/>
            <w:lang w:val="en-US" w:eastAsia="zh-CN"/>
          </w:rPr>
          <m:t>)</m:t>
        </m:r>
      </m:oMath>
    </w:p>
    <w:p w14:paraId="3E92D0EB">
      <w:pPr>
        <w:bidi w:val="0"/>
        <w:rPr>
          <w:rFonts w:hint="default"/>
          <w:lang w:val="en-US" w:eastAsia="zh-CN"/>
        </w:rPr>
      </w:pPr>
      <w:r>
        <w:rPr>
          <w:rFonts w:hint="default"/>
          <w:lang w:val="en-US" w:eastAsia="zh-CN"/>
        </w:rPr>
        <w:t>(0)(1,1,1,1)</w:t>
      </w:r>
      <w:r>
        <w:rPr>
          <w:rFonts w:hint="eastAsia"/>
          <w:lang w:val="en-US" w:eastAsia="zh-CN"/>
        </w:rPr>
        <w:t xml:space="preserve"> </w:t>
      </w:r>
      <w:r>
        <w:rPr>
          <w:rFonts w:hint="default"/>
          <w:lang w:val="en-US" w:eastAsia="zh-CN"/>
        </w:rPr>
        <w:t>=</w:t>
      </w:r>
      <m:oMath>
        <m:r>
          <m:rPr>
            <m:sty m:val="p"/>
          </m:rPr>
          <w:rPr>
            <w:rFonts w:hint="default" w:ascii="Times New Roman" w:hAnsi="Times New Roman"/>
            <w:lang w:val="en-US" w:eastAsia="zh-CN"/>
          </w:rPr>
          <m:t xml:space="preserve"> </m:t>
        </m:r>
        <m:r>
          <m:rPr>
            <m:sty m:val="p"/>
          </m:rPr>
          <w:rPr>
            <w:rFonts w:hint="default" w:ascii="Times New Roman" w:hAnsi="Times New Roman"/>
            <w:lang w:val="en-US"/>
          </w:rPr>
          <m:t>ψ</m:t>
        </m:r>
      </m:oMath>
      <w:r>
        <w:rPr>
          <w:rFonts w:hint="default"/>
          <w:lang w:val="en-US" w:eastAsia="zh-CN"/>
        </w:rPr>
        <w:t xml:space="preserve">(pseudo. </w:t>
      </w:r>
      <m:oMath>
        <m:r>
          <m:rPr>
            <m:sty m:val="p"/>
          </m:rPr>
          <w:rPr>
            <w:rFonts w:hint="default" w:ascii="Times New Roman" w:hAnsi="Times New Roman"/>
            <w:lang w:val="en-US"/>
          </w:rPr>
          <m:t>ω</m:t>
        </m:r>
        <m:r>
          <m:rPr>
            <m:sty m:val="p"/>
          </m:rPr>
          <w:rPr>
            <w:rFonts w:hint="default" w:ascii="Times New Roman" w:hAnsi="Times New Roman"/>
            <w:lang w:val="en-US" w:eastAsia="zh-CN"/>
          </w:rPr>
          <m:t>−</m:t>
        </m:r>
      </m:oMath>
      <w:r>
        <w:rPr>
          <w:rFonts w:hint="default"/>
          <w:lang w:val="en-US" w:eastAsia="zh-CN"/>
        </w:rPr>
        <w:t>projection)</w:t>
      </w:r>
    </w:p>
    <w:p w14:paraId="0A381B2E">
      <w:pPr>
        <w:bidi w:val="0"/>
        <w:rPr>
          <w:rFonts w:hint="eastAsia"/>
          <w:lang w:val="en-US" w:eastAsia="zh-CN"/>
        </w:rPr>
      </w:pPr>
      <w:r>
        <w:rPr>
          <w:rFonts w:hint="eastAsia"/>
          <w:lang w:val="en-US" w:eastAsia="zh-CN"/>
        </w:rPr>
        <w:t>Limit of BMS = SHO</w:t>
      </w:r>
    </w:p>
    <w:p w14:paraId="1109913B">
      <w:pPr>
        <w:bidi w:val="0"/>
        <w:rPr>
          <w:rFonts w:hint="eastAsia"/>
          <w:sz w:val="30"/>
          <w:szCs w:val="30"/>
          <w:lang w:val="en-US" w:eastAsia="zh-CN"/>
        </w:rPr>
      </w:pPr>
      <w:r>
        <w:rPr>
          <w:rFonts w:hint="eastAsia"/>
          <w:sz w:val="30"/>
          <w:szCs w:val="30"/>
          <w:lang w:val="en-US" w:eastAsia="zh-CN"/>
        </w:rPr>
        <w:t>BMS的扩展：</w:t>
      </w:r>
    </w:p>
    <w:p w14:paraId="5B3FEBB5">
      <w:pPr>
        <w:bidi w:val="0"/>
        <w:rPr>
          <w:rFonts w:hint="eastAsia"/>
          <w:sz w:val="30"/>
          <w:szCs w:val="30"/>
          <w:lang w:val="en-US" w:eastAsia="zh-CN"/>
        </w:rPr>
      </w:pPr>
      <w:r>
        <w:rPr>
          <w:rFonts w:hint="eastAsia"/>
          <w:sz w:val="30"/>
          <w:szCs w:val="30"/>
          <w:lang w:val="en-US" w:eastAsia="zh-CN"/>
        </w:rPr>
        <w:t>TBMS：</w:t>
      </w:r>
    </w:p>
    <w:p w14:paraId="70701B85">
      <w:pPr>
        <w:bidi w:val="0"/>
        <w:rPr>
          <w:rFonts w:hint="default"/>
          <w:sz w:val="24"/>
          <w:szCs w:val="24"/>
          <w:lang w:val="en-US" w:eastAsia="zh-CN"/>
        </w:rPr>
      </w:pPr>
      <w:r>
        <w:rPr>
          <w:rFonts w:hint="default"/>
          <w:sz w:val="24"/>
          <w:szCs w:val="24"/>
          <w:lang w:val="en-US" w:eastAsia="zh-CN"/>
        </w:rPr>
        <w:t>用</w:t>
      </w:r>
      <m:oMath>
        <m:sSup>
          <m:sSupPr>
            <m:ctrlPr>
              <w:rPr>
                <w:rFonts w:ascii="Cambria Math" w:hAnsi="Cambria Math"/>
                <w:sz w:val="24"/>
                <w:szCs w:val="24"/>
                <w:lang w:val="en-US"/>
              </w:rPr>
            </m:ctrlPr>
          </m:sSupPr>
          <m:e>
            <m:r>
              <m:rPr>
                <m:sty m:val="p"/>
              </m:rPr>
              <w:rPr>
                <w:rFonts w:hint="default" w:ascii="Times New Roman" w:hAnsi="Times New Roman"/>
                <w:sz w:val="24"/>
                <w:szCs w:val="24"/>
                <w:lang w:val="en-US" w:eastAsia="zh-CN"/>
              </w:rPr>
              <m:t>n</m:t>
            </m:r>
            <m:ctrlPr>
              <w:rPr>
                <w:rFonts w:ascii="Cambria Math" w:hAnsi="Cambria Math"/>
                <w:sz w:val="24"/>
                <w:szCs w:val="24"/>
                <w:lang w:val="en-US"/>
              </w:rPr>
            </m:ctrlPr>
          </m:e>
          <m:sup>
            <m:r>
              <m:rPr>
                <m:sty m:val="p"/>
              </m:rPr>
              <w:rPr>
                <w:rFonts w:ascii="Times New Roman" w:hAnsi="Times New Roman"/>
                <w:sz w:val="24"/>
                <w:szCs w:val="24"/>
                <w:lang w:val="en-US"/>
              </w:rPr>
              <m:t>α</m:t>
            </m:r>
            <m:ctrlPr>
              <w:rPr>
                <w:rFonts w:ascii="Cambria Math" w:hAnsi="Cambria Math"/>
                <w:sz w:val="24"/>
                <w:szCs w:val="24"/>
                <w:lang w:val="en-US"/>
              </w:rPr>
            </m:ctrlPr>
          </m:sup>
        </m:sSup>
      </m:oMath>
      <w:r>
        <w:rPr>
          <w:rFonts w:hint="default"/>
          <w:sz w:val="24"/>
          <w:szCs w:val="24"/>
          <w:lang w:val="en-US" w:eastAsia="zh-CN"/>
        </w:rPr>
        <w:t>来表示表达式中的连续</w:t>
      </w:r>
      <m:oMath>
        <m:r>
          <m:rPr>
            <m:sty m:val="p"/>
          </m:rPr>
          <w:rPr>
            <w:rFonts w:ascii="Times New Roman" w:hAnsi="Times New Roman"/>
            <w:sz w:val="24"/>
            <w:szCs w:val="24"/>
            <w:lang w:val="en-US"/>
          </w:rPr>
          <m:t>α</m:t>
        </m:r>
      </m:oMath>
      <w:r>
        <w:rPr>
          <w:rFonts w:hint="eastAsia"/>
          <w:sz w:val="24"/>
          <w:szCs w:val="24"/>
          <w:lang w:val="en-US" w:eastAsia="zh-CN"/>
        </w:rPr>
        <w:t>个</w:t>
      </w:r>
      <w:r>
        <w:rPr>
          <w:rFonts w:hint="default"/>
          <w:sz w:val="24"/>
          <w:szCs w:val="24"/>
          <w:lang w:val="en-US" w:eastAsia="zh-CN"/>
        </w:rPr>
        <w:t xml:space="preserve">n，同时采用简略记法，删去每一列中 </w:t>
      </w:r>
    </w:p>
    <w:p w14:paraId="30B62BA3">
      <w:pPr>
        <w:bidi w:val="0"/>
        <w:rPr>
          <w:rFonts w:hint="eastAsia"/>
          <w:sz w:val="24"/>
          <w:szCs w:val="24"/>
          <w:lang w:val="en-US" w:eastAsia="zh-CN"/>
        </w:rPr>
      </w:pPr>
      <w:r>
        <w:rPr>
          <w:rFonts w:hint="default"/>
          <w:sz w:val="24"/>
          <w:szCs w:val="24"/>
          <w:lang w:val="en-US" w:eastAsia="zh-CN"/>
        </w:rPr>
        <w:t>所有末尾的零</w:t>
      </w:r>
      <w:r>
        <w:rPr>
          <w:rFonts w:hint="eastAsia"/>
          <w:sz w:val="24"/>
          <w:szCs w:val="24"/>
          <w:lang w:val="en-US" w:eastAsia="zh-CN"/>
        </w:rPr>
        <w:t>。</w:t>
      </w:r>
    </w:p>
    <w:p w14:paraId="2EDE737B">
      <w:pPr>
        <w:bidi w:val="0"/>
        <w:rPr>
          <w:rFonts w:hint="eastAsia"/>
          <w:sz w:val="24"/>
          <w:szCs w:val="24"/>
          <w:lang w:val="en-US" w:eastAsia="zh-CN"/>
        </w:rPr>
      </w:pPr>
      <w:r>
        <w:rPr>
          <w:rFonts w:hint="eastAsia"/>
          <w:sz w:val="24"/>
          <w:szCs w:val="24"/>
          <w:lang w:val="en-US" w:eastAsia="zh-CN"/>
        </w:rPr>
        <w:t>这里的</w:t>
      </w:r>
      <m:oMath>
        <m:r>
          <m:rPr>
            <m:sty m:val="p"/>
          </m:rPr>
          <w:rPr>
            <w:rFonts w:ascii="Times New Roman" w:hAnsi="Times New Roman"/>
            <w:sz w:val="24"/>
            <w:szCs w:val="24"/>
            <w:lang w:val="en-US"/>
          </w:rPr>
          <m:t>α</m:t>
        </m:r>
      </m:oMath>
      <w:r>
        <w:rPr>
          <w:rFonts w:hint="eastAsia"/>
          <w:sz w:val="24"/>
          <w:szCs w:val="24"/>
          <w:lang w:val="en-US" w:eastAsia="zh-CN"/>
        </w:rPr>
        <w:t>应当看作一个参数，其脱离了行这个概念。</w:t>
      </w:r>
    </w:p>
    <w:p w14:paraId="3350A9AB">
      <w:pPr>
        <w:bidi w:val="0"/>
        <w:rPr>
          <w:rFonts w:hint="eastAsia"/>
          <w:sz w:val="24"/>
          <w:szCs w:val="24"/>
          <w:lang w:val="en-US" w:eastAsia="zh-CN"/>
        </w:rPr>
      </w:pPr>
      <w:r>
        <w:rPr>
          <w:rFonts w:hint="eastAsia"/>
          <w:sz w:val="24"/>
          <w:szCs w:val="24"/>
          <w:lang w:val="en-US" w:eastAsia="zh-CN"/>
        </w:rPr>
        <w:t>若末列最后一个上标不是极限序数，可以按照普通的BMS规则操作展开，否则将其定义为：</w:t>
      </w:r>
    </w:p>
    <w:p w14:paraId="511E8172">
      <w:pPr>
        <w:bidi w:val="0"/>
        <w:rPr>
          <w:rFonts w:hint="default"/>
          <w:sz w:val="24"/>
          <w:szCs w:val="24"/>
        </w:rPr>
      </w:pPr>
      <m:oMathPara>
        <m:oMath>
          <m:r>
            <m:rPr>
              <m:sty m:val="p"/>
            </m:rPr>
            <w:rPr>
              <w:rFonts w:hint="default" w:ascii="Times New Roman" w:hAnsi="Times New Roman"/>
              <w:sz w:val="24"/>
              <w:szCs w:val="24"/>
            </w:rPr>
            <m:t>(#,</m:t>
          </m:r>
          <m:sSup>
            <m:sSupPr>
              <m:ctrlPr>
                <w:rPr>
                  <w:rFonts w:hint="default" w:ascii="Cambria Math" w:hAnsi="Cambria Math"/>
                  <w:sz w:val="24"/>
                  <w:szCs w:val="24"/>
                </w:rPr>
              </m:ctrlPr>
            </m:sSupPr>
            <m:e>
              <m:r>
                <m:rPr>
                  <m:sty m:val="p"/>
                </m:rPr>
                <w:rPr>
                  <w:rFonts w:hint="default" w:ascii="Times New Roman" w:hAnsi="Times New Roman"/>
                  <w:sz w:val="24"/>
                  <w:szCs w:val="24"/>
                </w:rPr>
                <m:t>m</m:t>
              </m:r>
              <m:ctrlPr>
                <w:rPr>
                  <w:rFonts w:ascii="Cambria Math" w:hAnsi="Cambria Math"/>
                  <w:sz w:val="24"/>
                  <w:szCs w:val="24"/>
                </w:rPr>
              </m:ctrlPr>
            </m:e>
            <m:sup>
              <m:r>
                <m:rPr>
                  <m:sty m:val="p"/>
                </m:rPr>
                <w:rPr>
                  <w:rFonts w:hint="default" w:ascii="Times New Roman" w:hAnsi="Times New Roman"/>
                  <w:sz w:val="24"/>
                  <w:szCs w:val="24"/>
                </w:rPr>
                <m:t>α</m:t>
              </m:r>
              <m:ctrlPr>
                <w:rPr>
                  <w:rFonts w:ascii="Cambria Math" w:hAnsi="Cambria Math"/>
                  <w:sz w:val="24"/>
                  <w:szCs w:val="24"/>
                </w:rPr>
              </m:ctrlPr>
            </m:sup>
          </m:sSup>
          <m:r>
            <m:rPr>
              <m:sty m:val="p"/>
            </m:rPr>
            <w:rPr>
              <w:rFonts w:hint="default" w:ascii="Times New Roman" w:hAnsi="Times New Roman"/>
              <w:sz w:val="24"/>
              <w:szCs w:val="24"/>
            </w:rPr>
            <m:t>)=</m:t>
          </m:r>
          <m:func>
            <m:funcPr>
              <m:ctrlPr>
                <w:rPr>
                  <w:rFonts w:hint="default" w:ascii="Cambria Math" w:hAnsi="Cambria Math"/>
                  <w:sz w:val="24"/>
                  <w:szCs w:val="24"/>
                </w:rPr>
              </m:ctrlPr>
            </m:funcPr>
            <m:fName>
              <m:limLow>
                <m:limLowPr>
                  <m:ctrlPr>
                    <w:rPr>
                      <w:rFonts w:hint="default" w:ascii="Cambria Math" w:hAnsi="Cambria Math"/>
                      <w:sz w:val="24"/>
                      <w:szCs w:val="24"/>
                    </w:rPr>
                  </m:ctrlPr>
                </m:limLowPr>
                <m:e>
                  <m:r>
                    <m:rPr>
                      <m:sty m:val="p"/>
                    </m:rPr>
                    <w:rPr>
                      <w:rFonts w:hint="default" w:ascii="Times New Roman" w:hAnsi="Times New Roman"/>
                      <w:sz w:val="24"/>
                      <w:szCs w:val="24"/>
                    </w:rPr>
                    <m:t>sup</m:t>
                  </m:r>
                  <m:ctrlPr>
                    <w:rPr>
                      <w:rFonts w:ascii="Cambria Math" w:hAnsi="Cambria Math"/>
                      <w:sz w:val="24"/>
                      <w:szCs w:val="24"/>
                    </w:rPr>
                  </m:ctrlPr>
                </m:e>
                <m:lim>
                  <m:r>
                    <m:rPr>
                      <m:sty m:val="p"/>
                    </m:rPr>
                    <w:rPr>
                      <w:rFonts w:hint="default" w:ascii="Times New Roman" w:hAnsi="Times New Roman"/>
                      <w:sz w:val="24"/>
                      <w:szCs w:val="24"/>
                    </w:rPr>
                    <m:t>n</m:t>
                  </m:r>
                  <m:ctrlPr>
                    <w:rPr>
                      <w:rFonts w:ascii="Cambria Math" w:hAnsi="Cambria Math"/>
                      <w:sz w:val="24"/>
                      <w:szCs w:val="24"/>
                    </w:rPr>
                  </m:ctrlPr>
                </m:lim>
              </m:limLow>
              <m:ctrlPr>
                <w:rPr>
                  <w:rFonts w:hint="default" w:ascii="Cambria Math" w:hAnsi="Cambria Math"/>
                  <w:sz w:val="24"/>
                  <w:szCs w:val="24"/>
                </w:rPr>
              </m:ctrlPr>
            </m:fName>
            <m:e>
              <m:d>
                <m:dPr>
                  <m:begChr m:val="{"/>
                  <m:endChr m:val="}"/>
                  <m:ctrlPr>
                    <w:rPr>
                      <w:rFonts w:hint="default" w:ascii="Cambria Math" w:hAnsi="Cambria Math"/>
                      <w:sz w:val="24"/>
                      <w:szCs w:val="24"/>
                    </w:rPr>
                  </m:ctrlPr>
                </m:dPr>
                <m:e>
                  <m:r>
                    <m:rPr>
                      <m:sty m:val="p"/>
                    </m:rPr>
                    <w:rPr>
                      <w:rFonts w:hint="default" w:ascii="Times New Roman" w:hAnsi="Times New Roman"/>
                      <w:sz w:val="24"/>
                      <w:szCs w:val="24"/>
                    </w:rPr>
                    <m:t>(#,</m:t>
                  </m:r>
                  <m:sSup>
                    <m:sSupPr>
                      <m:ctrlPr>
                        <w:rPr>
                          <w:rFonts w:hint="default" w:ascii="Cambria Math" w:hAnsi="Cambria Math"/>
                          <w:sz w:val="24"/>
                          <w:szCs w:val="24"/>
                        </w:rPr>
                      </m:ctrlPr>
                    </m:sSupPr>
                    <m:e>
                      <m:r>
                        <m:rPr>
                          <m:sty m:val="p"/>
                        </m:rPr>
                        <w:rPr>
                          <w:rFonts w:hint="default" w:ascii="Times New Roman" w:hAnsi="Times New Roman"/>
                          <w:sz w:val="24"/>
                          <w:szCs w:val="24"/>
                        </w:rPr>
                        <m:t>m</m:t>
                      </m:r>
                      <m:ctrlPr>
                        <w:rPr>
                          <w:rFonts w:ascii="Cambria Math" w:hAnsi="Cambria Math"/>
                          <w:sz w:val="24"/>
                          <w:szCs w:val="24"/>
                        </w:rPr>
                      </m:ctrlPr>
                    </m:e>
                    <m:sup>
                      <m:r>
                        <m:rPr>
                          <m:sty m:val="p"/>
                        </m:rPr>
                        <w:rPr>
                          <w:rFonts w:hint="default" w:ascii="Times New Roman" w:hAnsi="Times New Roman"/>
                          <w:sz w:val="24"/>
                          <w:szCs w:val="24"/>
                        </w:rPr>
                        <m:t>α[n]</m:t>
                      </m:r>
                      <m:ctrlPr>
                        <w:rPr>
                          <w:rFonts w:ascii="Cambria Math" w:hAnsi="Cambria Math"/>
                          <w:sz w:val="24"/>
                          <w:szCs w:val="24"/>
                        </w:rPr>
                      </m:ctrlPr>
                    </m:sup>
                  </m:sSup>
                  <m:r>
                    <m:rPr>
                      <m:sty m:val="p"/>
                    </m:rPr>
                    <w:rPr>
                      <w:rFonts w:hint="default" w:ascii="Times New Roman" w:hAnsi="Times New Roman"/>
                      <w:sz w:val="24"/>
                      <w:szCs w:val="24"/>
                    </w:rPr>
                    <m:t>)</m:t>
                  </m:r>
                  <m:ctrlPr>
                    <w:rPr>
                      <w:rFonts w:hint="default" w:ascii="Cambria Math" w:hAnsi="Cambria Math"/>
                      <w:sz w:val="24"/>
                      <w:szCs w:val="24"/>
                    </w:rPr>
                  </m:ctrlPr>
                </m:e>
              </m:d>
              <m:ctrlPr>
                <w:rPr>
                  <w:rFonts w:hint="default" w:ascii="Cambria Math" w:hAnsi="Cambria Math"/>
                  <w:sz w:val="24"/>
                  <w:szCs w:val="24"/>
                </w:rPr>
              </m:ctrlPr>
            </m:e>
          </m:func>
        </m:oMath>
      </m:oMathPara>
    </w:p>
    <w:p w14:paraId="523D72FD">
      <w:pPr>
        <w:bidi w:val="0"/>
        <w:rPr>
          <w:rFonts w:hint="default"/>
          <w:sz w:val="24"/>
          <w:szCs w:val="24"/>
          <w:lang w:val="en-US" w:eastAsia="zh-CN"/>
        </w:rPr>
      </w:pPr>
      <m:oMathPara>
        <m:oMath>
          <m:r>
            <m:rPr>
              <m:sty m:val="p"/>
            </m:rPr>
            <w:rPr>
              <w:rFonts w:hint="default" w:ascii="Times New Roman" w:hAnsi="Times New Roman"/>
              <w:sz w:val="24"/>
              <w:szCs w:val="24"/>
              <w:lang w:val="en-US" w:eastAsia="zh-CN"/>
            </w:rPr>
            <m:t>(0,</m:t>
          </m:r>
          <m:sSup>
            <m:sSupPr>
              <m:ctrlPr>
                <w:rPr>
                  <w:rFonts w:hint="default" w:ascii="Cambria Math" w:hAnsi="Cambria Math"/>
                  <w:sz w:val="24"/>
                  <w:szCs w:val="24"/>
                  <w:lang w:val="en-US" w:eastAsia="zh-CN"/>
                </w:rPr>
              </m:ctrlPr>
            </m:sSupPr>
            <m:e>
              <m:r>
                <m:rPr>
                  <m:sty m:val="p"/>
                </m:rPr>
                <w:rPr>
                  <w:rFonts w:hint="default" w:ascii="Times New Roman" w:hAnsi="Times New Roman"/>
                  <w:sz w:val="24"/>
                  <w:szCs w:val="24"/>
                  <w:lang w:val="en-US" w:eastAsia="zh-CN"/>
                </w:rPr>
                <m:t>1</m:t>
              </m:r>
              <m:ctrlPr>
                <w:rPr>
                  <w:rFonts w:hint="default" w:ascii="Cambria Math" w:hAnsi="Cambria Math"/>
                  <w:sz w:val="24"/>
                  <w:szCs w:val="24"/>
                  <w:lang w:val="en-US" w:eastAsia="zh-CN"/>
                </w:rPr>
              </m:ctrlPr>
            </m:e>
            <m:sup>
              <m:r>
                <m:rPr>
                  <m:sty m:val="p"/>
                </m:rPr>
                <w:rPr>
                  <w:rFonts w:ascii="Times New Roman" w:hAnsi="Times New Roman"/>
                  <w:sz w:val="24"/>
                  <w:szCs w:val="24"/>
                  <w:lang w:val="en-US"/>
                </w:rPr>
                <m:t>Ω</m:t>
              </m:r>
              <m:ctrlPr>
                <w:rPr>
                  <w:rFonts w:hint="default" w:ascii="Cambria Math" w:hAnsi="Cambria Math"/>
                  <w:sz w:val="24"/>
                  <w:szCs w:val="24"/>
                  <w:lang w:val="en-US" w:eastAsia="zh-CN"/>
                </w:rPr>
              </m:ctrlPr>
            </m:sup>
          </m:sSup>
          <m:r>
            <m:rPr>
              <m:sty m:val="p"/>
            </m:rPr>
            <w:rPr>
              <w:rFonts w:hint="default" w:ascii="Times New Roman" w:hAnsi="Times New Roman"/>
              <w:sz w:val="24"/>
              <w:szCs w:val="24"/>
              <w:lang w:val="en-US" w:eastAsia="zh-CN"/>
            </w:rPr>
            <m:t>)=α⟶(0,</m:t>
          </m:r>
          <m:sSup>
            <m:sSupPr>
              <m:ctrlPr>
                <w:rPr>
                  <w:rFonts w:hint="default" w:ascii="Cambria Math" w:hAnsi="Cambria Math"/>
                  <w:sz w:val="24"/>
                  <w:szCs w:val="24"/>
                  <w:lang w:val="en-US" w:eastAsia="zh-CN"/>
                </w:rPr>
              </m:ctrlPr>
            </m:sSupPr>
            <m:e>
              <m:r>
                <m:rPr>
                  <m:sty m:val="p"/>
                </m:rPr>
                <w:rPr>
                  <w:rFonts w:hint="default" w:ascii="Times New Roman" w:hAnsi="Times New Roman"/>
                  <w:sz w:val="24"/>
                  <w:szCs w:val="24"/>
                  <w:lang w:val="en-US" w:eastAsia="zh-CN"/>
                </w:rPr>
                <m:t>1</m:t>
              </m:r>
              <m:ctrlPr>
                <w:rPr>
                  <w:rFonts w:hint="default" w:ascii="Cambria Math" w:hAnsi="Cambria Math"/>
                  <w:sz w:val="24"/>
                  <w:szCs w:val="24"/>
                  <w:lang w:val="en-US" w:eastAsia="zh-CN"/>
                </w:rPr>
              </m:ctrlPr>
            </m:e>
            <m:sup>
              <m:r>
                <m:rPr>
                  <m:sty m:val="p"/>
                </m:rPr>
                <w:rPr>
                  <w:rFonts w:ascii="Times New Roman" w:hAnsi="Times New Roman"/>
                  <w:sz w:val="24"/>
                  <w:szCs w:val="24"/>
                  <w:lang w:val="en-US"/>
                </w:rPr>
                <m:t>α</m:t>
              </m:r>
              <m:ctrlPr>
                <w:rPr>
                  <w:rFonts w:hint="default" w:ascii="Cambria Math" w:hAnsi="Cambria Math"/>
                  <w:sz w:val="24"/>
                  <w:szCs w:val="24"/>
                  <w:lang w:val="en-US" w:eastAsia="zh-CN"/>
                </w:rPr>
              </m:ctrlPr>
            </m:sup>
          </m:sSup>
          <m:r>
            <m:rPr>
              <m:sty m:val="p"/>
            </m:rPr>
            <w:rPr>
              <w:rFonts w:hint="default" w:ascii="Times New Roman" w:hAnsi="Times New Roman"/>
              <w:sz w:val="24"/>
              <w:szCs w:val="24"/>
              <w:lang w:val="en-US" w:eastAsia="zh-CN"/>
            </w:rPr>
            <m:t>) f.p.</m:t>
          </m:r>
        </m:oMath>
      </m:oMathPara>
    </w:p>
    <w:p w14:paraId="072965E6">
      <w:pPr>
        <w:bidi w:val="0"/>
        <w:rPr>
          <w:rFonts w:hint="eastAsia"/>
          <w:lang w:val="en-US" w:eastAsia="zh-CN"/>
        </w:rPr>
      </w:pPr>
    </w:p>
    <w:p w14:paraId="4126366F">
      <w:pPr>
        <w:bidi w:val="0"/>
        <w:rPr>
          <w:rFonts w:hint="eastAsia"/>
          <w:sz w:val="30"/>
          <w:szCs w:val="30"/>
          <w:lang w:val="en-US" w:eastAsia="zh-CN"/>
        </w:rPr>
      </w:pPr>
      <w:r>
        <w:rPr>
          <w:rFonts w:hint="eastAsia"/>
          <w:sz w:val="30"/>
          <w:szCs w:val="30"/>
          <w:lang w:val="en-US" w:eastAsia="zh-CN"/>
        </w:rPr>
        <w:t>BTBMS:</w:t>
      </w:r>
    </w:p>
    <w:p w14:paraId="6E3DEE4E">
      <w:pPr>
        <w:bidi w:val="0"/>
        <w:rPr>
          <w:rFonts w:hint="default"/>
          <w:sz w:val="24"/>
          <w:szCs w:val="24"/>
          <w:lang w:val="en-US" w:eastAsia="zh-CN"/>
        </w:rPr>
      </w:pPr>
      <w:r>
        <w:rPr>
          <w:rFonts w:hint="default"/>
          <w:sz w:val="24"/>
          <w:szCs w:val="24"/>
          <w:lang w:val="en-US" w:eastAsia="zh-CN"/>
        </w:rPr>
        <w:t>BTBMS表达式中每一列可以包含一个上标，上标用一个BTBMS来表示。</w:t>
      </w:r>
    </w:p>
    <w:p w14:paraId="70E12AD8">
      <w:pPr>
        <w:bidi w:val="0"/>
        <w:rPr>
          <w:rFonts w:hint="eastAsia"/>
          <w:sz w:val="24"/>
          <w:szCs w:val="24"/>
          <w:lang w:val="en-US" w:eastAsia="zh-CN"/>
        </w:rPr>
      </w:pPr>
      <w:r>
        <w:rPr>
          <w:rFonts w:hint="eastAsia"/>
          <w:sz w:val="24"/>
          <w:szCs w:val="24"/>
          <w:lang w:val="en-US" w:eastAsia="zh-CN"/>
        </w:rPr>
        <w:t>后继规则：</w:t>
      </w:r>
    </w:p>
    <w:p w14:paraId="7E459330">
      <w:pPr>
        <w:bidi w:val="0"/>
        <w:rPr>
          <w:rFonts w:hint="default"/>
          <w:sz w:val="24"/>
          <w:szCs w:val="24"/>
        </w:rPr>
      </w:pPr>
      <m:oMathPara>
        <m:oMath>
          <m:r>
            <m:rPr>
              <m:sty m:val="p"/>
            </m:rPr>
            <w:rPr>
              <w:rFonts w:hint="default" w:ascii="Times New Roman" w:hAnsi="Times New Roman"/>
              <w:sz w:val="24"/>
              <w:szCs w:val="24"/>
            </w:rPr>
            <m:t>(#)(0)[n] = (#)[n + 1]</m:t>
          </m:r>
        </m:oMath>
      </m:oMathPara>
    </w:p>
    <w:p w14:paraId="4F015D44">
      <w:pPr>
        <w:bidi w:val="0"/>
        <w:rPr>
          <w:sz w:val="24"/>
          <w:szCs w:val="24"/>
        </w:rPr>
      </w:pPr>
      <m:oMathPara>
        <m:oMath>
          <m:r>
            <m:rPr>
              <m:sty m:val="p"/>
            </m:rPr>
            <w:rPr>
              <w:rFonts w:hint="default" w:ascii="Times New Roman" w:hAnsi="Times New Roman"/>
              <w:sz w:val="24"/>
              <w:szCs w:val="24"/>
            </w:rPr>
            <m:t>(</m:t>
          </m:r>
          <m:sSup>
            <m:sSupPr>
              <m:ctrlPr>
                <w:rPr>
                  <w:rFonts w:hint="default" w:ascii="Cambria Math" w:hAnsi="Cambria Math"/>
                  <w:sz w:val="24"/>
                  <w:szCs w:val="24"/>
                </w:rPr>
              </m:ctrlPr>
            </m:sSupPr>
            <m:e>
              <m:r>
                <m:rPr>
                  <m:sty m:val="p"/>
                </m:rPr>
                <w:rPr>
                  <w:rFonts w:hint="default" w:ascii="Times New Roman" w:hAnsi="Times New Roman"/>
                  <w:sz w:val="24"/>
                  <w:szCs w:val="24"/>
                </w:rPr>
                <m:t>a</m:t>
              </m:r>
              <m:ctrlPr>
                <w:rPr>
                  <w:rFonts w:ascii="Cambria Math" w:hAnsi="Cambria Math"/>
                  <w:sz w:val="24"/>
                  <w:szCs w:val="24"/>
                </w:rPr>
              </m:ctrlPr>
            </m:e>
            <m:sup>
              <m:r>
                <m:rPr>
                  <m:sty m:val="p"/>
                </m:rPr>
                <w:rPr>
                  <w:rFonts w:hint="default" w:ascii="Times New Roman" w:hAnsi="Times New Roman"/>
                  <w:sz w:val="24"/>
                  <w:szCs w:val="24"/>
                </w:rPr>
                <m:t>#</m:t>
              </m:r>
              <m:ctrlPr>
                <w:rPr>
                  <w:rFonts w:ascii="Cambria Math" w:hAnsi="Cambria Math"/>
                  <w:sz w:val="24"/>
                  <w:szCs w:val="24"/>
                </w:rPr>
              </m:ctrlPr>
            </m:sup>
          </m:sSup>
          <m:r>
            <m:rPr>
              <m:sty m:val="p"/>
            </m:rPr>
            <w:rPr>
              <w:rFonts w:hint="default" w:ascii="Times New Roman" w:hAnsi="Times New Roman"/>
              <w:sz w:val="24"/>
              <w:szCs w:val="24"/>
            </w:rPr>
            <m:t>(∅))[n]=(</m:t>
          </m:r>
          <m:sSup>
            <m:sSupPr>
              <m:ctrlPr>
                <w:rPr>
                  <w:rFonts w:hint="default" w:ascii="Cambria Math" w:hAnsi="Cambria Math"/>
                  <w:sz w:val="24"/>
                  <w:szCs w:val="24"/>
                </w:rPr>
              </m:ctrlPr>
            </m:sSupPr>
            <m:e>
              <m:r>
                <m:rPr>
                  <m:sty m:val="p"/>
                </m:rPr>
                <w:rPr>
                  <w:rFonts w:hint="default" w:ascii="Times New Roman" w:hAnsi="Times New Roman"/>
                  <w:sz w:val="24"/>
                  <w:szCs w:val="24"/>
                </w:rPr>
                <m:t>a</m:t>
              </m:r>
              <m:ctrlPr>
                <w:rPr>
                  <w:rFonts w:ascii="Cambria Math" w:hAnsi="Cambria Math"/>
                  <w:sz w:val="24"/>
                  <w:szCs w:val="24"/>
                </w:rPr>
              </m:ctrlPr>
            </m:e>
            <m:sup>
              <m:r>
                <m:rPr>
                  <m:sty m:val="p"/>
                </m:rPr>
                <w:rPr>
                  <w:rFonts w:hint="default" w:ascii="Times New Roman" w:hAnsi="Times New Roman"/>
                  <w:sz w:val="24"/>
                  <w:szCs w:val="24"/>
                </w:rPr>
                <m:t>#</m:t>
              </m:r>
              <m:ctrlPr>
                <w:rPr>
                  <w:rFonts w:ascii="Cambria Math" w:hAnsi="Cambria Math"/>
                  <w:sz w:val="24"/>
                  <w:szCs w:val="24"/>
                </w:rPr>
              </m:ctrlPr>
            </m:sup>
          </m:sSup>
          <m:r>
            <m:rPr>
              <m:sty m:val="p"/>
            </m:rPr>
            <w:rPr>
              <w:rFonts w:hint="default" w:ascii="Times New Roman" w:hAnsi="Times New Roman"/>
              <w:sz w:val="24"/>
              <w:szCs w:val="24"/>
            </w:rPr>
            <m:t>,a)[n]</m:t>
          </m:r>
        </m:oMath>
      </m:oMathPara>
    </w:p>
    <w:p w14:paraId="051F7652">
      <w:pPr>
        <w:bidi w:val="0"/>
        <w:jc w:val="left"/>
        <w:rPr>
          <w:rFonts w:hint="eastAsia"/>
          <w:sz w:val="24"/>
          <w:szCs w:val="24"/>
          <w:lang w:val="en-US" w:eastAsia="zh-CN"/>
        </w:rPr>
      </w:pPr>
      <w:r>
        <w:rPr>
          <w:rFonts w:hint="eastAsia"/>
          <w:sz w:val="24"/>
          <w:szCs w:val="24"/>
          <w:lang w:val="en-US" w:eastAsia="zh-CN"/>
        </w:rPr>
        <w:t>展开：</w:t>
      </w:r>
    </w:p>
    <w:p w14:paraId="14838040">
      <w:pPr>
        <w:bidi w:val="0"/>
        <w:jc w:val="left"/>
        <w:rPr>
          <w:rFonts w:hint="eastAsia" w:ascii="楷体" w:hAnsi="楷体" w:eastAsia="楷体" w:cs="楷体"/>
          <w:i w:val="0"/>
          <w:iCs/>
          <w:sz w:val="21"/>
          <w:szCs w:val="21"/>
        </w:rPr>
      </w:pPr>
      <m:oMathPara>
        <m:oMathParaPr>
          <m:jc m:val="left"/>
        </m:oMathParaPr>
        <m:oMath>
          <m:r>
            <m:rPr>
              <m:sty m:val="p"/>
            </m:rPr>
            <w:rPr>
              <w:rFonts w:hint="eastAsia" w:ascii="Cambria Math" w:hAnsi="Cambria Math" w:eastAsia="楷体" w:cs="楷体"/>
              <w:sz w:val="21"/>
              <w:szCs w:val="21"/>
            </w:rPr>
            <m:t>首先找坏根。</m:t>
          </m:r>
        </m:oMath>
      </m:oMathPara>
    </w:p>
    <w:p w14:paraId="02AD4C57">
      <w:pPr>
        <w:bidi w:val="0"/>
        <w:ind w:firstLine="630" w:firstLineChars="300"/>
        <w:jc w:val="left"/>
        <w:rPr>
          <w:rFonts w:hint="eastAsia" w:hAnsi="Cambria Math" w:eastAsia="楷体" w:cs="楷体"/>
          <w:b w:val="0"/>
          <w:i w:val="0"/>
          <w:sz w:val="21"/>
          <w:szCs w:val="21"/>
        </w:rPr>
      </w:pPr>
      <m:oMathPara>
        <m:oMathParaPr>
          <m:jc m:val="left"/>
        </m:oMathParaPr>
        <m:oMath>
          <m:r>
            <m:rPr>
              <m:sty m:val="p"/>
            </m:rPr>
            <w:rPr>
              <w:rFonts w:hint="default" w:ascii="Cambria Math" w:hAnsi="Cambria Math" w:eastAsia="楷体"/>
              <w:sz w:val="21"/>
            </w:rPr>
            <m:t>若末列不属于上标，则与BMS一致；</m:t>
          </m:r>
        </m:oMath>
      </m:oMathPara>
    </w:p>
    <w:p w14:paraId="2E6244C0">
      <w:pPr>
        <w:bidi w:val="0"/>
        <w:ind w:firstLine="630" w:firstLineChars="300"/>
        <w:jc w:val="left"/>
        <w:rPr>
          <w:rFonts w:hint="default" w:hAnsi="Cambria Math" w:eastAsia="楷体" w:cs="楷体"/>
          <w:b w:val="0"/>
          <w:i w:val="0"/>
          <w:sz w:val="21"/>
          <w:szCs w:val="21"/>
        </w:rPr>
      </w:pPr>
      <m:oMathPara>
        <m:oMathParaPr>
          <m:jc m:val="left"/>
        </m:oMathParaPr>
        <m:oMath>
          <m:r>
            <m:rPr>
              <m:sty m:val="p"/>
            </m:rPr>
            <w:rPr>
              <w:rFonts w:hint="default" w:ascii="Cambria Math" w:hAnsi="Cambria Math" w:eastAsia="楷体"/>
              <w:sz w:val="21"/>
              <w:szCs w:val="21"/>
            </w:rPr>
            <m:t>若末列属于上标结构，则将该列平移至原矩阵的最右侧末端，再依据BMS算法找坏根</m:t>
          </m:r>
          <m:r>
            <m:rPr/>
            <w:rPr>
              <w:rFonts w:hint="default" w:ascii="Cambria Math" w:hAnsi="Cambria Math" w:eastAsia="楷体"/>
              <w:sz w:val="21"/>
              <w:szCs w:val="21"/>
            </w:rPr>
            <m:t>。</m:t>
          </m:r>
        </m:oMath>
      </m:oMathPara>
    </w:p>
    <w:p w14:paraId="23BD6AE4">
      <w:pPr>
        <w:bidi w:val="0"/>
        <w:jc w:val="left"/>
        <w:rPr>
          <w:rFonts w:hint="eastAsia" w:ascii="楷体" w:hAnsi="楷体" w:eastAsia="楷体" w:cs="楷体"/>
          <w:i w:val="0"/>
          <w:iCs/>
          <w:sz w:val="21"/>
          <w:szCs w:val="21"/>
        </w:rPr>
      </w:pPr>
      <m:oMathPara>
        <m:oMathParaPr>
          <m:jc m:val="left"/>
        </m:oMathParaPr>
        <m:oMath>
          <m:r>
            <m:rPr>
              <m:sty m:val="p"/>
            </m:rPr>
            <w:rPr>
              <w:rFonts w:hint="eastAsia" w:ascii="Cambria Math" w:hAnsi="Cambria Math" w:eastAsia="楷体" w:cs="楷体"/>
              <w:sz w:val="21"/>
              <w:szCs w:val="21"/>
            </w:rPr>
            <m:t>约定：(#,</m:t>
          </m:r>
          <m:sSub>
            <m:sSubPr>
              <m:ctrlPr>
                <w:rPr>
                  <w:rFonts w:hint="eastAsia" w:ascii="Cambria Math" w:hAnsi="Cambria Math" w:eastAsia="楷体" w:cs="楷体"/>
                  <w:i w:val="0"/>
                  <w:iCs/>
                  <w:sz w:val="21"/>
                  <w:szCs w:val="21"/>
                </w:rPr>
              </m:ctrlPr>
            </m:sSubPr>
            <m:e>
              <m:r>
                <m:rPr>
                  <m:sty m:val="p"/>
                </m:rPr>
                <w:rPr>
                  <w:rFonts w:hint="default" w:ascii="Cambria Math" w:hAnsi="Cambria Math" w:eastAsia="楷体" w:cs="楷体"/>
                  <w:sz w:val="21"/>
                  <w:szCs w:val="21"/>
                </w:rPr>
                <m:t>a</m:t>
              </m:r>
              <m:ctrlPr>
                <w:rPr>
                  <w:rFonts w:hint="eastAsia" w:ascii="Cambria Math" w:hAnsi="Cambria Math" w:eastAsia="楷体" w:cs="楷体"/>
                  <w:i w:val="0"/>
                  <w:iCs/>
                  <w:sz w:val="21"/>
                  <w:szCs w:val="21"/>
                </w:rPr>
              </m:ctrlPr>
            </m:e>
            <m:sub>
              <m:r>
                <m:rPr>
                  <m:sty m:val="p"/>
                </m:rPr>
                <w:rPr>
                  <w:rFonts w:hint="default" w:ascii="Cambria Math" w:hAnsi="Cambria Math" w:eastAsia="楷体" w:cs="楷体"/>
                  <w:sz w:val="21"/>
                  <w:szCs w:val="21"/>
                </w:rPr>
                <m:t>n</m:t>
              </m:r>
              <m:ctrlPr>
                <w:rPr>
                  <w:rFonts w:hint="eastAsia" w:ascii="Cambria Math" w:hAnsi="Cambria Math" w:eastAsia="楷体" w:cs="楷体"/>
                  <w:i w:val="0"/>
                  <w:iCs/>
                  <w:sz w:val="21"/>
                  <w:szCs w:val="21"/>
                </w:rPr>
              </m:ctrlPr>
            </m:sub>
          </m:sSub>
          <m:r>
            <m:rPr>
              <m:sty m:val="p"/>
            </m:rPr>
            <w:rPr>
              <w:rFonts w:hint="eastAsia" w:ascii="Cambria Math" w:hAnsi="Cambria Math" w:eastAsia="楷体" w:cs="楷体"/>
              <w:sz w:val="21"/>
              <w:szCs w:val="21"/>
            </w:rPr>
            <m:t>)等价定义为(#,</m:t>
          </m:r>
          <m:sSubSup>
            <m:sSubSupPr>
              <m:ctrlPr>
                <w:rPr>
                  <w:rFonts w:hint="eastAsia" w:ascii="Cambria Math" w:hAnsi="Cambria Math" w:eastAsia="楷体" w:cs="楷体"/>
                  <w:i w:val="0"/>
                  <w:iCs/>
                  <w:sz w:val="21"/>
                  <w:szCs w:val="21"/>
                </w:rPr>
              </m:ctrlPr>
            </m:sSubSupPr>
            <m:e>
              <m:r>
                <m:rPr>
                  <m:sty m:val="p"/>
                </m:rPr>
                <w:rPr>
                  <w:rFonts w:hint="default" w:ascii="Cambria Math" w:hAnsi="Cambria Math" w:eastAsia="楷体" w:cs="楷体"/>
                  <w:sz w:val="21"/>
                  <w:szCs w:val="21"/>
                </w:rPr>
                <m:t>a</m:t>
              </m:r>
              <m:ctrlPr>
                <w:rPr>
                  <w:rFonts w:hint="eastAsia" w:ascii="Cambria Math" w:hAnsi="Cambria Math" w:eastAsia="楷体" w:cs="楷体"/>
                  <w:i w:val="0"/>
                  <w:iCs/>
                  <w:sz w:val="21"/>
                  <w:szCs w:val="21"/>
                </w:rPr>
              </m:ctrlPr>
            </m:e>
            <m:sub>
              <m:r>
                <m:rPr>
                  <m:sty m:val="p"/>
                </m:rPr>
                <w:rPr>
                  <w:rFonts w:hint="default" w:ascii="Cambria Math" w:hAnsi="Cambria Math" w:eastAsia="楷体" w:cs="楷体"/>
                  <w:sz w:val="21"/>
                  <w:szCs w:val="21"/>
                </w:rPr>
                <m:t>n</m:t>
              </m:r>
              <m:ctrlPr>
                <w:rPr>
                  <w:rFonts w:hint="eastAsia" w:ascii="Cambria Math" w:hAnsi="Cambria Math" w:eastAsia="楷体" w:cs="楷体"/>
                  <w:i w:val="0"/>
                  <w:iCs/>
                  <w:sz w:val="21"/>
                  <w:szCs w:val="21"/>
                </w:rPr>
              </m:ctrlPr>
            </m:sub>
            <m:sup>
              <m:r>
                <m:rPr>
                  <m:sty m:val="p"/>
                </m:rPr>
                <w:rPr>
                  <w:rFonts w:hint="eastAsia" w:ascii="Cambria Math" w:hAnsi="Cambria Math" w:eastAsia="楷体" w:cs="楷体"/>
                  <w:sz w:val="21"/>
                  <w:szCs w:val="21"/>
                  <w:lang w:val="en-US" w:eastAsia="zh-CN"/>
                </w:rPr>
                <m:t xml:space="preserve">  </m:t>
              </m:r>
              <m:r>
                <m:rPr>
                  <m:sty m:val="p"/>
                </m:rPr>
                <w:rPr>
                  <w:rFonts w:hint="eastAsia" w:ascii="Cambria Math" w:hAnsi="Cambria Math" w:eastAsia="楷体" w:cs="楷体"/>
                  <w:sz w:val="21"/>
                  <w:szCs w:val="21"/>
                </w:rPr>
                <m:t>(∅)</m:t>
              </m:r>
              <m:ctrlPr>
                <w:rPr>
                  <w:rFonts w:hint="eastAsia" w:ascii="Cambria Math" w:hAnsi="Cambria Math" w:eastAsia="楷体" w:cs="楷体"/>
                  <w:i w:val="0"/>
                  <w:iCs/>
                  <w:sz w:val="21"/>
                  <w:szCs w:val="21"/>
                </w:rPr>
              </m:ctrlPr>
            </m:sup>
          </m:sSubSup>
          <m:r>
            <m:rPr>
              <m:sty m:val="p"/>
            </m:rPr>
            <w:rPr>
              <w:rFonts w:hint="eastAsia" w:ascii="Cambria Math" w:hAnsi="Cambria Math" w:eastAsia="楷体" w:cs="楷体"/>
              <w:sz w:val="21"/>
              <w:szCs w:val="21"/>
            </w:rPr>
            <m:t>)，</m:t>
          </m:r>
        </m:oMath>
      </m:oMathPara>
    </w:p>
    <w:p w14:paraId="1F16F951">
      <w:pPr>
        <w:bidi w:val="0"/>
        <w:jc w:val="left"/>
        <w:rPr>
          <w:rFonts w:hint="eastAsia" w:ascii="楷体" w:hAnsi="楷体" w:eastAsia="楷体" w:cs="楷体"/>
          <w:i w:val="0"/>
          <w:iCs/>
          <w:caps w:val="0"/>
          <w:color w:val="000000"/>
          <w:spacing w:val="0"/>
          <w:sz w:val="21"/>
          <w:szCs w:val="21"/>
        </w:rPr>
      </w:pPr>
      <m:oMathPara>
        <m:oMathParaPr>
          <m:jc m:val="left"/>
        </m:oMathParaPr>
        <m:oMath>
          <m:r>
            <m:rPr>
              <m:sty m:val="p"/>
            </m:rPr>
            <w:rPr>
              <w:rFonts w:hint="eastAsia" w:ascii="Cambria Math" w:hAnsi="Cambria Math" w:eastAsia="楷体" w:cs="楷体"/>
              <w:sz w:val="21"/>
              <w:szCs w:val="21"/>
            </w:rPr>
            <m:t>末列在</m:t>
          </m:r>
          <m:r>
            <m:rPr>
              <m:sty m:val="p"/>
            </m:rPr>
            <w:rPr>
              <w:rFonts w:hint="eastAsia" w:cs="楷体"/>
              <w:sz w:val="21"/>
              <w:szCs w:val="21"/>
              <w:lang w:val="en-US" w:eastAsia="zh-CN"/>
            </w:rPr>
            <m:t>找</m:t>
          </m:r>
          <m:r>
            <m:rPr>
              <m:sty m:val="p"/>
            </m:rPr>
            <w:rPr>
              <w:rFonts w:hint="eastAsia" w:ascii="Cambria Math" w:hAnsi="Cambria Math" w:eastAsia="楷体" w:cs="楷体"/>
              <w:sz w:val="21"/>
              <w:szCs w:val="21"/>
            </w:rPr>
            <m:t>坏根时，须逐级向外层结构遍历，直至满足终止条件。</m:t>
          </m:r>
        </m:oMath>
      </m:oMathPara>
    </w:p>
    <w:p w14:paraId="74DDD89C">
      <w:pPr>
        <w:bidi w:val="0"/>
        <w:jc w:val="left"/>
        <w:rPr>
          <w:rFonts w:hint="eastAsia" w:ascii="楷体" w:hAnsi="楷体" w:cs="楷体"/>
          <w:i w:val="0"/>
          <w:iCs/>
          <w:caps w:val="0"/>
          <w:color w:val="000000"/>
          <w:spacing w:val="0"/>
          <w:sz w:val="21"/>
          <w:szCs w:val="21"/>
          <w:lang w:val="en-US" w:eastAsia="zh-CN"/>
        </w:rPr>
      </w:pPr>
      <w:r>
        <w:rPr>
          <w:rFonts w:hint="eastAsia" w:ascii="楷体" w:hAnsi="楷体" w:eastAsia="楷体" w:cs="楷体"/>
          <w:i w:val="0"/>
          <w:iCs/>
          <w:caps w:val="0"/>
          <w:color w:val="000000"/>
          <w:spacing w:val="0"/>
          <w:sz w:val="21"/>
          <w:szCs w:val="21"/>
          <w:lang w:val="en-US" w:eastAsia="zh-CN"/>
        </w:rPr>
        <w:t>如果出现末项行数无穷的情况</w:t>
      </w:r>
      <w:r>
        <w:rPr>
          <w:rFonts w:hint="eastAsia" w:ascii="楷体" w:hAnsi="楷体" w:cs="楷体"/>
          <w:i w:val="0"/>
          <w:iCs/>
          <w:caps w:val="0"/>
          <w:color w:val="000000"/>
          <w:spacing w:val="0"/>
          <w:sz w:val="21"/>
          <w:szCs w:val="21"/>
          <w:lang w:val="en-US" w:eastAsia="zh-CN"/>
        </w:rPr>
        <w:t>，多余的提升偏移被忽略。</w:t>
      </w:r>
    </w:p>
    <w:p w14:paraId="3498A8B0">
      <w:pPr>
        <w:bidi w:val="0"/>
        <w:jc w:val="left"/>
        <w:rPr>
          <w:rFonts w:hint="eastAsia" w:cs="Cambria Math"/>
          <w:i w:val="0"/>
          <w:iCs/>
          <w:caps w:val="0"/>
          <w:color w:val="000000"/>
          <w:spacing w:val="0"/>
          <w:sz w:val="30"/>
          <w:szCs w:val="30"/>
          <w:lang w:val="en-US" w:eastAsia="zh-CN"/>
        </w:rPr>
      </w:pPr>
      <w:r>
        <w:rPr>
          <w:rFonts w:hint="eastAsia" w:cs="Cambria Math"/>
          <w:i w:val="0"/>
          <w:iCs/>
          <w:caps w:val="0"/>
          <w:color w:val="000000"/>
          <w:spacing w:val="0"/>
          <w:sz w:val="30"/>
          <w:szCs w:val="30"/>
          <w:lang w:val="en-US" w:eastAsia="zh-CN"/>
        </w:rPr>
        <w:t>BHM：</w:t>
      </w:r>
    </w:p>
    <w:p w14:paraId="6DA5B0F0">
      <w:p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(1) 默认行、列指标均从 1 开始，并在第 1 列之前加上一个额外的第 0 列。</w:t>
      </w:r>
    </w:p>
    <w:p w14:paraId="7F434D2D">
      <w:p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(2) 第一行元素的父项为从该元素起，在该元素左边且小于该元素的第一个项。特别地，若该元素无父项则将其父项取为第 0 列的元素。</w:t>
      </w:r>
    </w:p>
    <w:p w14:paraId="3896843C">
      <w:p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(3) 元素的祖先项为元素的父项、父项的父项等元素。</w:t>
      </w:r>
    </w:p>
    <w:p w14:paraId="2A67EF0E">
      <w:p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(4) 其余行元素的父项为从该元素起，在该元素左边，小于该元素，且其正上方的项是该元素正上方的项的祖先项的第一个项。特别地，若该元素无父项，则将其父项取为第 0 列的元素。</w:t>
      </w:r>
    </w:p>
    <w:p w14:paraId="2ACEEA90">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(5) 如果一个项 A 的父项为 B，则称 A 为 B 的子项。</w:t>
      </w:r>
    </w:p>
    <w:p w14:paraId="0D5C1345">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(6) 待定坏根为末列最后一个非零项的父项的父项的子项。特别地，如果末列最后一个非零项不在第一行， 则待定坏根正上方的元素应当是末列最后一个非零项正上方元素的祖先项。</w:t>
      </w:r>
    </w:p>
    <w:p w14:paraId="0FA84BB0">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(7) 待定坏部为待定坏根和末列之间的部分，包含待定坏根，但是不包含末列。</w:t>
      </w:r>
    </w:p>
    <w:p w14:paraId="10C96848">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(8) 待定好部为待定坏根之前的部分，不包含待定坏根。</w:t>
      </w:r>
    </w:p>
    <w:p w14:paraId="45DA5E3B">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(9) 待定阶差向量为末列和待定坏根的差值，但是其最后一项始终为零。特别地，如果末列中的第 i + 1 行</w:t>
      </w:r>
    </w:p>
    <w:p w14:paraId="7A06F54F">
      <w:pPr>
        <w:numPr>
          <w:ilvl w:val="0"/>
          <w:numId w:val="0"/>
        </w:numPr>
        <w:bidi w:val="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元素为零，则待定阶差向量的第 i 行元素也为零。</w:t>
      </w:r>
    </w:p>
    <w:p w14:paraId="0F9C3B70">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(10) 待定坏根的预展开式为将待定好部、待定坏部、（待定坏部 + 待定阶差向量）、（末列 + 待定阶差向量）四部分拼在一起所得到的序列，这里括号中的部分代表将待定阶差向量加在表达式的每一列上。特别地，如 果坏根中元素不是坏部中某项的祖先项，则该项在加上阶差向量的过程中将保持不变。</w:t>
      </w:r>
    </w:p>
    <w:p w14:paraId="1A0EA87B">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(11) 最右侧待定坏根的预展开式为基准式。</w:t>
      </w:r>
    </w:p>
    <w:p w14:paraId="64E5D02B">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(12) 如果某一个待定坏根的预展开式在字典序下小于基准式，则称其为小根。特别地，若如果这样的小根不存在，则将小根取为第0列的元素。</w:t>
      </w:r>
    </w:p>
    <w:p w14:paraId="7F0F646E">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(13) 坏根为在所有小根右侧的第一个待定坏根。</w:t>
      </w:r>
    </w:p>
    <w:p w14:paraId="6C1BC909">
      <w:pPr>
        <w:numPr>
          <w:ilvl w:val="0"/>
          <w:numId w:val="0"/>
        </w:numPr>
        <w:bidi w:val="0"/>
        <w:ind w:firstLine="420" w:firstLineChars="0"/>
        <w:jc w:val="left"/>
        <w:rPr>
          <w:rFonts w:hint="eastAsia" w:cs="Cambria Math"/>
          <w:i w:val="0"/>
          <w:iCs/>
          <w:caps w:val="0"/>
          <w:color w:val="000000"/>
          <w:spacing w:val="0"/>
          <w:sz w:val="21"/>
          <w:szCs w:val="21"/>
          <w:lang w:val="en-US" w:eastAsia="zh-CN"/>
        </w:rPr>
      </w:pPr>
      <w:r>
        <w:rPr>
          <w:rFonts w:hint="eastAsia" w:cs="Cambria Math"/>
          <w:i w:val="0"/>
          <w:iCs/>
          <w:caps w:val="0"/>
          <w:color w:val="000000"/>
          <w:spacing w:val="0"/>
          <w:sz w:val="21"/>
          <w:szCs w:val="21"/>
          <w:lang w:val="en-US" w:eastAsia="zh-CN"/>
        </w:rPr>
        <w:t>(14) 好部、坏部、阶差向量为坏根所对应的待定好部、待定坏部、待定阶差向量。</w:t>
      </w:r>
    </w:p>
    <w:p w14:paraId="159F3456">
      <w:pPr>
        <w:numPr>
          <w:ilvl w:val="0"/>
          <w:numId w:val="0"/>
        </w:numPr>
        <w:bidi w:val="0"/>
        <w:jc w:val="left"/>
        <w:rPr>
          <w:rFonts w:hint="default" w:cs="Cambria Math"/>
          <w:i w:val="0"/>
          <w:iCs/>
          <w:caps w:val="0"/>
          <w:color w:val="000000"/>
          <w:spacing w:val="0"/>
          <w:sz w:val="24"/>
          <w:szCs w:val="24"/>
          <w:lang w:val="en-US" w:eastAsia="zh-CN"/>
        </w:rPr>
      </w:pPr>
      <w:r>
        <w:rPr>
          <w:rFonts w:hint="eastAsia" w:cs="Cambria Math"/>
          <w:i w:val="0"/>
          <w:iCs/>
          <w:caps w:val="0"/>
          <w:color w:val="000000"/>
          <w:spacing w:val="0"/>
          <w:sz w:val="24"/>
          <w:szCs w:val="24"/>
          <w:lang w:val="en-US" w:eastAsia="zh-CN"/>
        </w:rPr>
        <w:t>展开同BMS。</w:t>
      </w:r>
    </w:p>
    <w:p w14:paraId="45CF6CA3">
      <w:pPr>
        <w:numPr>
          <w:ilvl w:val="0"/>
          <w:numId w:val="0"/>
        </w:numPr>
        <w:bidi w:val="0"/>
        <w:rPr>
          <w:rFonts w:hint="eastAsia"/>
          <w:sz w:val="24"/>
          <w:szCs w:val="24"/>
          <w:lang w:val="en-US" w:eastAsia="zh-CN"/>
        </w:rPr>
      </w:pPr>
      <w:r>
        <w:rPr>
          <w:rFonts w:hint="eastAsia"/>
          <w:sz w:val="30"/>
          <w:szCs w:val="30"/>
          <w:lang w:val="en-US" w:eastAsia="zh-CN"/>
        </w:rPr>
        <w:t>BSM:</w:t>
      </w:r>
    </w:p>
    <w:p w14:paraId="35158168">
      <w:pPr>
        <w:numPr>
          <w:ilvl w:val="0"/>
          <w:numId w:val="0"/>
        </w:numPr>
        <w:bidi w:val="0"/>
        <w:ind w:firstLine="420" w:firstLineChars="0"/>
        <w:rPr>
          <w:rFonts w:hint="eastAsia"/>
          <w:sz w:val="21"/>
          <w:szCs w:val="21"/>
          <w:lang w:val="en-US" w:eastAsia="zh-CN"/>
        </w:rPr>
      </w:pPr>
      <w:r>
        <w:rPr>
          <w:rFonts w:hint="eastAsia"/>
          <w:sz w:val="21"/>
          <w:szCs w:val="21"/>
          <w:lang w:val="en-US" w:eastAsia="zh-CN"/>
        </w:rPr>
        <w:t>(1) 默认行、列指标均从 1 开始，并在第 1 列之前加上一个额外的第 0 列。</w:t>
      </w:r>
    </w:p>
    <w:p w14:paraId="2669E382">
      <w:pPr>
        <w:numPr>
          <w:ilvl w:val="0"/>
          <w:numId w:val="0"/>
        </w:numPr>
        <w:bidi w:val="0"/>
        <w:ind w:firstLine="420" w:firstLineChars="0"/>
        <w:rPr>
          <w:rFonts w:hint="eastAsia"/>
          <w:sz w:val="21"/>
          <w:szCs w:val="21"/>
          <w:lang w:val="en-US" w:eastAsia="zh-CN"/>
        </w:rPr>
      </w:pPr>
      <w:r>
        <w:rPr>
          <w:rFonts w:hint="eastAsia"/>
          <w:sz w:val="21"/>
          <w:szCs w:val="21"/>
          <w:lang w:val="en-US" w:eastAsia="zh-CN"/>
        </w:rPr>
        <w:t>(2) 第一行元素的父项为从该元素起，在该元素左边且小于该元素的第一个项。特别地，若该元素无父项，</w:t>
      </w:r>
    </w:p>
    <w:p w14:paraId="79303A08">
      <w:pPr>
        <w:numPr>
          <w:ilvl w:val="0"/>
          <w:numId w:val="0"/>
        </w:numPr>
        <w:bidi w:val="0"/>
        <w:rPr>
          <w:rFonts w:hint="eastAsia"/>
          <w:sz w:val="21"/>
          <w:szCs w:val="21"/>
          <w:lang w:val="en-US" w:eastAsia="zh-CN"/>
        </w:rPr>
      </w:pPr>
      <w:r>
        <w:rPr>
          <w:rFonts w:hint="eastAsia"/>
          <w:sz w:val="21"/>
          <w:szCs w:val="21"/>
          <w:lang w:val="en-US" w:eastAsia="zh-CN"/>
        </w:rPr>
        <w:t>则将其父项取为第 0 列的元素。</w:t>
      </w:r>
    </w:p>
    <w:p w14:paraId="4B3B7FDC">
      <w:pPr>
        <w:numPr>
          <w:ilvl w:val="0"/>
          <w:numId w:val="0"/>
        </w:numPr>
        <w:bidi w:val="0"/>
        <w:ind w:firstLine="420" w:firstLineChars="0"/>
        <w:rPr>
          <w:rFonts w:hint="eastAsia"/>
          <w:sz w:val="21"/>
          <w:szCs w:val="21"/>
          <w:lang w:val="en-US" w:eastAsia="zh-CN"/>
        </w:rPr>
      </w:pPr>
      <w:r>
        <w:rPr>
          <w:rFonts w:hint="eastAsia"/>
          <w:sz w:val="21"/>
          <w:szCs w:val="21"/>
          <w:lang w:val="en-US" w:eastAsia="zh-CN"/>
        </w:rPr>
        <w:t>(3) 元素的祖先项为元素的父项、父项的父项等元素。</w:t>
      </w:r>
    </w:p>
    <w:p w14:paraId="2D84AB4A">
      <w:pPr>
        <w:numPr>
          <w:ilvl w:val="0"/>
          <w:numId w:val="0"/>
        </w:numPr>
        <w:bidi w:val="0"/>
        <w:ind w:firstLine="420" w:firstLineChars="0"/>
        <w:rPr>
          <w:rFonts w:hint="eastAsia"/>
          <w:sz w:val="21"/>
          <w:szCs w:val="21"/>
          <w:lang w:val="en-US" w:eastAsia="zh-CN"/>
        </w:rPr>
      </w:pPr>
      <w:r>
        <w:rPr>
          <w:rFonts w:hint="eastAsia"/>
          <w:sz w:val="21"/>
          <w:szCs w:val="21"/>
          <w:lang w:val="en-US" w:eastAsia="zh-CN"/>
        </w:rPr>
        <w:t xml:space="preserve">(4) 其余行元素的父项为从该元素起，在该元素左边，小于该元素，且其正上方的项是该元素正上方的项的 </w:t>
      </w:r>
    </w:p>
    <w:p w14:paraId="41D81AC8">
      <w:pPr>
        <w:numPr>
          <w:ilvl w:val="0"/>
          <w:numId w:val="0"/>
        </w:numPr>
        <w:bidi w:val="0"/>
        <w:rPr>
          <w:rFonts w:hint="eastAsia"/>
          <w:sz w:val="21"/>
          <w:szCs w:val="21"/>
          <w:lang w:val="en-US" w:eastAsia="zh-CN"/>
        </w:rPr>
      </w:pPr>
      <w:r>
        <w:rPr>
          <w:rFonts w:hint="eastAsia"/>
          <w:sz w:val="21"/>
          <w:szCs w:val="21"/>
          <w:lang w:val="en-US" w:eastAsia="zh-CN"/>
        </w:rPr>
        <w:t>祖先项的第一个项。特别地，若该元素无父项，则将其父项取为第 0 列的元素。</w:t>
      </w:r>
    </w:p>
    <w:p w14:paraId="0699C17C">
      <w:pPr>
        <w:numPr>
          <w:ilvl w:val="0"/>
          <w:numId w:val="0"/>
        </w:numPr>
        <w:bidi w:val="0"/>
        <w:ind w:firstLine="420" w:firstLineChars="0"/>
        <w:rPr>
          <w:rFonts w:hint="eastAsia"/>
          <w:sz w:val="21"/>
          <w:szCs w:val="21"/>
          <w:lang w:val="en-US" w:eastAsia="zh-CN"/>
        </w:rPr>
      </w:pPr>
      <w:r>
        <w:rPr>
          <w:rFonts w:hint="eastAsia"/>
          <w:sz w:val="21"/>
          <w:szCs w:val="21"/>
          <w:lang w:val="en-US" w:eastAsia="zh-CN"/>
        </w:rPr>
        <w:t>(5) 如果一个项 A 的父项为 B，则称 A 为 B 的子项。</w:t>
      </w:r>
    </w:p>
    <w:p w14:paraId="4440B657">
      <w:pPr>
        <w:numPr>
          <w:ilvl w:val="0"/>
          <w:numId w:val="0"/>
        </w:numPr>
        <w:bidi w:val="0"/>
        <w:ind w:firstLine="420" w:firstLineChars="0"/>
        <w:rPr>
          <w:rFonts w:hint="eastAsia"/>
          <w:sz w:val="21"/>
          <w:szCs w:val="21"/>
          <w:lang w:val="en-US" w:eastAsia="zh-CN"/>
        </w:rPr>
      </w:pPr>
      <w:r>
        <w:rPr>
          <w:rFonts w:hint="eastAsia"/>
          <w:sz w:val="21"/>
          <w:szCs w:val="21"/>
          <w:lang w:val="en-US" w:eastAsia="zh-CN"/>
        </w:rPr>
        <w:t>(6) 待定坏根为末列最后一个非零项的父项的父项的子项。特别地，如果末列最后一个非零项不在第一行，则待定坏根正上方的元素应当是末列最后一个非零项正上方元素的祖先项。</w:t>
      </w:r>
    </w:p>
    <w:p w14:paraId="70F417FA">
      <w:pPr>
        <w:numPr>
          <w:ilvl w:val="0"/>
          <w:numId w:val="0"/>
        </w:numPr>
        <w:bidi w:val="0"/>
        <w:ind w:firstLine="420" w:firstLineChars="0"/>
        <w:rPr>
          <w:rFonts w:hint="eastAsia"/>
          <w:sz w:val="21"/>
          <w:szCs w:val="21"/>
          <w:lang w:val="en-US" w:eastAsia="zh-CN"/>
        </w:rPr>
      </w:pPr>
      <w:r>
        <w:rPr>
          <w:rFonts w:hint="eastAsia"/>
          <w:sz w:val="21"/>
          <w:szCs w:val="21"/>
          <w:lang w:val="en-US" w:eastAsia="zh-CN"/>
        </w:rPr>
        <w:t>(7) 待定坏部为待定坏根和末列之间的部分，包含待定坏根，但是不包含末列。</w:t>
      </w:r>
    </w:p>
    <w:p w14:paraId="1E80C32B">
      <w:pPr>
        <w:numPr>
          <w:ilvl w:val="0"/>
          <w:numId w:val="0"/>
        </w:numPr>
        <w:bidi w:val="0"/>
        <w:ind w:firstLine="420" w:firstLineChars="0"/>
        <w:rPr>
          <w:rFonts w:hint="eastAsia"/>
          <w:sz w:val="21"/>
          <w:szCs w:val="21"/>
          <w:lang w:val="en-US" w:eastAsia="zh-CN"/>
        </w:rPr>
      </w:pPr>
      <w:r>
        <w:rPr>
          <w:rFonts w:hint="eastAsia"/>
          <w:sz w:val="21"/>
          <w:szCs w:val="21"/>
          <w:lang w:val="en-US" w:eastAsia="zh-CN"/>
        </w:rPr>
        <w:t>(8) 待定好部为待定坏根之前的部分，不包含待定坏根。</w:t>
      </w:r>
    </w:p>
    <w:p w14:paraId="1F55DB58">
      <w:pPr>
        <w:numPr>
          <w:ilvl w:val="0"/>
          <w:numId w:val="0"/>
        </w:numPr>
        <w:bidi w:val="0"/>
        <w:ind w:firstLine="420" w:firstLineChars="0"/>
        <w:rPr>
          <w:rFonts w:hint="eastAsia"/>
          <w:sz w:val="21"/>
          <w:szCs w:val="21"/>
          <w:lang w:val="en-US" w:eastAsia="zh-CN"/>
        </w:rPr>
      </w:pPr>
      <w:r>
        <w:rPr>
          <w:rFonts w:hint="eastAsia"/>
          <w:sz w:val="21"/>
          <w:szCs w:val="21"/>
          <w:lang w:val="en-US" w:eastAsia="zh-CN"/>
        </w:rPr>
        <w:t>(9) 待定阶差向量为末列和坏根的差值。特别地，对于末列最后一个非零项的元素所在列来说，该列的阶差向量取值要额外减去一；而对于在该列之下的所有列来说，其阶差向量总取为零。</w:t>
      </w:r>
    </w:p>
    <w:p w14:paraId="5CCC85C5">
      <w:pPr>
        <w:numPr>
          <w:ilvl w:val="0"/>
          <w:numId w:val="0"/>
        </w:numPr>
        <w:bidi w:val="0"/>
        <w:ind w:firstLine="420" w:firstLineChars="0"/>
        <w:rPr>
          <w:rFonts w:hint="eastAsia"/>
          <w:sz w:val="21"/>
          <w:szCs w:val="21"/>
          <w:lang w:val="en-US" w:eastAsia="zh-CN"/>
        </w:rPr>
      </w:pPr>
      <w:r>
        <w:rPr>
          <w:rFonts w:hint="eastAsia"/>
          <w:sz w:val="21"/>
          <w:szCs w:val="21"/>
          <w:lang w:val="en-US" w:eastAsia="zh-CN"/>
        </w:rPr>
        <w:t>(10) 待定坏根的预展开式为将待定好部、待定坏部、（待定坏部 + 待定阶差向量）、（末列 + 待定阶差向量）四部分拼在一起所得到的序列，这里括号中的部分代表将待定阶差向量加在表达式的每一列上。特别地，如果坏根中元素不是坏部中某项的祖先项，则该项在加上阶差向量的过程中将保持不变。</w:t>
      </w:r>
    </w:p>
    <w:p w14:paraId="0114CBEA">
      <w:pPr>
        <w:numPr>
          <w:ilvl w:val="0"/>
          <w:numId w:val="0"/>
        </w:numPr>
        <w:bidi w:val="0"/>
        <w:ind w:firstLine="420" w:firstLineChars="0"/>
        <w:rPr>
          <w:rFonts w:hint="eastAsia"/>
          <w:sz w:val="21"/>
          <w:szCs w:val="21"/>
          <w:lang w:val="en-US" w:eastAsia="zh-CN"/>
        </w:rPr>
      </w:pPr>
      <w:r>
        <w:rPr>
          <w:rFonts w:hint="eastAsia"/>
          <w:sz w:val="21"/>
          <w:szCs w:val="21"/>
          <w:lang w:val="en-US" w:eastAsia="zh-CN"/>
        </w:rPr>
        <w:t>(11) 最右侧待定坏根的预展开式为基准式。</w:t>
      </w:r>
    </w:p>
    <w:p w14:paraId="5FA18BC8">
      <w:pPr>
        <w:numPr>
          <w:ilvl w:val="0"/>
          <w:numId w:val="0"/>
        </w:numPr>
        <w:bidi w:val="0"/>
        <w:ind w:firstLine="420" w:firstLineChars="0"/>
        <w:rPr>
          <w:rFonts w:hint="eastAsia"/>
          <w:sz w:val="21"/>
          <w:szCs w:val="21"/>
          <w:lang w:val="en-US" w:eastAsia="zh-CN"/>
        </w:rPr>
      </w:pPr>
      <w:r>
        <w:rPr>
          <w:rFonts w:hint="eastAsia"/>
          <w:sz w:val="21"/>
          <w:szCs w:val="21"/>
          <w:lang w:val="en-US" w:eastAsia="zh-CN"/>
        </w:rPr>
        <w:t>(12) 小根为其预展开式在字典序下小于基准式的待定坏根。</w:t>
      </w:r>
    </w:p>
    <w:p w14:paraId="7CDBDA51">
      <w:pPr>
        <w:numPr>
          <w:ilvl w:val="0"/>
          <w:numId w:val="0"/>
        </w:numPr>
        <w:bidi w:val="0"/>
        <w:ind w:firstLine="420" w:firstLineChars="0"/>
        <w:rPr>
          <w:rFonts w:hint="eastAsia"/>
          <w:sz w:val="21"/>
          <w:szCs w:val="21"/>
          <w:lang w:val="en-US" w:eastAsia="zh-CN"/>
        </w:rPr>
      </w:pPr>
      <w:r>
        <w:rPr>
          <w:rFonts w:hint="eastAsia"/>
          <w:sz w:val="21"/>
          <w:szCs w:val="21"/>
          <w:lang w:val="en-US" w:eastAsia="zh-CN"/>
        </w:rPr>
        <w:t>(13) 如果某待定坏根是最右侧坏根的祖先项，且其下方所有的元素与最右侧坏根下方的元素不完全相同，则称该待定坏根为强制小根。</w:t>
      </w:r>
    </w:p>
    <w:p w14:paraId="092FD504">
      <w:pPr>
        <w:numPr>
          <w:ilvl w:val="0"/>
          <w:numId w:val="0"/>
        </w:numPr>
        <w:bidi w:val="0"/>
        <w:ind w:firstLine="420" w:firstLineChars="0"/>
        <w:rPr>
          <w:rFonts w:hint="eastAsia"/>
          <w:sz w:val="21"/>
          <w:szCs w:val="21"/>
          <w:lang w:val="en-US" w:eastAsia="zh-CN"/>
        </w:rPr>
      </w:pPr>
      <w:r>
        <w:rPr>
          <w:rFonts w:hint="eastAsia"/>
          <w:sz w:val="21"/>
          <w:szCs w:val="21"/>
          <w:lang w:val="en-US" w:eastAsia="zh-CN"/>
        </w:rPr>
        <w:t>(14) 如果某待定坏根是最右侧坏根的祖先项，且其下方所有的元素与最右侧坏根下方的元素完全相同，则称该待定坏根为强制大根。</w:t>
      </w:r>
    </w:p>
    <w:p w14:paraId="1D51E0FC">
      <w:pPr>
        <w:numPr>
          <w:ilvl w:val="0"/>
          <w:numId w:val="0"/>
        </w:numPr>
        <w:bidi w:val="0"/>
        <w:ind w:firstLine="420" w:firstLineChars="0"/>
        <w:rPr>
          <w:rFonts w:hint="eastAsia"/>
          <w:sz w:val="21"/>
          <w:szCs w:val="21"/>
          <w:lang w:val="en-US" w:eastAsia="zh-CN"/>
        </w:rPr>
      </w:pPr>
      <w:r>
        <w:rPr>
          <w:rFonts w:hint="eastAsia"/>
          <w:sz w:val="21"/>
          <w:szCs w:val="21"/>
          <w:lang w:val="en-US" w:eastAsia="zh-CN"/>
        </w:rPr>
        <w:t>(15) 坏根为在所有“是小根或强制小根，但不是强制大根”的待定坏根右边的第一个待定坏根。</w:t>
      </w:r>
    </w:p>
    <w:p w14:paraId="2EB480BE">
      <w:pPr>
        <w:numPr>
          <w:ilvl w:val="0"/>
          <w:numId w:val="0"/>
        </w:numPr>
        <w:bidi w:val="0"/>
        <w:ind w:firstLine="420" w:firstLineChars="0"/>
        <w:rPr>
          <w:rFonts w:hint="eastAsia"/>
          <w:sz w:val="21"/>
          <w:szCs w:val="21"/>
          <w:lang w:val="en-US" w:eastAsia="zh-CN"/>
        </w:rPr>
      </w:pPr>
      <w:r>
        <w:rPr>
          <w:rFonts w:hint="eastAsia"/>
          <w:sz w:val="21"/>
          <w:szCs w:val="21"/>
          <w:lang w:val="en-US" w:eastAsia="zh-CN"/>
        </w:rPr>
        <w:t>(16) 好部、坏部、阶差向量为坏根所对应的待定好部、待定坏部、待定阶差向量。</w:t>
      </w:r>
    </w:p>
    <w:p w14:paraId="1EB7DA13">
      <w:pPr>
        <w:numPr>
          <w:ilvl w:val="0"/>
          <w:numId w:val="0"/>
        </w:numPr>
        <w:bidi w:val="0"/>
        <w:rPr>
          <w:rFonts w:hint="eastAsia"/>
          <w:sz w:val="24"/>
          <w:szCs w:val="24"/>
          <w:lang w:val="en-US" w:eastAsia="zh-CN"/>
        </w:rPr>
      </w:pPr>
      <w:r>
        <w:rPr>
          <w:rFonts w:hint="eastAsia"/>
          <w:sz w:val="24"/>
          <w:szCs w:val="24"/>
          <w:lang w:val="en-US" w:eastAsia="zh-CN"/>
        </w:rPr>
        <w:t>展开同BMS。</w:t>
      </w:r>
    </w:p>
    <w:p w14:paraId="2A9271FA">
      <w:pPr>
        <w:numPr>
          <w:ilvl w:val="0"/>
          <w:numId w:val="0"/>
        </w:numPr>
        <w:bidi w:val="0"/>
        <w:rPr>
          <w:rFonts w:hint="eastAsia" w:hAnsi="Cambria Math" w:eastAsia="楷体" w:cs="Cambria Math"/>
          <w:i w:val="0"/>
          <w:iCs/>
          <w:kern w:val="2"/>
          <w:sz w:val="21"/>
          <w:szCs w:val="21"/>
          <w:lang w:val="en-US" w:eastAsia="zh-CN" w:bidi="ar-SA"/>
        </w:rPr>
      </w:pPr>
      <m:oMathPara>
        <m:oMathParaPr>
          <m:jc m:val="left"/>
        </m:oMathParaPr>
        <m:oMath>
          <m:r>
            <m:rPr>
              <m:sty m:val="p"/>
            </m:rPr>
            <w:rPr>
              <w:rFonts w:hint="default" w:ascii="Cambria Math" w:hAnsi="Cambria Math" w:eastAsia="楷体"/>
              <w:sz w:val="21"/>
            </w:rPr>
            <m:t>所有的BMS标准表达式都是BSM标准表达式。</m:t>
          </m:r>
        </m:oMath>
      </m:oMathPara>
    </w:p>
    <w:p w14:paraId="1B043AA2">
      <w:pPr>
        <w:numPr>
          <w:ilvl w:val="0"/>
          <w:numId w:val="0"/>
        </w:numPr>
        <w:bidi w:val="0"/>
        <w:jc w:val="left"/>
        <w:rPr>
          <w:rFonts w:hint="eastAsia" w:cs="Cambria Math"/>
          <w:i w:val="0"/>
          <w:iCs/>
          <w:kern w:val="2"/>
          <w:sz w:val="21"/>
          <w:szCs w:val="21"/>
          <w:lang w:val="en-US" w:eastAsia="zh-CN" w:bidi="ar-SA"/>
        </w:rPr>
      </w:pPr>
      <w:r>
        <w:rPr>
          <w:rFonts w:hint="eastAsia" w:hAnsi="Cambria Math" w:eastAsia="楷体" w:cs="Cambria Math"/>
          <w:i w:val="0"/>
          <w:iCs/>
          <w:kern w:val="2"/>
          <w:sz w:val="21"/>
          <w:szCs w:val="21"/>
          <w:lang w:val="en-US" w:eastAsia="zh-CN" w:bidi="ar-SA"/>
        </w:rPr>
        <w:t>它也满足与 BMS 标准表达式相同的特征</w:t>
      </w:r>
      <w:r>
        <w:rPr>
          <w:rFonts w:hint="eastAsia" w:cs="Cambria Math"/>
          <w:i w:val="0"/>
          <w:iCs/>
          <w:kern w:val="2"/>
          <w:sz w:val="21"/>
          <w:szCs w:val="21"/>
          <w:lang w:val="en-US" w:eastAsia="zh-CN" w:bidi="ar-SA"/>
        </w:rPr>
        <w:t>.</w:t>
      </w:r>
    </w:p>
    <w:p w14:paraId="09C10991">
      <w:pPr>
        <w:numPr>
          <w:ilvl w:val="0"/>
          <w:numId w:val="0"/>
        </w:numPr>
        <w:bidi w:val="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一个标准的 BSM 应当满足如下的条件：</w:t>
      </w:r>
    </w:p>
    <w:p w14:paraId="241AEFCA">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首列的所有元素都应当为零。</w:t>
      </w:r>
    </w:p>
    <w:p w14:paraId="34771AEA">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 xml:space="preserve">(2) 同列中排在下面的项不大于排在上面的项。 </w:t>
      </w:r>
    </w:p>
    <w:p w14:paraId="25D42817">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每一个非零项都至多为其父项 +1。</w:t>
      </w:r>
    </w:p>
    <w:p w14:paraId="09FA867C">
      <w:pPr>
        <w:numPr>
          <w:ilvl w:val="0"/>
          <w:numId w:val="0"/>
        </w:numPr>
        <w:bidi w:val="0"/>
        <w:jc w:val="left"/>
        <w:rPr>
          <w:rFonts w:hint="eastAsia" w:cs="Cambria Math"/>
          <w:i w:val="0"/>
          <w:iCs/>
          <w:kern w:val="2"/>
          <w:sz w:val="30"/>
          <w:szCs w:val="30"/>
          <w:lang w:val="en-US" w:eastAsia="zh-CN" w:bidi="ar-SA"/>
        </w:rPr>
      </w:pPr>
      <w:r>
        <w:rPr>
          <w:rFonts w:hint="eastAsia" w:cs="Cambria Math"/>
          <w:i w:val="0"/>
          <w:iCs/>
          <w:kern w:val="2"/>
          <w:sz w:val="30"/>
          <w:szCs w:val="30"/>
          <w:lang w:val="en-US" w:eastAsia="zh-CN" w:bidi="ar-SA"/>
        </w:rPr>
        <w:t>0-Y：</w:t>
      </w:r>
    </w:p>
    <w:p w14:paraId="760A473C">
      <w:pPr>
        <w:numPr>
          <w:ilvl w:val="0"/>
          <w:numId w:val="0"/>
        </w:numPr>
        <w:bidi w:val="0"/>
        <w:jc w:val="left"/>
        <w:rPr>
          <w:rFonts w:hint="default" w:cs="Cambria Math"/>
          <w:i w:val="0"/>
          <w:iCs/>
          <w:kern w:val="2"/>
          <w:sz w:val="24"/>
          <w:szCs w:val="24"/>
          <w:lang w:val="en-US" w:eastAsia="zh-CN" w:bidi="ar-SA"/>
        </w:rPr>
      </w:pPr>
      <w:r>
        <w:rPr>
          <w:rFonts w:hint="default" w:cs="Cambria Math"/>
          <w:i w:val="0"/>
          <w:iCs/>
          <w:kern w:val="2"/>
          <w:sz w:val="24"/>
          <w:szCs w:val="24"/>
          <w:lang w:val="en-US" w:eastAsia="zh-CN" w:bidi="ar-SA"/>
        </w:rPr>
        <w:t xml:space="preserve">一个0 − </w:t>
      </w:r>
      <w:r>
        <w:rPr>
          <w:rFonts w:hint="eastAsia" w:cs="Cambria Math"/>
          <w:i w:val="0"/>
          <w:iCs/>
          <w:kern w:val="2"/>
          <w:sz w:val="24"/>
          <w:szCs w:val="24"/>
          <w:lang w:val="en-US" w:eastAsia="zh-CN" w:bidi="ar-SA"/>
        </w:rPr>
        <w:t>Y</w:t>
      </w:r>
      <w:r>
        <w:rPr>
          <w:rFonts w:hint="default" w:cs="Cambria Math"/>
          <w:i w:val="0"/>
          <w:iCs/>
          <w:kern w:val="2"/>
          <w:sz w:val="24"/>
          <w:szCs w:val="24"/>
          <w:lang w:val="en-US" w:eastAsia="zh-CN" w:bidi="ar-SA"/>
        </w:rPr>
        <w:t xml:space="preserve">序列是形如 </w:t>
      </w:r>
    </w:p>
    <w:p w14:paraId="3F4B05E7">
      <w:pPr>
        <w:numPr>
          <w:ilvl w:val="0"/>
          <w:numId w:val="0"/>
        </w:numPr>
        <w:bidi w:val="0"/>
        <w:jc w:val="center"/>
        <w:rPr>
          <w:rFonts w:hint="default" w:cs="Cambria Math"/>
          <w:i w:val="0"/>
          <w:iCs/>
          <w:kern w:val="2"/>
          <w:sz w:val="24"/>
          <w:szCs w:val="24"/>
          <w:lang w:val="en-US" w:eastAsia="zh-CN" w:bidi="ar-SA"/>
        </w:rPr>
      </w:pPr>
      <w:r>
        <w:rPr>
          <w:rFonts w:hint="default" w:cs="Cambria Math"/>
          <w:i w:val="0"/>
          <w:iCs/>
          <w:kern w:val="2"/>
          <w:sz w:val="24"/>
          <w:szCs w:val="24"/>
          <w:lang w:val="en-US" w:eastAsia="zh-CN" w:bidi="ar-SA"/>
        </w:rPr>
        <w:t>0 − Y(a</w:t>
      </w:r>
      <w:r>
        <w:rPr>
          <w:rFonts w:hint="eastAsia" w:cs="Cambria Math"/>
          <w:i w:val="0"/>
          <w:iCs/>
          <w:kern w:val="2"/>
          <w:sz w:val="24"/>
          <w:szCs w:val="24"/>
          <w:vertAlign w:val="subscript"/>
          <w:lang w:val="en-US" w:eastAsia="zh-CN" w:bidi="ar-SA"/>
        </w:rPr>
        <w:t>1</w:t>
      </w:r>
      <w:r>
        <w:rPr>
          <w:rFonts w:hint="default" w:cs="Cambria Math"/>
          <w:i w:val="0"/>
          <w:iCs/>
          <w:kern w:val="2"/>
          <w:sz w:val="24"/>
          <w:szCs w:val="24"/>
          <w:lang w:val="en-US" w:eastAsia="zh-CN" w:bidi="ar-SA"/>
        </w:rPr>
        <w:t>, a</w:t>
      </w:r>
      <w:r>
        <w:rPr>
          <w:rFonts w:hint="eastAsia" w:cs="Cambria Math"/>
          <w:i w:val="0"/>
          <w:iCs/>
          <w:kern w:val="2"/>
          <w:sz w:val="24"/>
          <w:szCs w:val="24"/>
          <w:vertAlign w:val="subscript"/>
          <w:lang w:val="en-US" w:eastAsia="zh-CN" w:bidi="ar-SA"/>
        </w:rPr>
        <w:t>2</w:t>
      </w:r>
      <w:r>
        <w:rPr>
          <w:rFonts w:hint="default" w:cs="Cambria Math"/>
          <w:i w:val="0"/>
          <w:iCs/>
          <w:kern w:val="2"/>
          <w:sz w:val="24"/>
          <w:szCs w:val="24"/>
          <w:lang w:val="en-US" w:eastAsia="zh-CN" w:bidi="ar-SA"/>
        </w:rPr>
        <w:t xml:space="preserve"> . . . , a</w:t>
      </w:r>
      <w:r>
        <w:rPr>
          <w:rFonts w:hint="eastAsia" w:cs="Cambria Math"/>
          <w:i w:val="0"/>
          <w:iCs/>
          <w:kern w:val="2"/>
          <w:sz w:val="24"/>
          <w:szCs w:val="24"/>
          <w:vertAlign w:val="subscript"/>
          <w:lang w:val="en-US" w:eastAsia="zh-CN" w:bidi="ar-SA"/>
        </w:rPr>
        <w:t>n</w:t>
      </w:r>
      <w:r>
        <w:rPr>
          <w:rFonts w:hint="default" w:cs="Cambria Math"/>
          <w:i w:val="0"/>
          <w:iCs/>
          <w:kern w:val="2"/>
          <w:sz w:val="24"/>
          <w:szCs w:val="24"/>
          <w:lang w:val="en-US" w:eastAsia="zh-CN" w:bidi="ar-SA"/>
        </w:rPr>
        <w:t>)</w:t>
      </w:r>
    </w:p>
    <w:p w14:paraId="5F9506D2">
      <w:pPr>
        <w:numPr>
          <w:ilvl w:val="0"/>
          <w:numId w:val="0"/>
        </w:numPr>
        <w:bidi w:val="0"/>
        <w:jc w:val="left"/>
        <w:rPr>
          <w:rFonts w:hint="default" w:cs="Cambria Math"/>
          <w:i w:val="0"/>
          <w:iCs/>
          <w:kern w:val="2"/>
          <w:sz w:val="24"/>
          <w:szCs w:val="24"/>
          <w:lang w:val="en-US" w:eastAsia="zh-CN" w:bidi="ar-SA"/>
        </w:rPr>
      </w:pPr>
      <w:r>
        <w:rPr>
          <w:rFonts w:hint="default" w:cs="Cambria Math"/>
          <w:i w:val="0"/>
          <w:iCs/>
          <w:kern w:val="2"/>
          <w:sz w:val="24"/>
          <w:szCs w:val="24"/>
          <w:lang w:val="en-US" w:eastAsia="zh-CN" w:bidi="ar-SA"/>
        </w:rPr>
        <w:t>的序列。</w:t>
      </w:r>
    </w:p>
    <w:p w14:paraId="381288D9">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元素的父项为从该元素起，在该元素左边且小于该元素的第一个项。</w:t>
      </w:r>
    </w:p>
    <w:p w14:paraId="21689A01">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元素所对应的阶差项为该元素与其父项的差值，所有元素的阶差项构成阶差序列。特别地，如果某一项不存在父项，则其阶差项为其自身。</w:t>
      </w:r>
    </w:p>
    <w:p w14:paraId="29BD654E">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各阶阶差序列中某元素的父项定义为阶差序列中第一个在它左边、小于它，并且其正下方的项是该元素正下方元素祖先项的项。</w:t>
      </w:r>
    </w:p>
    <w:p w14:paraId="2305D61C">
      <w:pPr>
        <w:numPr>
          <w:ilvl w:val="0"/>
          <w:numId w:val="0"/>
        </w:numPr>
        <w:bidi w:val="0"/>
        <w:jc w:val="left"/>
        <w:rPr>
          <w:rFonts w:hint="default" w:cs="Cambria Math"/>
          <w:i w:val="0"/>
          <w:iCs/>
          <w:kern w:val="2"/>
          <w:sz w:val="24"/>
          <w:szCs w:val="24"/>
          <w:lang w:val="en-US" w:eastAsia="zh-CN" w:bidi="ar-SA"/>
        </w:rPr>
      </w:pPr>
      <w:r>
        <w:rPr>
          <w:rFonts w:hint="default" w:cs="Cambria Math"/>
          <w:i w:val="0"/>
          <w:iCs/>
          <w:kern w:val="2"/>
          <w:sz w:val="24"/>
          <w:szCs w:val="24"/>
          <w:lang w:val="en-US" w:eastAsia="zh-CN" w:bidi="ar-SA"/>
        </w:rPr>
        <w:t>山脉图的绘制</w:t>
      </w:r>
      <w:r>
        <w:rPr>
          <w:rFonts w:hint="eastAsia" w:cs="Cambria Math"/>
          <w:i w:val="0"/>
          <w:iCs/>
          <w:kern w:val="2"/>
          <w:sz w:val="24"/>
          <w:szCs w:val="24"/>
          <w:lang w:val="en-US" w:eastAsia="zh-CN" w:bidi="ar-SA"/>
        </w:rPr>
        <w:t>:</w:t>
      </w:r>
    </w:p>
    <w:p w14:paraId="7CDC38AA">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 xml:space="preserve">(1) 逐阶计算阶差序列，直到某一阶差序列的末项与其父项的差值等于 1 为止。 </w:t>
      </w:r>
    </w:p>
    <w:p w14:paraId="132CF682">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将各阶阶差序列从下到上写在原序列对应元素的正上方。</w:t>
      </w:r>
    </w:p>
    <w:p w14:paraId="3E09F882">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将各阶阶差序列中的每一项与其所对应的正下方的项以及正下方项的父项相连。特别地，如果某一项不存在父项，则只将阶差项与其自身相连。</w:t>
      </w:r>
    </w:p>
    <w:p w14:paraId="1F925BA7">
      <w:pPr>
        <w:numPr>
          <w:ilvl w:val="0"/>
          <w:numId w:val="0"/>
        </w:numPr>
        <w:bidi w:val="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在 0 − Y 的山脉图中定义如下概念：</w:t>
      </w:r>
    </w:p>
    <w:p w14:paraId="0E77EDAF">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连接阶差项与其正下方元素的线称为右腿，而连接阶差项与其左下方的父项的连线称为左腿。</w:t>
      </w:r>
    </w:p>
    <w:p w14:paraId="687CE9DC">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最上方阶差序列末项的父项称为山脉图的根元素。</w:t>
      </w:r>
    </w:p>
    <w:p w14:paraId="7914F34E">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山脉图的坏部定义为根元素右边的所有结构，包括在其右边的各阶阶差序列的所有阶差项以及连接这些阶差项的所有左腿和右腿，不包含根元素所在列自身。</w:t>
      </w:r>
    </w:p>
    <w:p w14:paraId="5918F89F">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(4) 山脉图中所有不是坏部的结构均为好部。</w:t>
      </w:r>
    </w:p>
    <w:p w14:paraId="34E22C14">
      <w:pPr>
        <w:numPr>
          <w:ilvl w:val="0"/>
          <w:numId w:val="0"/>
        </w:numPr>
        <w:bidi w:val="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0 − Y 山脉图的展开方法如下：</w:t>
      </w:r>
    </w:p>
    <w:p w14:paraId="19F0E070">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将最高阶阶差序列的最后一项减一，保留山脉图的好部不动，将山脉图的坏部不断地复制并平移到整个山脉图的末尾。在复制过程中除了最上方的阶差序列之外，不复制各阶阶差序列的取值。</w:t>
      </w:r>
    </w:p>
    <w:p w14:paraId="0D462D2B">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特别地，如果坏部的某一项的父项位于根元素所在列之前，那么复制的时候只把右腿向右平移，左腿的端点固定不变。</w:t>
      </w:r>
    </w:p>
    <w:p w14:paraId="0F0031CD">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 xml:space="preserve">(3) </w:t>
      </w:r>
      <w:r>
        <w:rPr>
          <w:rFonts w:hint="eastAsia" w:cs="Cambria Math"/>
          <w:i w:val="0"/>
          <w:iCs/>
          <w:kern w:val="2"/>
          <w:sz w:val="21"/>
          <w:szCs w:val="21"/>
          <w:lang w:val="en-US" w:eastAsia="zh-CN" w:bidi="ar-SA"/>
        </w:rPr>
        <w:t>移除</w:t>
      </w:r>
      <w:r>
        <w:rPr>
          <w:rFonts w:hint="default" w:cs="Cambria Math"/>
          <w:i w:val="0"/>
          <w:iCs/>
          <w:kern w:val="2"/>
          <w:sz w:val="21"/>
          <w:szCs w:val="21"/>
          <w:lang w:val="en-US" w:eastAsia="zh-CN" w:bidi="ar-SA"/>
        </w:rPr>
        <w:t>最上方阶差序列之外所有序列的末项，同时根据复制好的山脉图从上到下、从左至右地计算出各序列的取值，其中每一项的取值均为其正上方的阶差项与其左腿所连接的父项之和。</w:t>
      </w:r>
    </w:p>
    <w:p w14:paraId="40837C82">
      <w:pPr>
        <w:numPr>
          <w:ilvl w:val="0"/>
          <w:numId w:val="0"/>
        </w:numPr>
        <w:bidi w:val="0"/>
        <w:jc w:val="left"/>
        <w:rPr>
          <w:rFonts w:hint="eastAsia" w:cs="Cambria Math"/>
          <w:i w:val="0"/>
          <w:iCs/>
          <w:kern w:val="2"/>
          <w:sz w:val="21"/>
          <w:szCs w:val="21"/>
          <w:lang w:val="en-US" w:eastAsia="zh-CN" w:bidi="ar-SA"/>
        </w:rPr>
      </w:pPr>
      <w:r>
        <w:rPr>
          <w:rFonts w:hint="eastAsia" w:cs="Cambria Math"/>
          <w:i w:val="0"/>
          <w:iCs/>
          <w:kern w:val="2"/>
          <w:sz w:val="24"/>
          <w:szCs w:val="24"/>
          <w:lang w:val="en-US" w:eastAsia="zh-CN" w:bidi="ar-SA"/>
        </w:rPr>
        <w:t>取值：</w:t>
      </w:r>
    </w:p>
    <w:p w14:paraId="0D067E5D">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0 − Y(∅) = 0。</w:t>
      </w:r>
    </w:p>
    <w:p w14:paraId="5864E600">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 xml:space="preserve">(2) 如果原序列的末项为 1，则它对应的序数为删去末尾的 1 之后余下的部分所对应的序数加 1。 </w:t>
      </w:r>
    </w:p>
    <w:p w14:paraId="79AA021C">
      <w:pPr>
        <w:numPr>
          <w:ilvl w:val="0"/>
          <w:numId w:val="0"/>
        </w:numPr>
        <w:bidi w:val="0"/>
        <w:ind w:firstLine="420" w:firstLineChars="0"/>
        <w:jc w:val="left"/>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如果阶差序列的末项为 1，则按PrSS的方式对原序列进行展开。</w:t>
      </w:r>
    </w:p>
    <w:p w14:paraId="732F6C44">
      <w:pPr>
        <w:numPr>
          <w:ilvl w:val="0"/>
          <w:numId w:val="0"/>
        </w:numPr>
        <w:bidi w:val="0"/>
        <w:ind w:firstLine="420" w:firstLineChars="0"/>
        <w:jc w:val="left"/>
        <w:rPr>
          <w:rFonts w:hint="eastAsia" w:cs="Cambria Math"/>
          <w:i w:val="0"/>
          <w:iCs/>
          <w:kern w:val="2"/>
          <w:sz w:val="21"/>
          <w:szCs w:val="21"/>
          <w:lang w:val="en-US" w:eastAsia="zh-CN" w:bidi="ar-SA"/>
        </w:rPr>
      </w:pPr>
      <w:r>
        <w:rPr>
          <w:rFonts w:hint="default" w:cs="Cambria Math"/>
          <w:i w:val="0"/>
          <w:iCs/>
          <w:kern w:val="2"/>
          <w:sz w:val="21"/>
          <w:szCs w:val="21"/>
          <w:lang w:val="en-US" w:eastAsia="zh-CN" w:bidi="ar-SA"/>
        </w:rPr>
        <w:t xml:space="preserve">(4) </w:t>
      </w:r>
      <w:r>
        <w:rPr>
          <w:rFonts w:hint="eastAsia" w:cs="Cambria Math"/>
          <w:i w:val="0"/>
          <w:iCs/>
          <w:kern w:val="2"/>
          <w:sz w:val="21"/>
          <w:szCs w:val="21"/>
          <w:lang w:val="en-US" w:eastAsia="zh-CN" w:bidi="ar-SA"/>
        </w:rPr>
        <w:t>否则</w:t>
      </w:r>
      <w:r>
        <w:rPr>
          <w:rFonts w:hint="default" w:cs="Cambria Math"/>
          <w:i w:val="0"/>
          <w:iCs/>
          <w:kern w:val="2"/>
          <w:sz w:val="21"/>
          <w:szCs w:val="21"/>
          <w:lang w:val="en-US" w:eastAsia="zh-CN" w:bidi="ar-SA"/>
        </w:rPr>
        <w:t>述山脉图的展开方式对序列进行展开</w:t>
      </w:r>
      <w:r>
        <w:rPr>
          <w:rFonts w:hint="eastAsia" w:cs="Cambria Math"/>
          <w:i w:val="0"/>
          <w:iCs/>
          <w:kern w:val="2"/>
          <w:sz w:val="21"/>
          <w:szCs w:val="21"/>
          <w:lang w:val="en-US" w:eastAsia="zh-CN" w:bidi="ar-SA"/>
        </w:rPr>
        <w:t>，展开后最下面的序列即为所求。</w:t>
      </w:r>
    </w:p>
    <w:p w14:paraId="6B7C505A">
      <w:pPr>
        <w:numPr>
          <w:ilvl w:val="0"/>
          <w:numId w:val="0"/>
        </w:numPr>
        <w:bidi w:val="0"/>
        <w:jc w:val="left"/>
        <w:rPr>
          <w:rFonts w:hint="eastAsia" w:cs="Cambria Math"/>
          <w:i w:val="0"/>
          <w:iCs/>
          <w:kern w:val="2"/>
          <w:sz w:val="21"/>
          <w:szCs w:val="21"/>
          <w:lang w:val="en-US" w:eastAsia="zh-CN" w:bidi="ar-SA"/>
        </w:rPr>
      </w:pPr>
      <w:r>
        <w:rPr>
          <w:rFonts w:hint="eastAsia" w:cs="Cambria Math"/>
          <w:i w:val="0"/>
          <w:iCs/>
          <w:kern w:val="2"/>
          <w:sz w:val="21"/>
          <w:szCs w:val="21"/>
          <w:lang w:val="en-US" w:eastAsia="zh-CN" w:bidi="ar-SA"/>
        </w:rPr>
        <w:t>凡可以从</w:t>
      </w:r>
      <m:oMath>
        <m:r>
          <m:rPr>
            <m:sty m:val="p"/>
          </m:rPr>
          <w:rPr>
            <w:rFonts w:hint="default" w:cs="Cambria Math"/>
            <w:kern w:val="2"/>
            <w:sz w:val="21"/>
            <w:szCs w:val="21"/>
            <w:lang w:val="en-US" w:eastAsia="zh-CN" w:bidi="ar-SA"/>
          </w:rPr>
          <m:t>0−Y(1,</m:t>
        </m:r>
        <m:r>
          <m:rPr>
            <m:sty m:val="p"/>
          </m:rPr>
          <w:rPr>
            <w:rFonts w:hint="default" w:ascii="Cambria Math" w:hAnsi="Cambria Math" w:cs="Cambria Math"/>
            <w:kern w:val="2"/>
            <w:sz w:val="21"/>
            <w:szCs w:val="21"/>
            <w:lang w:val="en-US" w:eastAsia="zh-CN" w:bidi="ar-SA"/>
          </w:rPr>
          <m:t>ω</m:t>
        </m:r>
        <m:r>
          <m:rPr>
            <m:sty m:val="p"/>
          </m:rPr>
          <w:rPr>
            <w:rFonts w:hint="default" w:cs="Cambria Math"/>
            <w:kern w:val="2"/>
            <w:sz w:val="21"/>
            <w:szCs w:val="21"/>
            <w:lang w:val="en-US" w:eastAsia="zh-CN" w:bidi="ar-SA"/>
          </w:rPr>
          <m:t>)</m:t>
        </m:r>
      </m:oMath>
      <w:r>
        <w:rPr>
          <w:rFonts w:hint="eastAsia" w:cs="Cambria Math"/>
          <w:i w:val="0"/>
          <w:iCs/>
          <w:kern w:val="2"/>
          <w:sz w:val="21"/>
          <w:szCs w:val="21"/>
          <w:lang w:val="en-US" w:eastAsia="zh-CN" w:bidi="ar-SA"/>
        </w:rPr>
        <w:t>(极限表达式)取</w:t>
      </w:r>
      <w:r>
        <w:rPr>
          <w:rFonts w:hint="eastAsia" w:cs="Cambria Math"/>
          <w:b/>
          <w:bCs/>
          <w:i w:val="0"/>
          <w:iCs/>
          <w:kern w:val="2"/>
          <w:sz w:val="21"/>
          <w:szCs w:val="21"/>
          <w:lang w:val="en-US" w:eastAsia="zh-CN" w:bidi="ar-SA"/>
        </w:rPr>
        <w:t>有限次</w:t>
      </w:r>
      <w:r>
        <w:rPr>
          <w:rFonts w:hint="eastAsia" w:cs="Cambria Math"/>
          <w:i w:val="0"/>
          <w:iCs/>
          <w:kern w:val="2"/>
          <w:sz w:val="21"/>
          <w:szCs w:val="21"/>
          <w:lang w:val="en-US" w:eastAsia="zh-CN" w:bidi="ar-SA"/>
        </w:rPr>
        <w:t>基本列可以得到的表达式，均为0− Y序列的标准表达式。</w:t>
      </w:r>
    </w:p>
    <w:p w14:paraId="3238B9BA">
      <w:pPr>
        <w:numPr>
          <w:ilvl w:val="0"/>
          <w:numId w:val="0"/>
        </w:numPr>
        <w:bidi w:val="0"/>
        <w:jc w:val="both"/>
        <w:rPr>
          <w:rFonts w:hint="eastAsia" w:cs="Cambria Math"/>
          <w:b w:val="0"/>
          <w:i w:val="0"/>
          <w:kern w:val="2"/>
          <w:sz w:val="21"/>
          <w:szCs w:val="21"/>
          <w:lang w:val="en-US" w:eastAsia="zh-CN" w:bidi="ar-SA"/>
        </w:rPr>
      </w:pPr>
      <m:oMath>
        <m:r>
          <m:rPr>
            <m:sty m:val="p"/>
          </m:rPr>
          <w:rPr>
            <w:rFonts w:hint="default" w:ascii="Cambria Math" w:hAnsi="Cambria Math" w:eastAsia="楷体" w:cs="Cambria Math"/>
            <w:kern w:val="2"/>
            <w:sz w:val="21"/>
            <w:szCs w:val="21"/>
            <w:lang w:val="en-US" w:eastAsia="zh-CN" w:bidi="ar-SA"/>
          </w:rPr>
          <m:t>所有的 HPrSS 序列标准表达式</m:t>
        </m:r>
        <m:r>
          <m:rPr>
            <m:sty m:val="p"/>
          </m:rPr>
          <w:rPr>
            <w:rFonts w:hint="eastAsia" w:ascii="Times New Roman" w:hAnsi="Times New Roman" w:cs="Cambria Math"/>
            <w:kern w:val="2"/>
            <w:sz w:val="21"/>
            <w:szCs w:val="21"/>
            <w:lang w:val="en-US" w:eastAsia="zh-CN" w:bidi="ar-SA"/>
          </w:rPr>
          <m:t>都是</m:t>
        </m:r>
        <m:r>
          <m:rPr>
            <m:sty m:val="p"/>
          </m:rPr>
          <w:rPr>
            <w:rFonts w:hint="default" w:ascii="Cambria Math" w:hAnsi="Cambria Math" w:eastAsia="楷体" w:cs="Cambria Math"/>
            <w:kern w:val="2"/>
            <w:sz w:val="21"/>
            <w:szCs w:val="21"/>
            <w:lang w:val="en-US" w:eastAsia="zh-CN" w:bidi="ar-SA"/>
          </w:rPr>
          <m:t>0−Y序列的标准表达式</m:t>
        </m:r>
      </m:oMath>
      <w:r>
        <w:rPr>
          <w:rFonts w:hint="eastAsia" w:cs="Cambria Math"/>
          <w:b w:val="0"/>
          <w:i w:val="0"/>
          <w:kern w:val="2"/>
          <w:sz w:val="21"/>
          <w:szCs w:val="21"/>
          <w:lang w:val="en-US" w:eastAsia="zh-CN" w:bidi="ar-SA"/>
        </w:rPr>
        <w:t>。</w:t>
      </w:r>
    </w:p>
    <w:p w14:paraId="17A3D4D1">
      <w:pPr>
        <w:numPr>
          <w:ilvl w:val="0"/>
          <w:numId w:val="0"/>
        </w:numPr>
        <w:bidi w:val="0"/>
        <w:jc w:val="both"/>
        <w:rPr>
          <w:rFonts w:hint="eastAsia" w:cs="Cambria Math"/>
          <w:b w:val="0"/>
          <w:i w:val="0"/>
          <w:kern w:val="2"/>
          <w:sz w:val="30"/>
          <w:szCs w:val="30"/>
          <w:lang w:val="en-US" w:eastAsia="zh-CN" w:bidi="ar-SA"/>
        </w:rPr>
      </w:pPr>
      <w:r>
        <w:rPr>
          <w:rFonts w:hint="eastAsia" w:cs="Cambria Math"/>
          <w:b w:val="0"/>
          <w:i w:val="0"/>
          <w:kern w:val="2"/>
          <w:sz w:val="30"/>
          <w:szCs w:val="30"/>
          <w:lang w:val="en-US" w:eastAsia="zh-CN" w:bidi="ar-SA"/>
        </w:rPr>
        <w:t>Y:</w:t>
      </w:r>
    </w:p>
    <w:p w14:paraId="27ACBC1D">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一个 Y 序列是形如 Y(a</w:t>
      </w:r>
      <w:r>
        <w:rPr>
          <w:rFonts w:hint="eastAsia" w:cs="Cambria Math"/>
          <w:b w:val="0"/>
          <w:i w:val="0"/>
          <w:kern w:val="2"/>
          <w:sz w:val="21"/>
          <w:szCs w:val="21"/>
          <w:vertAlign w:val="subscript"/>
          <w:lang w:val="en-US" w:eastAsia="zh-CN" w:bidi="ar-SA"/>
        </w:rPr>
        <w:t>1</w:t>
      </w:r>
      <w:r>
        <w:rPr>
          <w:rFonts w:hint="default" w:cs="Cambria Math"/>
          <w:b w:val="0"/>
          <w:i w:val="0"/>
          <w:kern w:val="2"/>
          <w:sz w:val="21"/>
          <w:szCs w:val="21"/>
          <w:lang w:val="en-US" w:eastAsia="zh-CN" w:bidi="ar-SA"/>
        </w:rPr>
        <w:t>, a</w:t>
      </w:r>
      <w:r>
        <w:rPr>
          <w:rFonts w:hint="eastAsia" w:cs="Cambria Math"/>
          <w:b w:val="0"/>
          <w:i w:val="0"/>
          <w:kern w:val="2"/>
          <w:sz w:val="21"/>
          <w:szCs w:val="21"/>
          <w:vertAlign w:val="subscript"/>
          <w:lang w:val="en-US" w:eastAsia="zh-CN" w:bidi="ar-SA"/>
        </w:rPr>
        <w:t>2</w:t>
      </w:r>
      <w:r>
        <w:rPr>
          <w:rFonts w:hint="default" w:cs="Cambria Math"/>
          <w:b w:val="0"/>
          <w:i w:val="0"/>
          <w:kern w:val="2"/>
          <w:sz w:val="21"/>
          <w:szCs w:val="21"/>
          <w:lang w:val="en-US" w:eastAsia="zh-CN" w:bidi="ar-SA"/>
        </w:rPr>
        <w:t>, . . . , a</w:t>
      </w:r>
      <w:r>
        <w:rPr>
          <w:rFonts w:hint="eastAsia" w:cs="Cambria Math"/>
          <w:b w:val="0"/>
          <w:i w:val="0"/>
          <w:kern w:val="2"/>
          <w:sz w:val="21"/>
          <w:szCs w:val="21"/>
          <w:vertAlign w:val="subscript"/>
          <w:lang w:val="en-US" w:eastAsia="zh-CN" w:bidi="ar-SA"/>
        </w:rPr>
        <w:t>n</w:t>
      </w:r>
      <w:r>
        <w:rPr>
          <w:rFonts w:hint="default" w:cs="Cambria Math"/>
          <w:b w:val="0"/>
          <w:i w:val="0"/>
          <w:kern w:val="2"/>
          <w:sz w:val="21"/>
          <w:szCs w:val="21"/>
          <w:lang w:val="en-US" w:eastAsia="zh-CN" w:bidi="ar-SA"/>
        </w:rPr>
        <w:t>) 的序列。</w:t>
      </w:r>
    </w:p>
    <w:p w14:paraId="17DCE324">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在 Y 中定义如下概念：</w:t>
      </w:r>
    </w:p>
    <w:p w14:paraId="120135EB">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(1) 元素的父项为从该元素起，在该元素左边且小于该元素的第一个项。</w:t>
      </w:r>
    </w:p>
    <w:p w14:paraId="4549D6C0">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(2) 元素所对应的阶差项为该元素与其父项的差值，所有元素的阶差项构成阶差序列。特别地，如果某一项</w:t>
      </w:r>
    </w:p>
    <w:p w14:paraId="7CDA7F97">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不存在父项，则其阶差项为空。</w:t>
      </w:r>
    </w:p>
    <w:p w14:paraId="2BA957F7">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(3) 各阶阶差序列中某元素的父项定义为阶差序列中第一个在它左边、小于它，并且其正下方的项是该元素</w:t>
      </w:r>
    </w:p>
    <w:p w14:paraId="5832A197">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正下方元素祖先项的项。</w:t>
      </w:r>
    </w:p>
    <w:p w14:paraId="60F9B6F0">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Y 山脉图的绘制方法如下：</w:t>
      </w:r>
    </w:p>
    <w:p w14:paraId="08E8EC9F">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(1) 逐阶计算阶差序列，直到某一阶差序列的末项与其父项的差值等于 1 为止。</w:t>
      </w:r>
    </w:p>
    <w:p w14:paraId="56488958">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(2) 将各阶阶差序列从下到上写在原序列对应元素的正上方。</w:t>
      </w:r>
    </w:p>
    <w:p w14:paraId="22A42008">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(3) 将各阶阶差序列中的每一项与其所对应的正下方的项以及正下方项的父项相连。特别地，如果某一项不存在父项，则不将该项与其他项相连。连接阶差项与其正下方元素的线称为右腿，而连接阶差项与其左下方的父项的连线称为左腿。</w:t>
      </w:r>
    </w:p>
    <w:p w14:paraId="565AD144">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(4) 如果此时山脉图中各行最上方的元素不全为 1，则将山脉图中各行最上方的元素取出，组成一个新的序 列，写在已经得到的山脉图的正上方。上述过程称为提取。</w:t>
      </w:r>
    </w:p>
    <w:p w14:paraId="48BA4B01">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(5) 用一条横线将这个新的序列与原来的山脉图分隔开，并用虚线将新序列中的元素与原来山脉图中对应的 最上方元素相连。</w:t>
      </w:r>
    </w:p>
    <w:p w14:paraId="7FD17291">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(6) 如果从原序列顶端的一个元素 A 出发，沿原山脉图中的左腿向下走一步，再沿右腿向上走一步，重复这个过程直到遇见另一个顶端项 B，则称 B 为 A 的父项。提取序列的父项关系与原山脉图顶端元素的父项关 系保持一致。</w:t>
      </w:r>
    </w:p>
    <w:p w14:paraId="1F25F86C">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(7) 以提取序列为基础继续重复 (1) − (3) 的过程绘制山脉图，注意在此过程中要注意提取序列之间的父项关系。</w:t>
      </w:r>
    </w:p>
    <w:p w14:paraId="40E7A334">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(8) 如果此时山脉图中各行最上方的元素不全为 1，则不断地重复 (4) − (7) 的提取与绘制山脉图过程，直到山脉图中各行最上方的元素全为 1 为止。至此山脉图绘制完成。</w:t>
      </w:r>
    </w:p>
    <w:p w14:paraId="560E1A61">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在山脉图中定义：</w:t>
      </w:r>
    </w:p>
    <w:p w14:paraId="7EA94203">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(1) 末列最上方的 1 左腿所指的元素称为根元素。</w:t>
      </w:r>
    </w:p>
    <w:p w14:paraId="52E6BE4F">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(2) 根元素所在列称为根列。</w:t>
      </w:r>
    </w:p>
    <w:p w14:paraId="6E3972FA">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(3) 顶点元素定义为：在用两条横线隔开的山脉图中，从根列最上方的元素出发，重复“沿左腿向上一步之后沿右腿向下若干步 ( 可以不向下，但不能向下到比出发点更低的行 )”的操作，所能到达的某一列最上方的元素</w:t>
      </w:r>
      <w:r>
        <w:rPr>
          <w:rFonts w:hint="eastAsia" w:cs="Cambria Math"/>
          <w:b w:val="0"/>
          <w:i w:val="0"/>
          <w:kern w:val="2"/>
          <w:sz w:val="21"/>
          <w:szCs w:val="21"/>
          <w:lang w:val="en-US" w:eastAsia="zh-CN" w:bidi="ar-SA"/>
        </w:rPr>
        <w:t>，</w:t>
      </w:r>
      <w:r>
        <w:rPr>
          <w:rFonts w:hint="default" w:cs="Cambria Math"/>
          <w:b w:val="0"/>
          <w:i w:val="0"/>
          <w:kern w:val="2"/>
          <w:sz w:val="21"/>
          <w:szCs w:val="21"/>
          <w:lang w:val="en-US" w:eastAsia="zh-CN" w:bidi="ar-SA"/>
        </w:rPr>
        <w:t>根列最上方的元素是顶点元素。</w:t>
      </w:r>
    </w:p>
    <w:p w14:paraId="0808F5CD">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(4) 轮廓边：从一个顶点元素出发，沿左腿向上一步 ( 可以有多种走法 ) 之后</w:t>
      </w:r>
      <w:r>
        <w:rPr>
          <w:rFonts w:hint="eastAsia" w:cs="Cambria Math"/>
          <w:b w:val="0"/>
          <w:i w:val="0"/>
          <w:kern w:val="2"/>
          <w:sz w:val="21"/>
          <w:szCs w:val="21"/>
          <w:lang w:val="en-US" w:eastAsia="zh-CN" w:bidi="ar-SA"/>
        </w:rPr>
        <w:t>沿</w:t>
      </w:r>
      <w:r>
        <w:rPr>
          <w:rFonts w:hint="default" w:cs="Cambria Math"/>
          <w:b w:val="0"/>
          <w:i w:val="0"/>
          <w:kern w:val="2"/>
          <w:sz w:val="21"/>
          <w:szCs w:val="21"/>
          <w:lang w:val="en-US" w:eastAsia="zh-CN" w:bidi="ar-SA"/>
        </w:rPr>
        <w:t>右腿向下一步，随后重复这个操作直到无路可走。操作中经过的所有边称为轮廓边。</w:t>
      </w:r>
    </w:p>
    <w:p w14:paraId="5A383AA2">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(5) 平移边：位于根列右侧的非轮廓边。</w:t>
      </w:r>
    </w:p>
    <w:p w14:paraId="3575C853">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(6) 参考边：从根列的顶点元素出发，沿左腿向上一步 ( 可以有多种走法 ) 之后，立刻沿右腿向下一步，随后重复这个操作直到无路可走。操作中经过的所有轮廓边称为参考边。</w:t>
      </w:r>
    </w:p>
    <w:p w14:paraId="74F03955">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Y 序列山脉图的展开方法如下：</w:t>
      </w:r>
    </w:p>
    <w:p w14:paraId="2866E25C">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(1) 将末列的各项减一。如果最上方的元素被减为零，则删去它相关的左腿和右腿。</w:t>
      </w:r>
    </w:p>
    <w:p w14:paraId="2368E906">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(2) 提取过程的横线将 Y 序列山脉图分隔成了若干个部分。从最上方的部分开始，顺次进行如下操作对山脉图进行展开。</w:t>
      </w:r>
    </w:p>
    <w:p w14:paraId="05E63F0D">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山脉图在复制过程中可能增加的行仍然在两条直线之间，在复制的过程中只复制各左腿和右腿，不复制元素。</w:t>
      </w:r>
    </w:p>
    <w:p w14:paraId="31C90156">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 xml:space="preserve">(3) 将所有轮廓边不断地复制到该部分山脉图的右上角。具体地说，对所有轮廓边不断地进行向右平移和向 </w:t>
      </w:r>
    </w:p>
    <w:p w14:paraId="199522A4">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上提升的操作，使得原来根列的顶点元素，在平移之后恰好处于最右侧一列的顶点元素的位置上。</w:t>
      </w:r>
    </w:p>
    <w:p w14:paraId="71E68C81">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 xml:space="preserve">(4) 将所有平移边不断地复制到该部分山脉图的右端。具体地说，对所有平移边不断地向右平移，使得原来 </w:t>
      </w:r>
    </w:p>
    <w:p w14:paraId="587981A1">
      <w:pPr>
        <w:numPr>
          <w:ilvl w:val="0"/>
          <w:numId w:val="0"/>
        </w:numPr>
        <w:bidi w:val="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根列的顶点元素，在平移之后恰好处于最右侧一列上。特别地，左腿所指的父项位于根列左侧的平移边，复制过后的左腿位置仍保持不变。</w:t>
      </w:r>
    </w:p>
    <w:p w14:paraId="1AD2027B">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(5) 将所有参考边不断地复制，使得填满山脉图的剩余部分。具体地说，将参考边向右平移，并按需求提升 高度，直到把所有的空隙填满。</w:t>
      </w:r>
    </w:p>
    <w:p w14:paraId="42397B1D">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(6) 自上而下不断地对各部分山脉图重复</w:t>
      </w:r>
      <w:r>
        <w:rPr>
          <w:rFonts w:hint="eastAsia" w:cs="Cambria Math"/>
          <w:b w:val="0"/>
          <w:i w:val="0"/>
          <w:kern w:val="2"/>
          <w:sz w:val="21"/>
          <w:szCs w:val="21"/>
          <w:lang w:val="en-US" w:eastAsia="zh-CN" w:bidi="ar-SA"/>
        </w:rPr>
        <w:t>第三步到第五步</w:t>
      </w:r>
      <w:r>
        <w:rPr>
          <w:rFonts w:hint="default" w:cs="Cambria Math"/>
          <w:b w:val="0"/>
          <w:i w:val="0"/>
          <w:kern w:val="2"/>
          <w:sz w:val="21"/>
          <w:szCs w:val="21"/>
          <w:lang w:val="en-US" w:eastAsia="zh-CN" w:bidi="ar-SA"/>
        </w:rPr>
        <w:t>的操作，直到山脉图的所有部分都完成复制。</w:t>
      </w:r>
    </w:p>
    <w:p w14:paraId="0E1F25FF">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(7) 按照从上到下、从左到右的顺序将山脉图中的各个元素计算出来。如果该元素不是山脉图某一部分的顶端元素，则其取值等于该元素正上方的元素与其父项之和。如果该元素是山脉图某一部分的顶端元素，则其取值等于该元素正上方提升序列对应元素的值。</w:t>
      </w:r>
    </w:p>
    <w:p w14:paraId="4AFE3FBE">
      <w:pPr>
        <w:numPr>
          <w:ilvl w:val="0"/>
          <w:numId w:val="0"/>
        </w:numPr>
        <w:bidi w:val="0"/>
        <w:jc w:val="both"/>
        <w:rPr>
          <w:rFonts w:hint="eastAsia" w:cs="Cambria Math"/>
          <w:b w:val="0"/>
          <w:i w:val="0"/>
          <w:kern w:val="2"/>
          <w:sz w:val="24"/>
          <w:szCs w:val="24"/>
          <w:lang w:val="en-US" w:eastAsia="zh-CN" w:bidi="ar-SA"/>
        </w:rPr>
      </w:pPr>
      <w:r>
        <w:rPr>
          <w:rFonts w:hint="eastAsia" w:cs="Cambria Math"/>
          <w:b w:val="0"/>
          <w:i w:val="0"/>
          <w:kern w:val="2"/>
          <w:sz w:val="24"/>
          <w:szCs w:val="24"/>
          <w:lang w:val="en-US" w:eastAsia="zh-CN" w:bidi="ar-SA"/>
        </w:rPr>
        <w:t>取值：</w:t>
      </w:r>
    </w:p>
    <w:p w14:paraId="1A714EA1">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(1) Y(∅) = 0。</w:t>
      </w:r>
    </w:p>
    <w:p w14:paraId="3CD8282F">
      <w:pPr>
        <w:numPr>
          <w:ilvl w:val="0"/>
          <w:numId w:val="0"/>
        </w:numPr>
        <w:bidi w:val="0"/>
        <w:ind w:firstLine="420" w:firstLineChars="0"/>
        <w:jc w:val="both"/>
        <w:rPr>
          <w:rFonts w:hint="default" w:cs="Cambria Math"/>
          <w:b w:val="0"/>
          <w:i w:val="0"/>
          <w:kern w:val="2"/>
          <w:sz w:val="21"/>
          <w:szCs w:val="21"/>
          <w:lang w:val="en-US" w:eastAsia="zh-CN" w:bidi="ar-SA"/>
        </w:rPr>
      </w:pPr>
      <w:r>
        <w:rPr>
          <w:rFonts w:hint="default" w:cs="Cambria Math"/>
          <w:b w:val="0"/>
          <w:i w:val="0"/>
          <w:kern w:val="2"/>
          <w:sz w:val="21"/>
          <w:szCs w:val="21"/>
          <w:lang w:val="en-US" w:eastAsia="zh-CN" w:bidi="ar-SA"/>
        </w:rPr>
        <w:t>(2) 如果原序列的末项为1，则它对应的序数为删去末尾的1之后余下的部分所对应的序数加1。</w:t>
      </w:r>
    </w:p>
    <w:p w14:paraId="56510969">
      <w:pPr>
        <w:numPr>
          <w:ilvl w:val="0"/>
          <w:numId w:val="0"/>
        </w:numPr>
        <w:bidi w:val="0"/>
        <w:ind w:firstLine="420" w:firstLineChars="0"/>
        <w:jc w:val="both"/>
        <w:rPr>
          <w:rFonts w:hint="eastAsia" w:cs="Cambria Math"/>
          <w:i w:val="0"/>
          <w:iCs/>
          <w:kern w:val="2"/>
          <w:sz w:val="21"/>
          <w:szCs w:val="21"/>
          <w:lang w:val="en-US" w:eastAsia="zh-CN" w:bidi="ar-SA"/>
        </w:rPr>
      </w:pPr>
      <w:r>
        <w:rPr>
          <w:rFonts w:hint="default" w:cs="Cambria Math"/>
          <w:b w:val="0"/>
          <w:i w:val="0"/>
          <w:kern w:val="2"/>
          <w:sz w:val="21"/>
          <w:szCs w:val="21"/>
          <w:lang w:val="en-US" w:eastAsia="zh-CN" w:bidi="ar-SA"/>
        </w:rPr>
        <w:t xml:space="preserve">(3) </w:t>
      </w:r>
      <w:r>
        <w:rPr>
          <w:rFonts w:hint="eastAsia" w:cs="Cambria Math"/>
          <w:b w:val="0"/>
          <w:i w:val="0"/>
          <w:kern w:val="2"/>
          <w:sz w:val="21"/>
          <w:szCs w:val="21"/>
          <w:lang w:val="en-US" w:eastAsia="zh-CN" w:bidi="ar-SA"/>
        </w:rPr>
        <w:t>否则按</w:t>
      </w:r>
      <w:r>
        <w:rPr>
          <w:rFonts w:hint="default" w:cs="Cambria Math"/>
          <w:i w:val="0"/>
          <w:iCs/>
          <w:kern w:val="2"/>
          <w:sz w:val="21"/>
          <w:szCs w:val="21"/>
          <w:lang w:val="en-US" w:eastAsia="zh-CN" w:bidi="ar-SA"/>
        </w:rPr>
        <w:t>山脉图的展开方式对序列进行展开</w:t>
      </w:r>
      <w:r>
        <w:rPr>
          <w:rFonts w:hint="eastAsia" w:cs="Cambria Math"/>
          <w:i w:val="0"/>
          <w:iCs/>
          <w:kern w:val="2"/>
          <w:sz w:val="21"/>
          <w:szCs w:val="21"/>
          <w:lang w:val="en-US" w:eastAsia="zh-CN" w:bidi="ar-SA"/>
        </w:rPr>
        <w:t>，展开后最下面的序列即为所求。</w:t>
      </w:r>
    </w:p>
    <w:p w14:paraId="0DB1BB7A">
      <w:pPr>
        <w:numPr>
          <w:ilvl w:val="0"/>
          <w:numId w:val="0"/>
        </w:numPr>
        <w:bidi w:val="0"/>
        <w:jc w:val="left"/>
        <w:rPr>
          <w:rFonts w:hint="eastAsia" w:cs="Cambria Math"/>
          <w:i w:val="0"/>
          <w:iCs/>
          <w:kern w:val="2"/>
          <w:sz w:val="21"/>
          <w:szCs w:val="21"/>
          <w:lang w:val="en-US" w:eastAsia="zh-CN" w:bidi="ar-SA"/>
        </w:rPr>
      </w:pPr>
      <w:r>
        <w:rPr>
          <w:rFonts w:hint="eastAsia" w:cs="Cambria Math"/>
          <w:i w:val="0"/>
          <w:iCs/>
          <w:kern w:val="2"/>
          <w:sz w:val="21"/>
          <w:szCs w:val="21"/>
          <w:lang w:val="en-US" w:eastAsia="zh-CN" w:bidi="ar-SA"/>
        </w:rPr>
        <w:t>凡可以从</w:t>
      </w:r>
      <m:oMath>
        <m:r>
          <m:rPr>
            <m:sty m:val="p"/>
          </m:rPr>
          <w:rPr>
            <w:rFonts w:hint="default" w:cs="Cambria Math"/>
            <w:kern w:val="2"/>
            <w:sz w:val="21"/>
            <w:szCs w:val="21"/>
            <w:lang w:val="en-US" w:eastAsia="zh-CN" w:bidi="ar-SA"/>
          </w:rPr>
          <m:t>Y(1,</m:t>
        </m:r>
        <m:r>
          <m:rPr>
            <m:sty m:val="p"/>
          </m:rPr>
          <w:rPr>
            <w:rFonts w:hint="default" w:ascii="Cambria Math" w:hAnsi="Cambria Math" w:cs="Cambria Math"/>
            <w:kern w:val="2"/>
            <w:sz w:val="21"/>
            <w:szCs w:val="21"/>
            <w:lang w:val="en-US" w:eastAsia="zh-CN" w:bidi="ar-SA"/>
          </w:rPr>
          <m:t>ω</m:t>
        </m:r>
        <m:r>
          <m:rPr>
            <m:sty m:val="p"/>
          </m:rPr>
          <w:rPr>
            <w:rFonts w:hint="default" w:cs="Cambria Math"/>
            <w:kern w:val="2"/>
            <w:sz w:val="21"/>
            <w:szCs w:val="21"/>
            <w:lang w:val="en-US" w:eastAsia="zh-CN" w:bidi="ar-SA"/>
          </w:rPr>
          <m:t>)</m:t>
        </m:r>
      </m:oMath>
      <w:r>
        <w:rPr>
          <w:rFonts w:hint="eastAsia" w:cs="Cambria Math"/>
          <w:i w:val="0"/>
          <w:iCs/>
          <w:kern w:val="2"/>
          <w:sz w:val="21"/>
          <w:szCs w:val="21"/>
          <w:lang w:val="en-US" w:eastAsia="zh-CN" w:bidi="ar-SA"/>
        </w:rPr>
        <w:t>(极限表达式)取</w:t>
      </w:r>
      <w:r>
        <w:rPr>
          <w:rFonts w:hint="eastAsia" w:cs="Cambria Math"/>
          <w:b/>
          <w:bCs/>
          <w:i w:val="0"/>
          <w:iCs/>
          <w:kern w:val="2"/>
          <w:sz w:val="21"/>
          <w:szCs w:val="21"/>
          <w:lang w:val="en-US" w:eastAsia="zh-CN" w:bidi="ar-SA"/>
        </w:rPr>
        <w:t>有限次</w:t>
      </w:r>
      <w:r>
        <w:rPr>
          <w:rFonts w:hint="eastAsia" w:cs="Cambria Math"/>
          <w:i w:val="0"/>
          <w:iCs/>
          <w:kern w:val="2"/>
          <w:sz w:val="21"/>
          <w:szCs w:val="21"/>
          <w:lang w:val="en-US" w:eastAsia="zh-CN" w:bidi="ar-SA"/>
        </w:rPr>
        <w:t>基本列可以得到的表达式，均为Y序列的标准表达式。</w:t>
      </w:r>
    </w:p>
    <w:p w14:paraId="314D51CC">
      <w:pPr>
        <w:numPr>
          <w:ilvl w:val="0"/>
          <w:numId w:val="0"/>
        </w:numPr>
        <w:bidi w:val="0"/>
        <w:jc w:val="both"/>
        <w:rPr>
          <w:rFonts w:hint="eastAsia" w:cs="Cambria Math"/>
          <w:i w:val="0"/>
          <w:iCs/>
          <w:kern w:val="2"/>
          <w:sz w:val="30"/>
          <w:szCs w:val="30"/>
          <w:lang w:val="en-US" w:eastAsia="zh-CN" w:bidi="ar-SA"/>
        </w:rPr>
      </w:pPr>
      <m:oMath>
        <m:r>
          <m:rPr/>
          <w:rPr>
            <w:rFonts w:ascii="Cambria Math" w:hAnsi="Cambria Math" w:cs="Cambria Math"/>
            <w:kern w:val="2"/>
            <w:sz w:val="30"/>
            <w:szCs w:val="30"/>
            <w:lang w:val="en-US" w:bidi="ar-SA"/>
          </w:rPr>
          <m:t>ω</m:t>
        </m:r>
      </m:oMath>
      <w:r>
        <w:rPr>
          <w:rFonts w:hint="eastAsia" w:cs="Cambria Math"/>
          <w:i w:val="0"/>
          <w:iCs/>
          <w:kern w:val="2"/>
          <w:sz w:val="30"/>
          <w:szCs w:val="30"/>
          <w:lang w:val="en-US" w:eastAsia="zh-CN" w:bidi="ar-SA"/>
        </w:rPr>
        <w:t>-Y:</w:t>
      </w:r>
    </w:p>
    <w:p w14:paraId="763A2904">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一个 ω − Y 序列是形如 ω − Y(a</w:t>
      </w:r>
      <w:r>
        <w:rPr>
          <w:rFonts w:hint="eastAsia" w:cs="Cambria Math"/>
          <w:i w:val="0"/>
          <w:iCs/>
          <w:kern w:val="2"/>
          <w:sz w:val="21"/>
          <w:szCs w:val="21"/>
          <w:vertAlign w:val="subscript"/>
          <w:lang w:val="en-US" w:eastAsia="zh-CN" w:bidi="ar-SA"/>
        </w:rPr>
        <w:t>1</w:t>
      </w:r>
      <w:r>
        <w:rPr>
          <w:rFonts w:hint="default" w:cs="Cambria Math"/>
          <w:i w:val="0"/>
          <w:iCs/>
          <w:kern w:val="2"/>
          <w:sz w:val="21"/>
          <w:szCs w:val="21"/>
          <w:lang w:val="en-US" w:eastAsia="zh-CN" w:bidi="ar-SA"/>
        </w:rPr>
        <w:t>, a</w:t>
      </w:r>
      <w:r>
        <w:rPr>
          <w:rFonts w:hint="eastAsia" w:cs="Cambria Math"/>
          <w:i w:val="0"/>
          <w:iCs/>
          <w:kern w:val="2"/>
          <w:sz w:val="21"/>
          <w:szCs w:val="21"/>
          <w:vertAlign w:val="subscript"/>
          <w:lang w:val="en-US" w:eastAsia="zh-CN" w:bidi="ar-SA"/>
        </w:rPr>
        <w:t>2</w:t>
      </w:r>
      <w:r>
        <w:rPr>
          <w:rFonts w:hint="default" w:cs="Cambria Math"/>
          <w:i w:val="0"/>
          <w:iCs/>
          <w:kern w:val="2"/>
          <w:sz w:val="21"/>
          <w:szCs w:val="21"/>
          <w:lang w:val="en-US" w:eastAsia="zh-CN" w:bidi="ar-SA"/>
        </w:rPr>
        <w:t xml:space="preserve"> . . . , a</w:t>
      </w:r>
      <w:r>
        <w:rPr>
          <w:rFonts w:hint="eastAsia" w:cs="Cambria Math"/>
          <w:i w:val="0"/>
          <w:iCs/>
          <w:kern w:val="2"/>
          <w:sz w:val="21"/>
          <w:szCs w:val="21"/>
          <w:vertAlign w:val="subscript"/>
          <w:lang w:val="en-US" w:eastAsia="zh-CN" w:bidi="ar-SA"/>
        </w:rPr>
        <w:t>n</w:t>
      </w:r>
      <w:r>
        <w:rPr>
          <w:rFonts w:hint="default" w:cs="Cambria Math"/>
          <w:i w:val="0"/>
          <w:iCs/>
          <w:kern w:val="2"/>
          <w:sz w:val="21"/>
          <w:szCs w:val="21"/>
          <w:lang w:val="en-US" w:eastAsia="zh-CN" w:bidi="ar-SA"/>
        </w:rPr>
        <w:t>) 的序列。</w:t>
      </w:r>
    </w:p>
    <w:p w14:paraId="0819770F">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ω − Y 序列山脉图的绘制方法如下：</w:t>
      </w:r>
    </w:p>
    <w:p w14:paraId="68134965">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为每一行赋予一个行标，原序列的行标为 0。</w:t>
      </w:r>
    </w:p>
    <w:p w14:paraId="7B8FE4B1">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第 0 行中元素的父项为从该元素起，在该元素左边且小于该元素的第一个项。</w:t>
      </w:r>
    </w:p>
    <w:p w14:paraId="0694C1FC">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元素所对应的阶差项为该元素与其父项的差值，所有元素的阶差项构成阶差序列。特别地，如果某一项 不存在父项，则其阶差项为空。</w:t>
      </w:r>
    </w:p>
    <w:p w14:paraId="6D7FF3E1">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(4) 各阶阶差序列中某元素的父项定义为阶差序列中第一个在它左边、小于它，并且其正下方的项是该元素 正下方元素祖先项的项。</w:t>
      </w:r>
    </w:p>
    <w:p w14:paraId="3FC15613">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(5) 逐阶计算阶差序列，直到某一阶阶差序列的所有项均为空为止。</w:t>
      </w:r>
    </w:p>
    <w:p w14:paraId="15C76690">
      <w:pPr>
        <w:numPr>
          <w:ilvl w:val="0"/>
          <w:numId w:val="0"/>
        </w:numPr>
        <w:bidi w:val="0"/>
        <w:jc w:val="both"/>
        <w:rPr>
          <w:rFonts w:hint="default" w:cs="Cambria Math"/>
          <w:i w:val="0"/>
          <w:iCs/>
          <w:kern w:val="2"/>
          <w:sz w:val="21"/>
          <w:szCs w:val="21"/>
          <w:lang w:val="en-US" w:eastAsia="zh-CN" w:bidi="ar-SA"/>
        </w:rPr>
      </w:pPr>
      <w:r>
        <w:rPr>
          <w:rFonts w:hint="eastAsia" w:cs="Cambria Math"/>
          <w:i w:val="0"/>
          <w:iCs/>
          <w:kern w:val="2"/>
          <w:sz w:val="21"/>
          <w:szCs w:val="21"/>
          <w:lang w:val="en-US" w:eastAsia="zh-CN" w:bidi="ar-SA"/>
        </w:rPr>
        <w:tab/>
      </w:r>
      <w:r>
        <w:rPr>
          <w:rFonts w:hint="eastAsia" w:cs="Cambria Math"/>
          <w:i w:val="0"/>
          <w:iCs/>
          <w:kern w:val="2"/>
          <w:sz w:val="21"/>
          <w:szCs w:val="21"/>
          <w:lang w:val="en-US" w:eastAsia="zh-CN" w:bidi="ar-SA"/>
        </w:rPr>
        <w:t>(</w:t>
      </w:r>
      <w:r>
        <w:rPr>
          <w:rFonts w:hint="default" w:cs="Cambria Math"/>
          <w:i w:val="0"/>
          <w:iCs/>
          <w:kern w:val="2"/>
          <w:sz w:val="21"/>
          <w:szCs w:val="21"/>
          <w:lang w:val="en-US" w:eastAsia="zh-CN" w:bidi="ar-SA"/>
        </w:rPr>
        <w:t>6) 将各阶阶差序列从下到上写在原序列对应元素的正上方，并将各阶阶差序列中的每一项与其所对应的正下方的项以及正下方项的父项相连。特别地，如果某一项不存在父项，则不将该项与其他项相连。连接阶差项与 其正下方元素的线称为右腿，而连接阶差项与其左方的父项的连线称为左腿。每计算一次阶差序列，则其行 标增加 1。这样可以得到山脉图的前 n 行。</w:t>
      </w:r>
    </w:p>
    <w:p w14:paraId="1B903092">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(7) 对于山脉图某列顶端的元素来说，元素的父项关系为：从一个顶端元素出发，如果沿着它的左腿向下一 步，再沿着右腿向正上方走到不超过A的行标（如果无路可走则不走），不断地重复这一过程，直到达到了另一个顶端元素。接下来从新得到的顶端元素出发重复上述操作，又得到另一个顶端元素。这样得到的所有顶端元素，称为该元素的待定父项。</w:t>
      </w:r>
    </w:p>
    <w:p w14:paraId="33478FC0">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(8) 每作一条分隔线之前，都要检查山脉图全部列的元素是否全为 1。如果不是的话，就从最低阶的分隔线 开始作起，然后找到该条分隔线与其下方最近的同阶分隔线的山脉图（如果不包含其他的同阶分隔线，则考虑 全部的山脉图），对这些山脉图中包含的所有列的端元素计算阶差序列。如果这样的阶差序列不能够计算的话，就提高分隔线的阶次，重复计算阶差序列，直到能够计算阶差序列为止。每穿过一条n阶分隔线，则行标右加 ω</w:t>
      </w:r>
      <w:r>
        <w:rPr>
          <w:rFonts w:hint="eastAsia" w:cs="Cambria Math"/>
          <w:i w:val="0"/>
          <w:iCs/>
          <w:kern w:val="2"/>
          <w:sz w:val="21"/>
          <w:szCs w:val="21"/>
          <w:vertAlign w:val="superscript"/>
          <w:lang w:val="en-US" w:eastAsia="zh-CN" w:bidi="ar-SA"/>
        </w:rPr>
        <w:t>n</w:t>
      </w:r>
      <w:r>
        <w:rPr>
          <w:rFonts w:hint="default" w:cs="Cambria Math"/>
          <w:i w:val="0"/>
          <w:iCs/>
          <w:kern w:val="2"/>
          <w:sz w:val="21"/>
          <w:szCs w:val="21"/>
          <w:lang w:val="en-US" w:eastAsia="zh-CN" w:bidi="ar-SA"/>
        </w:rPr>
        <w:t>。</w:t>
      </w:r>
    </w:p>
    <w:p w14:paraId="220339A6">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 xml:space="preserve">(9) 对新的山脉图不断重复上述操作，直到山脉图中所有的顶端项全为 1，则山脉图绘制结束。ω − Y 序列的山脉图的行标总小于 </w:t>
      </w:r>
      <m:oMath>
        <m:sSup>
          <m:sSupPr>
            <m:ctrlPr>
              <w:rPr>
                <w:rFonts w:ascii="Cambria Math" w:hAnsi="Cambria Math" w:cs="Cambria Math"/>
                <w:i/>
                <w:iCs/>
                <w:kern w:val="2"/>
                <w:sz w:val="21"/>
                <w:szCs w:val="21"/>
                <w:lang w:val="en-US" w:bidi="ar-SA"/>
              </w:rPr>
            </m:ctrlPr>
          </m:sSupPr>
          <m:e>
            <m:r>
              <m:rPr>
                <m:sty m:val="p"/>
              </m:rPr>
              <w:rPr>
                <w:rFonts w:hint="default" w:cs="Cambria Math"/>
                <w:kern w:val="2"/>
                <w:sz w:val="21"/>
                <w:szCs w:val="21"/>
                <w:lang w:val="en-US" w:eastAsia="zh-CN" w:bidi="ar-SA"/>
              </w:rPr>
              <m:t>ω</m:t>
            </m:r>
            <m:ctrlPr>
              <w:rPr>
                <w:rFonts w:ascii="Cambria Math" w:hAnsi="Cambria Math" w:cs="Cambria Math"/>
                <w:i/>
                <w:iCs/>
                <w:kern w:val="2"/>
                <w:sz w:val="21"/>
                <w:szCs w:val="21"/>
                <w:lang w:val="en-US" w:bidi="ar-SA"/>
              </w:rPr>
            </m:ctrlPr>
          </m:e>
          <m:sup>
            <m:r>
              <m:rPr>
                <m:sty m:val="p"/>
              </m:rPr>
              <w:rPr>
                <w:rFonts w:hint="default" w:cs="Cambria Math"/>
                <w:kern w:val="2"/>
                <w:sz w:val="21"/>
                <w:szCs w:val="21"/>
                <w:lang w:val="en-US" w:eastAsia="zh-CN" w:bidi="ar-SA"/>
              </w:rPr>
              <m:t>ω</m:t>
            </m:r>
            <m:ctrlPr>
              <w:rPr>
                <w:rFonts w:ascii="Cambria Math" w:hAnsi="Cambria Math" w:cs="Cambria Math"/>
                <w:i/>
                <w:iCs/>
                <w:kern w:val="2"/>
                <w:sz w:val="21"/>
                <w:szCs w:val="21"/>
                <w:lang w:val="en-US" w:bidi="ar-SA"/>
              </w:rPr>
            </m:ctrlPr>
          </m:sup>
        </m:sSup>
      </m:oMath>
      <w:r>
        <w:rPr>
          <w:rFonts w:hint="default" w:cs="Cambria Math"/>
          <w:i w:val="0"/>
          <w:iCs/>
          <w:kern w:val="2"/>
          <w:sz w:val="21"/>
          <w:szCs w:val="21"/>
          <w:lang w:val="en-US" w:eastAsia="zh-CN" w:bidi="ar-SA"/>
        </w:rPr>
        <w:t>。</w:t>
      </w:r>
    </w:p>
    <w:p w14:paraId="101CF27A">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在山脉图中定义：</w:t>
      </w:r>
    </w:p>
    <w:p w14:paraId="7878D906">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末列最上方的 1 左腿所指的元素称为根元素。</w:t>
      </w:r>
    </w:p>
    <w:p w14:paraId="073BC19F">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根元素所在列称为根列。</w:t>
      </w:r>
    </w:p>
    <w:p w14:paraId="4E54D8F7">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根列包含的所有元素称为根列元素。</w:t>
      </w:r>
    </w:p>
    <w:p w14:paraId="1AFE7E45">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(4) 根列元素的作用区域为从这一根列元素出发（包含这一列），到在它正上方的根列元素包含这一列，如果没有的话就到山脉图的顶端）之间的部分。如果某个根列元素的行标为 α，在它正上方的根列元素的行标为 β，那么它的作用范围为所有行标 γ 满足 α ≤ γ &lt; β 的行。</w:t>
      </w:r>
    </w:p>
    <w:p w14:paraId="28C1C419">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(5) 第α行和第β行(α ≤ β)的行差为满足α + δ = β的序数δ 。</w:t>
      </w:r>
    </w:p>
    <w:p w14:paraId="58CB4F17">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(6) 轮廓边定义为：从一个根列元素出发，沿左腿向上一步（但不能超出这个根列元素的作用区域）之后， 沿右腿向下若干步（可以不向下，但同样不能超出这个根列元素的作用区域），随后重复这个过程直到无路可走。 能通过这样的操作经过的边，都是这个根列元素对应的（或者这个作用区域内的）轮廓边。</w:t>
      </w:r>
    </w:p>
    <w:p w14:paraId="74B0ADA9">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(7) 非轮廓边定义为：经过了某个作用区域，但不符合这个作用区域内轮廓边的概念的边，称为这个作用区 域内的非轮廓边。</w:t>
      </w:r>
    </w:p>
    <w:p w14:paraId="474C6B2E">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(8) 填充边定义为：从一个根列元素出发，沿左腿向上走一行后，沿右腿向下走一行，随后重复这个过程直 到无路可走。能通过这样的操作经过的边，称为这个根列元素对应的填充边。</w:t>
      </w:r>
    </w:p>
    <w:p w14:paraId="6C0174A8">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山脉图的展开：</w:t>
      </w:r>
    </w:p>
    <w:p w14:paraId="2764C0CA">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将末列的各项减一。如果最上方的元素被减为零，则删去它相关的左腿和右腿。</w:t>
      </w:r>
    </w:p>
    <w:p w14:paraId="6F55DDF4">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从最上方的根列元素开始，找到其作用区域。</w:t>
      </w:r>
    </w:p>
    <w:p w14:paraId="6324E736">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在这一根列元素作用区域内找到所有的轮廓边，并将轮廓边的端点及其所指的元素向右上方进行复制。具体地，向右平移（末列位置 − 根列位置）的列数，然后向上平移至满足以下条件的位置：若平移前端点所指的 元素与根列元素行差为δ</w:t>
      </w:r>
      <w:r>
        <w:rPr>
          <w:rFonts w:hint="eastAsia" w:cs="Cambria Math"/>
          <w:i w:val="0"/>
          <w:iCs/>
          <w:kern w:val="2"/>
          <w:sz w:val="21"/>
          <w:szCs w:val="21"/>
          <w:vertAlign w:val="subscript"/>
          <w:lang w:val="en-US" w:eastAsia="zh-CN" w:bidi="ar-SA"/>
        </w:rPr>
        <w:t>0</w:t>
      </w:r>
      <w:r>
        <w:rPr>
          <w:rFonts w:hint="default" w:cs="Cambria Math"/>
          <w:i w:val="0"/>
          <w:iCs/>
          <w:kern w:val="2"/>
          <w:sz w:val="21"/>
          <w:szCs w:val="21"/>
          <w:lang w:val="en-US" w:eastAsia="zh-CN" w:bidi="ar-SA"/>
        </w:rPr>
        <w:t>，那么平移后对应端点所指的元素与末列最上方的元素行差也要为δ</w:t>
      </w:r>
      <w:r>
        <w:rPr>
          <w:rFonts w:hint="eastAsia" w:cs="Cambria Math"/>
          <w:i w:val="0"/>
          <w:iCs/>
          <w:kern w:val="2"/>
          <w:sz w:val="21"/>
          <w:szCs w:val="21"/>
          <w:vertAlign w:val="subscript"/>
          <w:lang w:val="en-US" w:eastAsia="zh-CN" w:bidi="ar-SA"/>
        </w:rPr>
        <w:t>0</w:t>
      </w:r>
      <w:r>
        <w:rPr>
          <w:rFonts w:hint="default" w:cs="Cambria Math"/>
          <w:i w:val="0"/>
          <w:iCs/>
          <w:kern w:val="2"/>
          <w:sz w:val="21"/>
          <w:szCs w:val="21"/>
          <w:lang w:val="en-US" w:eastAsia="zh-CN" w:bidi="ar-SA"/>
        </w:rPr>
        <w:t>。像这样，直至所有的轮廊边和它们所指的元素都被复制到了新的位置上。</w:t>
      </w:r>
    </w:p>
    <w:p w14:paraId="24A82595">
      <w:pPr>
        <w:numPr>
          <w:ilvl w:val="0"/>
          <w:numId w:val="1"/>
        </w:numPr>
        <w:bidi w:val="0"/>
        <w:ind w:left="420" w:leftChars="0"/>
        <w:jc w:val="both"/>
        <w:rPr>
          <w:rFonts w:hint="eastAsia" w:cs="Cambria Math"/>
          <w:i w:val="0"/>
          <w:iCs/>
          <w:kern w:val="2"/>
          <w:sz w:val="21"/>
          <w:szCs w:val="21"/>
          <w:lang w:val="en-US" w:eastAsia="zh-CN" w:bidi="ar-SA"/>
        </w:rPr>
      </w:pPr>
      <w:r>
        <w:rPr>
          <w:rFonts w:hint="default" w:cs="Cambria Math"/>
          <w:i w:val="0"/>
          <w:iCs/>
          <w:kern w:val="2"/>
          <w:sz w:val="21"/>
          <w:szCs w:val="21"/>
          <w:lang w:val="en-US" w:eastAsia="zh-CN" w:bidi="ar-SA"/>
        </w:rPr>
        <w:t>如果末列最上方元素与根列元素的行差为0，则在这一根列元素作用区域内找到所有的填充边，然后将</w:t>
      </w:r>
      <w:r>
        <w:rPr>
          <w:rFonts w:hint="eastAsia" w:cs="Cambria Math"/>
          <w:i w:val="0"/>
          <w:iCs/>
          <w:kern w:val="2"/>
          <w:sz w:val="21"/>
          <w:szCs w:val="21"/>
          <w:lang w:val="en-US" w:eastAsia="zh-CN" w:bidi="ar-SA"/>
        </w:rPr>
        <w:t>其</w:t>
      </w:r>
      <w:r>
        <w:rPr>
          <w:rFonts w:hint="default" w:cs="Cambria Math"/>
          <w:i w:val="0"/>
          <w:iCs/>
          <w:kern w:val="2"/>
          <w:sz w:val="21"/>
          <w:szCs w:val="21"/>
          <w:lang w:val="en-US" w:eastAsia="zh-CN" w:bidi="ar-SA"/>
        </w:rPr>
        <w:t>不断复制，并填补到轮廓边提升所产生的所有缝隙之中。特别地，当填充边被复制到跨过n阶分隔线的位置上时，其左腿和右腿的行差需要为</w:t>
      </w:r>
      <m:oMath>
        <m:sSup>
          <m:sSupPr>
            <m:ctrlPr>
              <w:rPr>
                <w:rFonts w:ascii="Cambria Math" w:hAnsi="Cambria Math" w:cs="Cambria Math"/>
                <w:i/>
                <w:iCs/>
                <w:kern w:val="2"/>
                <w:sz w:val="21"/>
                <w:szCs w:val="21"/>
                <w:lang w:val="en-US" w:bidi="ar-SA"/>
              </w:rPr>
            </m:ctrlPr>
          </m:sSupPr>
          <m:e>
            <m:r>
              <m:rPr/>
              <w:rPr>
                <w:rFonts w:ascii="Cambria Math" w:hAnsi="Cambria Math" w:cs="Cambria Math"/>
                <w:kern w:val="2"/>
                <w:sz w:val="21"/>
                <w:szCs w:val="21"/>
                <w:lang w:val="en-US" w:bidi="ar-SA"/>
              </w:rPr>
              <m:t>ω</m:t>
            </m:r>
            <m:ctrlPr>
              <w:rPr>
                <w:rFonts w:ascii="Cambria Math" w:hAnsi="Cambria Math" w:cs="Cambria Math"/>
                <w:i/>
                <w:iCs/>
                <w:kern w:val="2"/>
                <w:sz w:val="21"/>
                <w:szCs w:val="21"/>
                <w:lang w:val="en-US" w:bidi="ar-SA"/>
              </w:rPr>
            </m:ctrlPr>
          </m:e>
          <m:sup>
            <m:r>
              <m:rPr/>
              <w:rPr>
                <w:rFonts w:hint="default" w:cs="Cambria Math"/>
                <w:kern w:val="2"/>
                <w:sz w:val="21"/>
                <w:szCs w:val="21"/>
                <w:lang w:val="en-US" w:eastAsia="zh-CN" w:bidi="ar-SA"/>
              </w:rPr>
              <m:t>n</m:t>
            </m:r>
            <m:r>
              <m:rPr>
                <m:sty m:val="p"/>
              </m:rPr>
              <w:rPr>
                <w:rFonts w:hint="default" w:cs="Cambria Math"/>
                <w:kern w:val="2"/>
                <w:sz w:val="21"/>
                <w:szCs w:val="21"/>
                <w:lang w:val="en-US" w:eastAsia="zh-CN" w:bidi="ar-SA"/>
              </w:rPr>
              <m:t>−1</m:t>
            </m:r>
            <m:ctrlPr>
              <w:rPr>
                <w:rFonts w:ascii="Cambria Math" w:hAnsi="Cambria Math" w:cs="Cambria Math"/>
                <w:i/>
                <w:iCs/>
                <w:kern w:val="2"/>
                <w:sz w:val="21"/>
                <w:szCs w:val="21"/>
                <w:lang w:val="en-US" w:bidi="ar-SA"/>
              </w:rPr>
            </m:ctrlPr>
          </m:sup>
        </m:sSup>
      </m:oMath>
      <w:r>
        <w:rPr>
          <w:rFonts w:hint="eastAsia" w:cs="Cambria Math"/>
          <w:i w:val="0"/>
          <w:iCs/>
          <w:kern w:val="2"/>
          <w:sz w:val="21"/>
          <w:szCs w:val="21"/>
          <w:lang w:val="en-US" w:eastAsia="zh-CN" w:bidi="ar-SA"/>
        </w:rPr>
        <w:t>。</w:t>
      </w:r>
    </w:p>
    <w:p w14:paraId="6A2880F4">
      <w:pPr>
        <w:numPr>
          <w:ilvl w:val="0"/>
          <w:numId w:val="0"/>
        </w:numPr>
        <w:bidi w:val="0"/>
        <w:ind w:firstLine="420" w:firstLineChars="0"/>
        <w:jc w:val="both"/>
        <w:rPr>
          <w:rFonts w:hint="eastAsia" w:cs="Cambria Math"/>
          <w:i w:val="0"/>
          <w:iCs/>
          <w:kern w:val="2"/>
          <w:sz w:val="21"/>
          <w:szCs w:val="21"/>
          <w:lang w:val="en-US" w:eastAsia="zh-CN" w:bidi="ar-SA"/>
        </w:rPr>
      </w:pPr>
      <w:r>
        <w:rPr>
          <w:rFonts w:hint="eastAsia" w:cs="Cambria Math"/>
          <w:i w:val="0"/>
          <w:iCs/>
          <w:kern w:val="2"/>
          <w:sz w:val="21"/>
          <w:szCs w:val="21"/>
          <w:lang w:val="en-US" w:eastAsia="zh-CN" w:bidi="ar-SA"/>
        </w:rPr>
        <w:t>(5) 在这一根列元素作用区域内找到所有的非轮廓边，并对这些边进行复制。非轮廓边左腿指向的元素都保 持不动，而右腿向右或右上平移，向右平移的列数为（末列位置 − 根列位置）。如果这条非轮廓边右腿所指元素没有被这个作用区域内的轮廊边所指到，那么无需向上平移；如果有，那么向上平移到与末列最上方元素行差 为</w:t>
      </w:r>
      <w:r>
        <w:rPr>
          <w:rFonts w:hint="default" w:ascii="Cambria Math" w:hAnsi="Cambria Math" w:cs="Cambria Math"/>
          <w:i w:val="0"/>
          <w:iCs/>
          <w:kern w:val="2"/>
          <w:sz w:val="21"/>
          <w:szCs w:val="21"/>
          <w:lang w:val="en-US" w:eastAsia="zh-CN" w:bidi="ar-SA"/>
        </w:rPr>
        <w:t>δ</w:t>
      </w:r>
      <w:r>
        <w:rPr>
          <w:rFonts w:hint="eastAsia" w:cs="Cambria Math"/>
          <w:i w:val="0"/>
          <w:iCs/>
          <w:kern w:val="2"/>
          <w:sz w:val="21"/>
          <w:szCs w:val="21"/>
          <w:vertAlign w:val="subscript"/>
          <w:lang w:val="en-US" w:eastAsia="zh-CN" w:bidi="ar-SA"/>
        </w:rPr>
        <w:t>0</w:t>
      </w:r>
      <w:r>
        <w:rPr>
          <w:rFonts w:hint="eastAsia" w:cs="Cambria Math"/>
          <w:i w:val="0"/>
          <w:iCs/>
          <w:kern w:val="2"/>
          <w:sz w:val="21"/>
          <w:szCs w:val="21"/>
          <w:lang w:val="en-US" w:eastAsia="zh-CN" w:bidi="ar-SA"/>
        </w:rPr>
        <w:t>的位置，其中</w:t>
      </w:r>
      <w:r>
        <w:rPr>
          <w:rFonts w:hint="default" w:ascii="Cambria Math" w:hAnsi="Cambria Math" w:cs="Cambria Math"/>
          <w:i w:val="0"/>
          <w:iCs/>
          <w:kern w:val="2"/>
          <w:sz w:val="21"/>
          <w:szCs w:val="21"/>
          <w:lang w:val="en-US" w:eastAsia="zh-CN" w:bidi="ar-SA"/>
        </w:rPr>
        <w:t>δ</w:t>
      </w:r>
      <w:r>
        <w:rPr>
          <w:rFonts w:hint="eastAsia" w:cs="Cambria Math"/>
          <w:i w:val="0"/>
          <w:iCs/>
          <w:kern w:val="2"/>
          <w:sz w:val="21"/>
          <w:szCs w:val="21"/>
          <w:vertAlign w:val="subscript"/>
          <w:lang w:val="en-US" w:eastAsia="zh-CN" w:bidi="ar-SA"/>
        </w:rPr>
        <w:t>0</w:t>
      </w:r>
      <w:r>
        <w:rPr>
          <w:rFonts w:hint="eastAsia" w:cs="Cambria Math"/>
          <w:i w:val="0"/>
          <w:iCs/>
          <w:kern w:val="2"/>
          <w:sz w:val="21"/>
          <w:szCs w:val="21"/>
          <w:lang w:val="en-US" w:eastAsia="zh-CN" w:bidi="ar-SA"/>
        </w:rPr>
        <w:t>为平移之前该元素与根列元素的行差。</w:t>
      </w:r>
    </w:p>
    <w:p w14:paraId="64A5F2F0">
      <w:pPr>
        <w:numPr>
          <w:ilvl w:val="0"/>
          <w:numId w:val="0"/>
        </w:numPr>
        <w:bidi w:val="0"/>
        <w:ind w:firstLine="420" w:firstLineChars="0"/>
        <w:jc w:val="both"/>
        <w:rPr>
          <w:rFonts w:hint="eastAsia" w:cs="Cambria Math"/>
          <w:i w:val="0"/>
          <w:iCs/>
          <w:kern w:val="2"/>
          <w:sz w:val="21"/>
          <w:szCs w:val="21"/>
          <w:lang w:val="en-US" w:eastAsia="zh-CN" w:bidi="ar-SA"/>
        </w:rPr>
      </w:pPr>
      <w:r>
        <w:rPr>
          <w:rFonts w:hint="eastAsia" w:cs="Cambria Math"/>
          <w:i w:val="0"/>
          <w:iCs/>
          <w:kern w:val="2"/>
          <w:sz w:val="21"/>
          <w:szCs w:val="21"/>
          <w:lang w:val="en-US" w:eastAsia="zh-CN" w:bidi="ar-SA"/>
        </w:rPr>
        <w:t>(6) 自上而下不断地对各个根列元素所对应的山脉图重复第三步到第五步的操作，直到山脉图的所有部分都完成复制。</w:t>
      </w:r>
    </w:p>
    <w:p w14:paraId="62E66583">
      <w:pPr>
        <w:numPr>
          <w:ilvl w:val="0"/>
          <w:numId w:val="0"/>
        </w:numPr>
        <w:bidi w:val="0"/>
        <w:ind w:firstLine="420" w:firstLineChars="0"/>
        <w:jc w:val="both"/>
        <w:rPr>
          <w:rFonts w:hint="eastAsia" w:cs="Cambria Math"/>
          <w:i w:val="0"/>
          <w:iCs/>
          <w:kern w:val="2"/>
          <w:sz w:val="21"/>
          <w:szCs w:val="21"/>
          <w:lang w:val="en-US" w:eastAsia="zh-CN" w:bidi="ar-SA"/>
        </w:rPr>
      </w:pPr>
      <w:r>
        <w:rPr>
          <w:rFonts w:hint="eastAsia" w:cs="Cambria Math"/>
          <w:i w:val="0"/>
          <w:iCs/>
          <w:kern w:val="2"/>
          <w:sz w:val="21"/>
          <w:szCs w:val="21"/>
          <w:lang w:val="en-US" w:eastAsia="zh-CN" w:bidi="ar-SA"/>
        </w:rPr>
        <w:t>(7) 按照从上到下、从左到右的顺序将山脉图中的各个元素计算出来。如果该元素不是山脉图某一部分的顶端元素，则其取值等于该元素正上方的元素与其父项之和。</w:t>
      </w:r>
    </w:p>
    <w:p w14:paraId="465ACFB6">
      <w:pPr>
        <w:numPr>
          <w:ilvl w:val="0"/>
          <w:numId w:val="0"/>
        </w:numPr>
        <w:bidi w:val="0"/>
        <w:jc w:val="both"/>
        <w:rPr>
          <w:rFonts w:hint="eastAsia" w:cs="Cambria Math"/>
          <w:i w:val="0"/>
          <w:iCs/>
          <w:kern w:val="2"/>
          <w:sz w:val="21"/>
          <w:szCs w:val="21"/>
          <w:lang w:val="en-US" w:eastAsia="zh-CN" w:bidi="ar-SA"/>
        </w:rPr>
      </w:pPr>
      <w:r>
        <w:rPr>
          <w:rFonts w:hint="eastAsia" w:cs="Cambria Math"/>
          <w:i w:val="0"/>
          <w:iCs/>
          <w:kern w:val="2"/>
          <w:sz w:val="21"/>
          <w:szCs w:val="21"/>
          <w:lang w:val="en-US" w:eastAsia="zh-CN" w:bidi="ar-SA"/>
        </w:rPr>
        <w:t>取值：</w:t>
      </w:r>
    </w:p>
    <w:p w14:paraId="5347B954">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ω − Y(∅) = 0。</w:t>
      </w:r>
    </w:p>
    <w:p w14:paraId="7F59D147">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如果原序列的末项为 1，则它对应的序数为删去末尾的 1 之后余下的部分所对应的序数加 1。</w:t>
      </w:r>
    </w:p>
    <w:p w14:paraId="76A03CAC">
      <w:pPr>
        <w:numPr>
          <w:ilvl w:val="0"/>
          <w:numId w:val="0"/>
        </w:numPr>
        <w:bidi w:val="0"/>
        <w:ind w:firstLine="420" w:firstLineChars="0"/>
        <w:jc w:val="both"/>
        <w:rPr>
          <w:rFonts w:hint="eastAsia" w:cs="Cambria Math"/>
          <w:i w:val="0"/>
          <w:iCs/>
          <w:kern w:val="2"/>
          <w:sz w:val="21"/>
          <w:szCs w:val="21"/>
          <w:lang w:val="en-US" w:eastAsia="zh-CN" w:bidi="ar-SA"/>
        </w:rPr>
      </w:pPr>
      <w:r>
        <w:rPr>
          <w:rFonts w:hint="default" w:cs="Cambria Math"/>
          <w:i w:val="0"/>
          <w:iCs/>
          <w:kern w:val="2"/>
          <w:sz w:val="21"/>
          <w:szCs w:val="21"/>
          <w:lang w:val="en-US" w:eastAsia="zh-CN" w:bidi="ar-SA"/>
        </w:rPr>
        <w:t>(3)</w:t>
      </w:r>
      <w:r>
        <w:rPr>
          <w:rFonts w:hint="eastAsia" w:cs="Cambria Math"/>
          <w:i w:val="0"/>
          <w:iCs/>
          <w:kern w:val="2"/>
          <w:sz w:val="21"/>
          <w:szCs w:val="21"/>
          <w:lang w:val="en-US" w:eastAsia="zh-CN" w:bidi="ar-SA"/>
        </w:rPr>
        <w:t>否则按</w:t>
      </w:r>
      <w:r>
        <w:rPr>
          <w:rFonts w:hint="default" w:cs="Cambria Math"/>
          <w:i w:val="0"/>
          <w:iCs/>
          <w:kern w:val="2"/>
          <w:sz w:val="21"/>
          <w:szCs w:val="21"/>
          <w:lang w:val="en-US" w:eastAsia="zh-CN" w:bidi="ar-SA"/>
        </w:rPr>
        <w:t>山脉图的展开方式对序列进行展开</w:t>
      </w:r>
      <w:r>
        <w:rPr>
          <w:rFonts w:hint="eastAsia" w:cs="Cambria Math"/>
          <w:i w:val="0"/>
          <w:iCs/>
          <w:kern w:val="2"/>
          <w:sz w:val="21"/>
          <w:szCs w:val="21"/>
          <w:lang w:val="en-US" w:eastAsia="zh-CN" w:bidi="ar-SA"/>
        </w:rPr>
        <w:t>，展开后最下面的序列即为所求。</w:t>
      </w:r>
    </w:p>
    <w:p w14:paraId="3036FB5D">
      <w:pPr>
        <w:numPr>
          <w:ilvl w:val="0"/>
          <w:numId w:val="0"/>
        </w:numPr>
        <w:bidi w:val="0"/>
        <w:jc w:val="left"/>
        <w:rPr>
          <w:rFonts w:hint="eastAsia" w:cs="Cambria Math"/>
          <w:i w:val="0"/>
          <w:iCs/>
          <w:kern w:val="2"/>
          <w:sz w:val="21"/>
          <w:szCs w:val="21"/>
          <w:lang w:val="en-US" w:eastAsia="zh-CN" w:bidi="ar-SA"/>
        </w:rPr>
      </w:pPr>
      <w:r>
        <w:rPr>
          <w:rFonts w:hint="eastAsia" w:cs="Cambria Math"/>
          <w:i w:val="0"/>
          <w:iCs/>
          <w:kern w:val="2"/>
          <w:sz w:val="21"/>
          <w:szCs w:val="21"/>
          <w:lang w:val="en-US" w:eastAsia="zh-CN" w:bidi="ar-SA"/>
        </w:rPr>
        <w:t>凡可以从</w:t>
      </w:r>
      <m:oMath>
        <m:r>
          <m:rPr>
            <m:sty m:val="p"/>
          </m:rPr>
          <w:rPr>
            <w:rFonts w:hint="default" w:ascii="Cambria Math" w:hAnsi="Cambria Math" w:cs="Cambria Math"/>
            <w:kern w:val="2"/>
            <w:sz w:val="21"/>
            <w:szCs w:val="21"/>
            <w:lang w:val="en-US" w:eastAsia="zh-CN" w:bidi="ar-SA"/>
          </w:rPr>
          <m:t>ω</m:t>
        </m:r>
        <m:r>
          <m:rPr>
            <m:sty m:val="p"/>
          </m:rPr>
          <w:rPr>
            <w:rFonts w:hint="default" w:cs="Cambria Math"/>
            <w:kern w:val="2"/>
            <w:sz w:val="21"/>
            <w:szCs w:val="21"/>
            <w:lang w:val="en-US" w:eastAsia="zh-CN" w:bidi="ar-SA"/>
          </w:rPr>
          <m:t>−Y(1,</m:t>
        </m:r>
        <m:r>
          <m:rPr>
            <m:sty m:val="p"/>
          </m:rPr>
          <w:rPr>
            <w:rFonts w:hint="default" w:ascii="Cambria Math" w:hAnsi="Cambria Math" w:cs="Cambria Math"/>
            <w:kern w:val="2"/>
            <w:sz w:val="21"/>
            <w:szCs w:val="21"/>
            <w:lang w:val="en-US" w:eastAsia="zh-CN" w:bidi="ar-SA"/>
          </w:rPr>
          <m:t>ω</m:t>
        </m:r>
        <m:r>
          <m:rPr>
            <m:sty m:val="p"/>
          </m:rPr>
          <w:rPr>
            <w:rFonts w:hint="default" w:cs="Cambria Math"/>
            <w:kern w:val="2"/>
            <w:sz w:val="21"/>
            <w:szCs w:val="21"/>
            <w:lang w:val="en-US" w:eastAsia="zh-CN" w:bidi="ar-SA"/>
          </w:rPr>
          <m:t>)</m:t>
        </m:r>
      </m:oMath>
      <w:r>
        <w:rPr>
          <w:rFonts w:hint="eastAsia" w:cs="Cambria Math"/>
          <w:i w:val="0"/>
          <w:iCs/>
          <w:kern w:val="2"/>
          <w:sz w:val="21"/>
          <w:szCs w:val="21"/>
          <w:lang w:val="en-US" w:eastAsia="zh-CN" w:bidi="ar-SA"/>
        </w:rPr>
        <w:t>(极限表达式)取</w:t>
      </w:r>
      <w:r>
        <w:rPr>
          <w:rFonts w:hint="eastAsia" w:cs="Cambria Math"/>
          <w:b/>
          <w:bCs/>
          <w:i w:val="0"/>
          <w:iCs/>
          <w:kern w:val="2"/>
          <w:sz w:val="21"/>
          <w:szCs w:val="21"/>
          <w:lang w:val="en-US" w:eastAsia="zh-CN" w:bidi="ar-SA"/>
        </w:rPr>
        <w:t>有限次</w:t>
      </w:r>
      <w:r>
        <w:rPr>
          <w:rFonts w:hint="eastAsia" w:cs="Cambria Math"/>
          <w:i w:val="0"/>
          <w:iCs/>
          <w:kern w:val="2"/>
          <w:sz w:val="21"/>
          <w:szCs w:val="21"/>
          <w:lang w:val="en-US" w:eastAsia="zh-CN" w:bidi="ar-SA"/>
        </w:rPr>
        <w:t>基本列可以得到的表达式，均为</w:t>
      </w:r>
      <m:oMath>
        <m:r>
          <m:rPr>
            <m:sty m:val="p"/>
          </m:rPr>
          <w:rPr>
            <w:rFonts w:hint="default" w:ascii="Cambria Math" w:hAnsi="Cambria Math" w:cs="Cambria Math"/>
            <w:kern w:val="2"/>
            <w:sz w:val="21"/>
            <w:szCs w:val="21"/>
            <w:lang w:val="en-US" w:eastAsia="zh-CN" w:bidi="ar-SA"/>
          </w:rPr>
          <m:t>ω</m:t>
        </m:r>
      </m:oMath>
      <w:r>
        <w:rPr>
          <w:rFonts w:hint="eastAsia" w:cs="Cambria Math"/>
          <w:b w:val="0"/>
          <w:i w:val="0"/>
          <w:kern w:val="2"/>
          <w:sz w:val="21"/>
          <w:szCs w:val="21"/>
          <w:lang w:val="en-US" w:eastAsia="zh-CN" w:bidi="ar-SA"/>
        </w:rPr>
        <w:t>-</w:t>
      </w:r>
      <w:r>
        <w:rPr>
          <w:rFonts w:hint="eastAsia" w:cs="Cambria Math"/>
          <w:i w:val="0"/>
          <w:iCs/>
          <w:kern w:val="2"/>
          <w:sz w:val="21"/>
          <w:szCs w:val="21"/>
          <w:lang w:val="en-US" w:eastAsia="zh-CN" w:bidi="ar-SA"/>
        </w:rPr>
        <w:t>Y序列的标准表达式。</w:t>
      </w:r>
    </w:p>
    <w:p w14:paraId="3E55C0D6">
      <w:pPr>
        <w:numPr>
          <w:ilvl w:val="0"/>
          <w:numId w:val="0"/>
        </w:numPr>
        <w:bidi w:val="0"/>
        <w:jc w:val="both"/>
        <w:rPr>
          <w:rFonts w:hint="eastAsia" w:cs="Cambria Math"/>
          <w:i w:val="0"/>
          <w:iCs/>
          <w:kern w:val="2"/>
          <w:sz w:val="30"/>
          <w:szCs w:val="30"/>
          <w:lang w:val="en-US" w:eastAsia="zh-CN" w:bidi="ar-SA"/>
        </w:rPr>
      </w:pPr>
      <w:r>
        <w:rPr>
          <w:rFonts w:hint="eastAsia" w:cs="Cambria Math"/>
          <w:i w:val="0"/>
          <w:iCs/>
          <w:kern w:val="2"/>
          <w:sz w:val="30"/>
          <w:szCs w:val="30"/>
          <w:lang w:val="en-US" w:eastAsia="zh-CN" w:bidi="ar-SA"/>
        </w:rPr>
        <w:t>n-Y和</w:t>
      </w:r>
      <m:oMath>
        <m:r>
          <m:rPr/>
          <w:rPr>
            <w:rFonts w:ascii="Cambria Math" w:hAnsi="Cambria Math" w:cs="Cambria Math"/>
            <w:kern w:val="2"/>
            <w:sz w:val="30"/>
            <w:szCs w:val="30"/>
            <w:lang w:val="en-US" w:bidi="ar-SA"/>
          </w:rPr>
          <m:t>α</m:t>
        </m:r>
      </m:oMath>
      <w:r>
        <w:rPr>
          <w:rFonts w:hint="eastAsia" w:cs="Cambria Math"/>
          <w:i w:val="0"/>
          <w:iCs/>
          <w:kern w:val="2"/>
          <w:sz w:val="30"/>
          <w:szCs w:val="30"/>
          <w:lang w:val="en-US" w:eastAsia="zh-CN" w:bidi="ar-SA"/>
        </w:rPr>
        <w:t xml:space="preserve"> row Y:</w:t>
      </w:r>
    </w:p>
    <w:p w14:paraId="16A581F3">
      <w:pPr>
        <w:numPr>
          <w:ilvl w:val="0"/>
          <w:numId w:val="0"/>
        </w:numPr>
        <w:bidi w:val="0"/>
        <w:jc w:val="both"/>
        <w:rPr>
          <w:rFonts w:hint="eastAsia" w:cs="Cambria Math"/>
          <w:i w:val="0"/>
          <w:iCs/>
          <w:kern w:val="2"/>
          <w:sz w:val="21"/>
          <w:szCs w:val="21"/>
          <w:lang w:val="en-US" w:eastAsia="zh-CN" w:bidi="ar-SA"/>
        </w:rPr>
      </w:pPr>
      <w:r>
        <w:rPr>
          <w:rFonts w:hint="default" w:cs="Cambria Math"/>
          <w:i w:val="0"/>
          <w:iCs/>
          <w:kern w:val="2"/>
          <w:sz w:val="21"/>
          <w:szCs w:val="21"/>
          <w:lang w:val="en-US" w:eastAsia="zh-CN" w:bidi="ar-SA"/>
        </w:rPr>
        <w:t>在ω − Y序列绘制山脉图的过程中绘制完</w:t>
      </w:r>
      <m:oMath>
        <m:sSup>
          <m:sSupPr>
            <m:ctrlPr>
              <w:rPr>
                <w:rFonts w:ascii="Cambria Math" w:hAnsi="Cambria Math" w:cs="Cambria Math"/>
                <w:i/>
                <w:iCs/>
                <w:kern w:val="2"/>
                <w:sz w:val="21"/>
                <w:szCs w:val="21"/>
                <w:lang w:val="en-US" w:bidi="ar-SA"/>
              </w:rPr>
            </m:ctrlPr>
          </m:sSupPr>
          <m:e>
            <m:r>
              <m:rPr/>
              <w:rPr>
                <w:rFonts w:ascii="Cambria Math" w:hAnsi="Cambria Math" w:cs="Cambria Math"/>
                <w:kern w:val="2"/>
                <w:sz w:val="21"/>
                <w:szCs w:val="21"/>
                <w:lang w:val="en-US" w:bidi="ar-SA"/>
              </w:rPr>
              <m:t>ω</m:t>
            </m:r>
            <m:ctrlPr>
              <w:rPr>
                <w:rFonts w:ascii="Cambria Math" w:hAnsi="Cambria Math" w:cs="Cambria Math"/>
                <w:i/>
                <w:iCs/>
                <w:kern w:val="2"/>
                <w:sz w:val="21"/>
                <w:szCs w:val="21"/>
                <w:lang w:val="en-US" w:bidi="ar-SA"/>
              </w:rPr>
            </m:ctrlPr>
          </m:e>
          <m:sup>
            <m:r>
              <m:rPr>
                <m:sty m:val="p"/>
              </m:rPr>
              <w:rPr>
                <w:rFonts w:hint="default" w:cs="Cambria Math"/>
                <w:kern w:val="2"/>
                <w:sz w:val="21"/>
                <w:szCs w:val="21"/>
                <w:lang w:val="en-US" w:eastAsia="zh-CN" w:bidi="ar-SA"/>
              </w:rPr>
              <m:t>1+</m:t>
            </m:r>
            <m:r>
              <m:rPr>
                <m:sty m:val="p"/>
              </m:rPr>
              <w:rPr>
                <w:rFonts w:hint="eastAsia" w:cs="Cambria Math"/>
                <w:kern w:val="2"/>
                <w:sz w:val="21"/>
                <w:szCs w:val="21"/>
                <w:lang w:val="en-US" w:eastAsia="zh-CN" w:bidi="ar-SA"/>
              </w:rPr>
              <m:t>n</m:t>
            </m:r>
            <m:ctrlPr>
              <w:rPr>
                <w:rFonts w:ascii="Cambria Math" w:hAnsi="Cambria Math" w:cs="Cambria Math"/>
                <w:i/>
                <w:iCs/>
                <w:kern w:val="2"/>
                <w:sz w:val="21"/>
                <w:szCs w:val="21"/>
                <w:lang w:val="en-US" w:bidi="ar-SA"/>
              </w:rPr>
            </m:ctrlPr>
          </m:sup>
        </m:sSup>
      </m:oMath>
      <w:r>
        <w:rPr>
          <w:rFonts w:hint="default" w:cs="Cambria Math"/>
          <w:i w:val="0"/>
          <w:iCs/>
          <w:kern w:val="2"/>
          <w:sz w:val="21"/>
          <w:szCs w:val="21"/>
          <w:lang w:val="en-US" w:eastAsia="zh-CN" w:bidi="ar-SA"/>
        </w:rPr>
        <w:t>以下的部分就停止</w:t>
      </w:r>
      <w:r>
        <w:rPr>
          <w:rFonts w:hint="eastAsia" w:cs="Cambria Math"/>
          <w:i w:val="0"/>
          <w:iCs/>
          <w:kern w:val="2"/>
          <w:sz w:val="21"/>
          <w:szCs w:val="21"/>
          <w:lang w:val="en-US" w:eastAsia="zh-CN" w:bidi="ar-SA"/>
        </w:rPr>
        <w:t>，得到n-Y序列，山脉图只有</w:t>
      </w:r>
      <m:oMath>
        <m:sSup>
          <m:sSupPr>
            <m:ctrlPr>
              <w:rPr>
                <w:rFonts w:ascii="Cambria Math" w:hAnsi="Cambria Math" w:cs="Cambria Math"/>
                <w:i/>
                <w:iCs/>
                <w:kern w:val="2"/>
                <w:sz w:val="21"/>
                <w:szCs w:val="21"/>
                <w:lang w:val="en-US" w:bidi="ar-SA"/>
              </w:rPr>
            </m:ctrlPr>
          </m:sSupPr>
          <m:e>
            <m:r>
              <m:rPr/>
              <w:rPr>
                <w:rFonts w:ascii="Cambria Math" w:hAnsi="Cambria Math" w:cs="Cambria Math"/>
                <w:kern w:val="2"/>
                <w:sz w:val="21"/>
                <w:szCs w:val="21"/>
                <w:lang w:val="en-US" w:bidi="ar-SA"/>
              </w:rPr>
              <m:t>ω</m:t>
            </m:r>
            <m:ctrlPr>
              <w:rPr>
                <w:rFonts w:ascii="Cambria Math" w:hAnsi="Cambria Math" w:cs="Cambria Math"/>
                <w:i/>
                <w:iCs/>
                <w:kern w:val="2"/>
                <w:sz w:val="21"/>
                <w:szCs w:val="21"/>
                <w:lang w:val="en-US" w:bidi="ar-SA"/>
              </w:rPr>
            </m:ctrlPr>
          </m:e>
          <m:sup>
            <m:r>
              <m:rPr>
                <m:sty m:val="p"/>
              </m:rPr>
              <w:rPr>
                <w:rFonts w:hint="default" w:cs="Cambria Math"/>
                <w:kern w:val="2"/>
                <w:sz w:val="21"/>
                <w:szCs w:val="21"/>
                <w:lang w:val="en-US" w:eastAsia="zh-CN" w:bidi="ar-SA"/>
              </w:rPr>
              <m:t>1+</m:t>
            </m:r>
            <m:r>
              <m:rPr>
                <m:sty m:val="p"/>
              </m:rPr>
              <w:rPr>
                <w:rFonts w:hint="eastAsia" w:cs="Cambria Math"/>
                <w:kern w:val="2"/>
                <w:sz w:val="21"/>
                <w:szCs w:val="21"/>
                <w:lang w:val="en-US" w:eastAsia="zh-CN" w:bidi="ar-SA"/>
              </w:rPr>
              <m:t>n</m:t>
            </m:r>
            <m:ctrlPr>
              <w:rPr>
                <w:rFonts w:ascii="Cambria Math" w:hAnsi="Cambria Math" w:cs="Cambria Math"/>
                <w:i/>
                <w:iCs/>
                <w:kern w:val="2"/>
                <w:sz w:val="21"/>
                <w:szCs w:val="21"/>
                <w:lang w:val="en-US" w:bidi="ar-SA"/>
              </w:rPr>
            </m:ctrlPr>
          </m:sup>
        </m:sSup>
      </m:oMath>
      <w:r>
        <w:rPr>
          <w:rFonts w:hint="eastAsia" w:cs="Cambria Math"/>
          <w:i w:val="0"/>
          <w:iCs/>
          <w:kern w:val="2"/>
          <w:sz w:val="21"/>
          <w:szCs w:val="21"/>
          <w:lang w:val="en-US" w:eastAsia="zh-CN" w:bidi="ar-SA"/>
        </w:rPr>
        <w:t>行，横线最多只有n重。</w:t>
      </w:r>
    </w:p>
    <w:p w14:paraId="23B81899">
      <w:pPr>
        <w:numPr>
          <w:ilvl w:val="0"/>
          <w:numId w:val="0"/>
        </w:numPr>
        <w:bidi w:val="0"/>
        <w:jc w:val="both"/>
        <w:rPr>
          <w:rFonts w:hint="eastAsia" w:cs="Cambria Math"/>
          <w:i w:val="0"/>
          <w:iCs/>
          <w:kern w:val="2"/>
          <w:sz w:val="21"/>
          <w:szCs w:val="21"/>
          <w:lang w:val="en-US" w:eastAsia="zh-CN" w:bidi="ar-SA"/>
        </w:rPr>
      </w:pPr>
      <w:r>
        <w:rPr>
          <w:rFonts w:hint="default" w:cs="Cambria Math"/>
          <w:i w:val="0"/>
          <w:iCs/>
          <w:kern w:val="2"/>
          <w:sz w:val="21"/>
          <w:szCs w:val="21"/>
          <w:lang w:val="en-US" w:eastAsia="zh-CN" w:bidi="ar-SA"/>
        </w:rPr>
        <w:t>C</w:t>
      </w:r>
      <w:r>
        <w:rPr>
          <w:rFonts w:hint="eastAsia" w:cs="Cambria Math"/>
          <w:i w:val="0"/>
          <w:iCs/>
          <w:kern w:val="2"/>
          <w:sz w:val="21"/>
          <w:szCs w:val="21"/>
          <w:lang w:val="en-US" w:eastAsia="zh-CN" w:bidi="ar-SA"/>
        </w:rPr>
        <w:t>(C</w:t>
      </w:r>
      <w:r>
        <w:rPr>
          <w:rFonts w:hint="default" w:cs="Cambria Math"/>
          <w:i w:val="0"/>
          <w:iCs/>
          <w:kern w:val="2"/>
          <w:sz w:val="21"/>
          <w:szCs w:val="21"/>
          <w:lang w:val="en-US" w:eastAsia="zh-CN" w:bidi="ar-SA"/>
        </w:rPr>
        <w:t>onsistent</w:t>
      </w:r>
      <w:r>
        <w:rPr>
          <w:rFonts w:hint="eastAsia" w:cs="Cambria Math"/>
          <w:i w:val="0"/>
          <w:iCs/>
          <w:kern w:val="2"/>
          <w:sz w:val="21"/>
          <w:szCs w:val="21"/>
          <w:lang w:val="en-US" w:eastAsia="zh-CN" w:bidi="ar-SA"/>
        </w:rPr>
        <w:t>)</w:t>
      </w:r>
      <w:r>
        <w:rPr>
          <w:rFonts w:hint="default" w:cs="Cambria Math"/>
          <w:i w:val="0"/>
          <w:iCs/>
          <w:kern w:val="2"/>
          <w:sz w:val="21"/>
          <w:szCs w:val="21"/>
          <w:lang w:val="en-US" w:eastAsia="zh-CN" w:bidi="ar-SA"/>
        </w:rPr>
        <w:t xml:space="preserve"> n−Y</w:t>
      </w:r>
      <w:r>
        <w:rPr>
          <w:rFonts w:hint="eastAsia" w:cs="Cambria Math"/>
          <w:i w:val="0"/>
          <w:iCs/>
          <w:kern w:val="2"/>
          <w:sz w:val="21"/>
          <w:szCs w:val="21"/>
          <w:lang w:val="en-US" w:eastAsia="zh-CN" w:bidi="ar-SA"/>
        </w:rPr>
        <w:t>执行提取，D(Diagonlizing) n-Y不执行提取</w:t>
      </w:r>
    </w:p>
    <w:p w14:paraId="3CFD78C8">
      <w:pPr>
        <w:numPr>
          <w:ilvl w:val="0"/>
          <w:numId w:val="0"/>
        </w:numPr>
        <w:bidi w:val="0"/>
        <w:jc w:val="both"/>
        <w:rPr>
          <w:rFonts w:hint="eastAsia" w:cs="Cambria Math"/>
          <w:i w:val="0"/>
          <w:iCs/>
          <w:kern w:val="2"/>
          <w:sz w:val="24"/>
          <w:szCs w:val="24"/>
          <w:highlight w:val="yellow"/>
          <w:lang w:val="en-US" w:eastAsia="zh-CN" w:bidi="ar-SA"/>
        </w:rPr>
      </w:pPr>
      <w:r>
        <w:rPr>
          <w:rFonts w:hint="eastAsia" w:cs="Cambria Math"/>
          <w:i w:val="0"/>
          <w:iCs/>
          <w:kern w:val="2"/>
          <w:sz w:val="24"/>
          <w:szCs w:val="24"/>
          <w:highlight w:val="yellow"/>
          <w:lang w:val="en-US" w:eastAsia="zh-CN" w:bidi="ar-SA"/>
        </w:rPr>
        <w:t>Cn−Y(1,</w:t>
      </w:r>
      <m:oMath>
        <m:r>
          <m:rPr/>
          <w:rPr>
            <w:rFonts w:ascii="Cambria Math" w:hAnsi="Cambria Math" w:cs="Cambria Math"/>
            <w:kern w:val="2"/>
            <w:sz w:val="24"/>
            <w:szCs w:val="24"/>
            <w:highlight w:val="yellow"/>
            <w:lang w:val="en-US" w:bidi="ar-SA"/>
          </w:rPr>
          <m:t>ω</m:t>
        </m:r>
      </m:oMath>
      <w:r>
        <w:rPr>
          <w:rFonts w:hint="eastAsia" w:cs="Cambria Math"/>
          <w:i w:val="0"/>
          <w:iCs/>
          <w:kern w:val="2"/>
          <w:sz w:val="24"/>
          <w:szCs w:val="24"/>
          <w:highlight w:val="yellow"/>
          <w:lang w:val="en-US" w:eastAsia="zh-CN" w:bidi="ar-SA"/>
        </w:rPr>
        <w:t xml:space="preserve">) = C (n + 1)−Y(1, 3). </w:t>
      </w:r>
    </w:p>
    <w:p w14:paraId="05A56661">
      <w:pPr>
        <w:numPr>
          <w:ilvl w:val="0"/>
          <w:numId w:val="0"/>
        </w:numPr>
        <w:bidi w:val="0"/>
        <w:jc w:val="both"/>
        <w:rPr>
          <w:rFonts w:hint="default" w:cs="Cambria Math"/>
          <w:i w:val="0"/>
          <w:iCs/>
          <w:kern w:val="2"/>
          <w:sz w:val="24"/>
          <w:szCs w:val="24"/>
          <w:highlight w:val="yellow"/>
          <w:lang w:val="en-US" w:eastAsia="zh-CN" w:bidi="ar-SA"/>
        </w:rPr>
      </w:pPr>
      <w:r>
        <w:rPr>
          <w:rFonts w:hint="default" w:cs="Cambria Math"/>
          <w:i w:val="0"/>
          <w:iCs/>
          <w:kern w:val="2"/>
          <w:sz w:val="24"/>
          <w:szCs w:val="24"/>
          <w:highlight w:val="yellow"/>
          <w:lang w:val="en-US" w:eastAsia="zh-CN" w:bidi="ar-SA"/>
        </w:rPr>
        <w:t>Dn−Y(1,</w:t>
      </w:r>
      <m:oMath>
        <m:r>
          <m:rPr/>
          <w:rPr>
            <w:rFonts w:ascii="Cambria Math" w:hAnsi="Cambria Math" w:cs="Cambria Math"/>
            <w:kern w:val="2"/>
            <w:sz w:val="24"/>
            <w:szCs w:val="24"/>
            <w:highlight w:val="yellow"/>
            <w:lang w:val="en-US" w:bidi="ar-SA"/>
          </w:rPr>
          <m:t>ω</m:t>
        </m:r>
      </m:oMath>
      <w:r>
        <w:rPr>
          <w:rFonts w:hint="default" w:cs="Cambria Math"/>
          <w:i w:val="0"/>
          <w:iCs/>
          <w:kern w:val="2"/>
          <w:sz w:val="24"/>
          <w:szCs w:val="24"/>
          <w:highlight w:val="yellow"/>
          <w:lang w:val="en-US" w:eastAsia="zh-CN" w:bidi="ar-SA"/>
        </w:rPr>
        <w:t>) = D (n + 1) − Y(1, n + 3)</w:t>
      </w:r>
    </w:p>
    <w:p w14:paraId="495BF215">
      <w:pPr>
        <w:numPr>
          <w:ilvl w:val="0"/>
          <w:numId w:val="0"/>
        </w:numPr>
        <w:bidi w:val="0"/>
        <w:jc w:val="both"/>
        <w:rPr>
          <w:rFonts w:hint="default" w:cs="Cambria Math"/>
          <w:i w:val="0"/>
          <w:iCs/>
          <w:kern w:val="2"/>
          <w:sz w:val="24"/>
          <w:szCs w:val="24"/>
          <w:highlight w:val="yellow"/>
          <w:lang w:val="en-US" w:eastAsia="zh-CN" w:bidi="ar-SA"/>
        </w:rPr>
      </w:pPr>
      <w:r>
        <w:rPr>
          <w:rFonts w:hint="default" w:cs="Cambria Math"/>
          <w:i w:val="0"/>
          <w:iCs/>
          <w:kern w:val="2"/>
          <w:sz w:val="24"/>
          <w:szCs w:val="24"/>
          <w:highlight w:val="yellow"/>
          <w:lang w:val="en-US" w:eastAsia="zh-CN" w:bidi="ar-SA"/>
        </w:rPr>
        <w:t>ω − Y(1, (3 + n)) = n − Y(1, ω)</w:t>
      </w:r>
    </w:p>
    <w:p w14:paraId="5A506A7E">
      <w:pPr>
        <w:numPr>
          <w:ilvl w:val="0"/>
          <w:numId w:val="0"/>
        </w:numPr>
        <w:bidi w:val="0"/>
        <w:jc w:val="both"/>
        <w:rPr>
          <w:rFonts w:hint="eastAsia" w:cs="Cambria Math"/>
          <w:i w:val="0"/>
          <w:iCs/>
          <w:kern w:val="2"/>
          <w:sz w:val="30"/>
          <w:szCs w:val="30"/>
          <w:lang w:val="en-US" w:eastAsia="zh-CN" w:bidi="ar-SA"/>
        </w:rPr>
      </w:pPr>
      <w:r>
        <w:rPr>
          <w:rFonts w:hint="eastAsia" w:cs="Cambria Math"/>
          <w:i w:val="0"/>
          <w:iCs/>
          <w:kern w:val="2"/>
          <w:sz w:val="30"/>
          <w:szCs w:val="30"/>
          <w:lang w:val="en-US" w:eastAsia="zh-CN" w:bidi="ar-SA"/>
        </w:rPr>
        <w:t>Magma:</w:t>
      </w:r>
    </w:p>
    <w:p w14:paraId="1726E50D">
      <w:pPr>
        <w:numPr>
          <w:ilvl w:val="0"/>
          <w:numId w:val="0"/>
        </w:numPr>
        <w:bidi w:val="0"/>
        <w:jc w:val="both"/>
        <w:rPr>
          <w:rFonts w:hint="eastAsia" w:cs="Cambria Math"/>
          <w:i w:val="0"/>
          <w:iCs/>
          <w:kern w:val="2"/>
          <w:sz w:val="21"/>
          <w:szCs w:val="21"/>
          <w:lang w:val="en-US" w:eastAsia="zh-CN" w:bidi="ar-SA"/>
        </w:rPr>
      </w:pPr>
      <w:r>
        <w:rPr>
          <w:rFonts w:hint="eastAsia" w:cs="Cambria Math"/>
          <w:i w:val="0"/>
          <w:iCs/>
          <w:kern w:val="2"/>
          <w:sz w:val="24"/>
          <w:szCs w:val="24"/>
          <w:lang w:val="en-US" w:eastAsia="zh-CN" w:bidi="ar-SA"/>
        </w:rPr>
        <w:t>每个根列元素都对应一组 magma 元素和 magma 边，有两种不同的方法来对它们进行确定，分别为 weak和 strong</w:t>
      </w:r>
    </w:p>
    <w:p w14:paraId="1DCA5018">
      <w:pPr>
        <w:numPr>
          <w:ilvl w:val="0"/>
          <w:numId w:val="0"/>
        </w:numPr>
        <w:bidi w:val="0"/>
        <w:ind w:firstLine="420" w:firstLineChars="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 xml:space="preserve">1. weak：从一个根列元素出发，沿左腿往右上方走一步（可能有多种走法），然后沿 </w:t>
      </w:r>
    </w:p>
    <w:p w14:paraId="1559AD78">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右腿向下走一步，如果到达了与根列元素同一行的复制部分，</w:t>
      </w:r>
      <w:r>
        <w:rPr>
          <w:rFonts w:hint="eastAsia" w:cs="Cambria Math"/>
          <w:i w:val="0"/>
          <w:iCs/>
          <w:kern w:val="2"/>
          <w:sz w:val="21"/>
          <w:szCs w:val="21"/>
          <w:lang w:val="en-US" w:eastAsia="zh-CN" w:bidi="ar-SA"/>
        </w:rPr>
        <w:t>该</w:t>
      </w:r>
      <w:r>
        <w:rPr>
          <w:rFonts w:hint="default" w:cs="Cambria Math"/>
          <w:i w:val="0"/>
          <w:iCs/>
          <w:kern w:val="2"/>
          <w:sz w:val="21"/>
          <w:szCs w:val="21"/>
          <w:lang w:val="en-US" w:eastAsia="zh-CN" w:bidi="ar-SA"/>
        </w:rPr>
        <w:t>元素就是 magma 元素。从 magma 元素出发也（递归地）走同样的路。所有经过的边就是 magma 边。</w:t>
      </w:r>
    </w:p>
    <w:p w14:paraId="1CBB70D0">
      <w:pPr>
        <w:numPr>
          <w:ilvl w:val="0"/>
          <w:numId w:val="0"/>
        </w:numPr>
        <w:bidi w:val="0"/>
        <w:ind w:firstLine="420" w:firstLineChars="0"/>
        <w:jc w:val="both"/>
        <w:rPr>
          <w:rFonts w:hint="default" w:cs="Cambria Math"/>
          <w:i w:val="0"/>
          <w:iCs/>
          <w:kern w:val="2"/>
          <w:sz w:val="21"/>
          <w:szCs w:val="21"/>
          <w:lang w:val="en-US" w:eastAsia="zh-CN" w:bidi="ar-SA"/>
        </w:rPr>
      </w:pPr>
      <w:r>
        <w:rPr>
          <w:rFonts w:hint="eastAsia" w:cs="Cambria Math"/>
          <w:i w:val="0"/>
          <w:iCs/>
          <w:kern w:val="2"/>
          <w:sz w:val="21"/>
          <w:szCs w:val="21"/>
          <w:lang w:val="en-US" w:eastAsia="zh-CN" w:bidi="ar-SA"/>
        </w:rPr>
        <w:t>2.</w:t>
      </w:r>
      <w:r>
        <w:rPr>
          <w:rFonts w:hint="default" w:cs="Cambria Math"/>
          <w:i w:val="0"/>
          <w:iCs/>
          <w:kern w:val="2"/>
          <w:sz w:val="21"/>
          <w:szCs w:val="21"/>
          <w:lang w:val="en-US" w:eastAsia="zh-CN" w:bidi="ar-SA"/>
        </w:rPr>
        <w:t>strong：从一个根列元素出发，沿右腿向下走一步，然后沿左腿往右上方走一步 （可能有多种走法），如果到达了与根列元素同一行的复制部分，</w:t>
      </w:r>
      <w:r>
        <w:rPr>
          <w:rFonts w:hint="eastAsia" w:cs="Cambria Math"/>
          <w:i w:val="0"/>
          <w:iCs/>
          <w:kern w:val="2"/>
          <w:sz w:val="21"/>
          <w:szCs w:val="21"/>
          <w:lang w:val="en-US" w:eastAsia="zh-CN" w:bidi="ar-SA"/>
        </w:rPr>
        <w:t>该</w:t>
      </w:r>
      <w:r>
        <w:rPr>
          <w:rFonts w:hint="default" w:cs="Cambria Math"/>
          <w:i w:val="0"/>
          <w:iCs/>
          <w:kern w:val="2"/>
          <w:sz w:val="21"/>
          <w:szCs w:val="21"/>
          <w:lang w:val="en-US" w:eastAsia="zh-CN" w:bidi="ar-SA"/>
        </w:rPr>
        <w:t>元素就是 magma 元素。从 magma元素出发也（递归地）走同样的路。所有经过的边就是 magma 边。</w:t>
      </w:r>
    </w:p>
    <w:p w14:paraId="2E1B9BAB">
      <w:pPr>
        <w:numPr>
          <w:ilvl w:val="0"/>
          <w:numId w:val="0"/>
        </w:numPr>
        <w:bidi w:val="0"/>
        <w:jc w:val="both"/>
        <w:rPr>
          <w:rFonts w:hint="eastAsia" w:cs="Cambria Math"/>
          <w:i w:val="0"/>
          <w:iCs/>
          <w:kern w:val="2"/>
          <w:sz w:val="24"/>
          <w:szCs w:val="24"/>
          <w:lang w:val="en-US" w:eastAsia="zh-CN" w:bidi="ar-SA"/>
        </w:rPr>
      </w:pPr>
      <w:r>
        <w:rPr>
          <w:rFonts w:hint="default" w:cs="Cambria Math"/>
          <w:i w:val="0"/>
          <w:iCs/>
          <w:kern w:val="2"/>
          <w:sz w:val="24"/>
          <w:szCs w:val="24"/>
          <w:lang w:val="en-US" w:eastAsia="zh-CN" w:bidi="ar-SA"/>
        </w:rPr>
        <w:t>作出新边的过程，可以分成</w:t>
      </w:r>
      <w:r>
        <w:rPr>
          <w:rFonts w:hint="eastAsia" w:cs="Cambria Math"/>
          <w:i w:val="0"/>
          <w:iCs/>
          <w:kern w:val="2"/>
          <w:sz w:val="24"/>
          <w:szCs w:val="24"/>
          <w:lang w:val="en-US" w:eastAsia="zh-CN" w:bidi="ar-SA"/>
        </w:rPr>
        <w:t>三</w:t>
      </w:r>
      <w:r>
        <w:rPr>
          <w:rFonts w:hint="default" w:cs="Cambria Math"/>
          <w:i w:val="0"/>
          <w:iCs/>
          <w:kern w:val="2"/>
          <w:sz w:val="24"/>
          <w:szCs w:val="24"/>
          <w:lang w:val="en-US" w:eastAsia="zh-CN" w:bidi="ar-SA"/>
        </w:rPr>
        <w:t>种不同的边，它们分别为 wildfire 边</w:t>
      </w:r>
      <w:r>
        <w:rPr>
          <w:rFonts w:hint="eastAsia" w:cs="Cambria Math"/>
          <w:i w:val="0"/>
          <w:iCs/>
          <w:kern w:val="2"/>
          <w:sz w:val="24"/>
          <w:szCs w:val="24"/>
          <w:lang w:val="en-US" w:eastAsia="zh-CN" w:bidi="ar-SA"/>
        </w:rPr>
        <w:t>，</w:t>
      </w:r>
      <w:r>
        <w:rPr>
          <w:rFonts w:hint="default" w:cs="Cambria Math"/>
          <w:i w:val="0"/>
          <w:iCs/>
          <w:kern w:val="2"/>
          <w:sz w:val="24"/>
          <w:szCs w:val="24"/>
          <w:lang w:val="en-US" w:eastAsia="zh-CN" w:bidi="ar-SA"/>
        </w:rPr>
        <w:t>eruption 边</w:t>
      </w:r>
      <w:r>
        <w:rPr>
          <w:rFonts w:hint="eastAsia" w:cs="Cambria Math"/>
          <w:i w:val="0"/>
          <w:iCs/>
          <w:kern w:val="2"/>
          <w:sz w:val="24"/>
          <w:szCs w:val="24"/>
          <w:lang w:val="en-US" w:eastAsia="zh-CN" w:bidi="ar-SA"/>
        </w:rPr>
        <w:t>，</w:t>
      </w:r>
      <w:r>
        <w:rPr>
          <w:rFonts w:hint="default" w:cs="Cambria Math"/>
          <w:i w:val="0"/>
          <w:iCs/>
          <w:kern w:val="2"/>
          <w:sz w:val="24"/>
          <w:szCs w:val="24"/>
          <w:lang w:val="en-US" w:eastAsia="zh-CN" w:bidi="ar-SA"/>
        </w:rPr>
        <w:t>magma边，这些</w:t>
      </w:r>
      <w:r>
        <w:rPr>
          <w:rFonts w:hint="eastAsia" w:cs="Cambria Math"/>
          <w:i w:val="0"/>
          <w:iCs/>
          <w:kern w:val="2"/>
          <w:sz w:val="24"/>
          <w:szCs w:val="24"/>
          <w:lang w:val="en-US" w:eastAsia="zh-CN" w:bidi="ar-SA"/>
        </w:rPr>
        <w:t>边都是自</w:t>
      </w:r>
      <w:r>
        <w:rPr>
          <w:rFonts w:hint="default" w:cs="Cambria Math"/>
          <w:i w:val="0"/>
          <w:iCs/>
          <w:kern w:val="2"/>
          <w:sz w:val="24"/>
          <w:szCs w:val="24"/>
          <w:lang w:val="en-US" w:eastAsia="zh-CN" w:bidi="ar-SA"/>
        </w:rPr>
        <w:t>复制部分复制出来的</w:t>
      </w:r>
      <w:r>
        <w:rPr>
          <w:rFonts w:hint="default" w:cs="Cambria Math"/>
          <w:i w:val="0"/>
          <w:iCs/>
          <w:kern w:val="2"/>
          <w:sz w:val="21"/>
          <w:szCs w:val="21"/>
          <w:lang w:val="en-US" w:eastAsia="zh-CN" w:bidi="ar-SA"/>
        </w:rPr>
        <w:t>。</w:t>
      </w:r>
      <w:r>
        <w:rPr>
          <w:rFonts w:hint="default" w:cs="Cambria Math"/>
          <w:i w:val="0"/>
          <w:iCs/>
          <w:kern w:val="2"/>
          <w:sz w:val="24"/>
          <w:szCs w:val="24"/>
          <w:lang w:val="en-US" w:eastAsia="zh-CN" w:bidi="ar-SA"/>
        </w:rPr>
        <w:t>wildfire 边通常高度</w:t>
      </w:r>
      <w:r>
        <w:rPr>
          <w:rFonts w:hint="eastAsia" w:cs="Cambria Math"/>
          <w:i w:val="0"/>
          <w:iCs/>
          <w:kern w:val="2"/>
          <w:sz w:val="24"/>
          <w:szCs w:val="24"/>
          <w:lang w:val="en-US" w:eastAsia="zh-CN" w:bidi="ar-SA"/>
        </w:rPr>
        <w:t>高度不变</w:t>
      </w:r>
      <w:r>
        <w:rPr>
          <w:rFonts w:hint="default" w:cs="Cambria Math"/>
          <w:i w:val="0"/>
          <w:iCs/>
          <w:kern w:val="2"/>
          <w:sz w:val="24"/>
          <w:szCs w:val="24"/>
          <w:lang w:val="en-US" w:eastAsia="zh-CN" w:bidi="ar-SA"/>
        </w:rPr>
        <w:t>；eruption 边高度提高</w:t>
      </w:r>
      <w:r>
        <w:rPr>
          <w:rFonts w:hint="eastAsia" w:cs="Cambria Math"/>
          <w:i w:val="0"/>
          <w:iCs/>
          <w:kern w:val="2"/>
          <w:sz w:val="24"/>
          <w:szCs w:val="24"/>
          <w:lang w:val="en-US" w:eastAsia="zh-CN" w:bidi="ar-SA"/>
        </w:rPr>
        <w:t>，</w:t>
      </w:r>
      <w:r>
        <w:rPr>
          <w:rFonts w:hint="default" w:cs="Cambria Math"/>
          <w:i w:val="0"/>
          <w:iCs/>
          <w:kern w:val="2"/>
          <w:sz w:val="24"/>
          <w:szCs w:val="24"/>
          <w:lang w:val="en-US" w:eastAsia="zh-CN" w:bidi="ar-SA"/>
        </w:rPr>
        <w:t>数量与复制源相同；magma边会从一个复制源复制出许多份</w:t>
      </w:r>
      <w:r>
        <w:rPr>
          <w:rFonts w:hint="eastAsia" w:cs="Cambria Math"/>
          <w:i w:val="0"/>
          <w:iCs/>
          <w:kern w:val="2"/>
          <w:sz w:val="24"/>
          <w:szCs w:val="24"/>
          <w:lang w:val="en-US" w:eastAsia="zh-CN" w:bidi="ar-SA"/>
        </w:rPr>
        <w:t>。</w:t>
      </w:r>
    </w:p>
    <w:p w14:paraId="4A9EDECF">
      <w:pPr>
        <w:numPr>
          <w:ilvl w:val="0"/>
          <w:numId w:val="0"/>
        </w:numPr>
        <w:bidi w:val="0"/>
        <w:ind w:firstLine="420" w:firstLineChars="0"/>
        <w:jc w:val="both"/>
        <w:rPr>
          <w:rFonts w:hint="default" w:cs="Cambria Math"/>
          <w:i w:val="0"/>
          <w:iCs/>
          <w:kern w:val="2"/>
          <w:sz w:val="24"/>
          <w:szCs w:val="24"/>
          <w:lang w:val="en-US" w:eastAsia="zh-CN" w:bidi="ar-SA"/>
        </w:rPr>
      </w:pPr>
      <w:r>
        <w:rPr>
          <w:rFonts w:hint="default" w:cs="Cambria Math"/>
          <w:i w:val="0"/>
          <w:iCs/>
          <w:kern w:val="2"/>
          <w:sz w:val="24"/>
          <w:szCs w:val="24"/>
          <w:lang w:val="en-US" w:eastAsia="zh-CN" w:bidi="ar-SA"/>
        </w:rPr>
        <w:t>1. weak</w:t>
      </w:r>
      <w:r>
        <w:rPr>
          <w:rFonts w:hint="eastAsia" w:cs="Cambria Math"/>
          <w:i w:val="0"/>
          <w:iCs/>
          <w:kern w:val="2"/>
          <w:sz w:val="24"/>
          <w:szCs w:val="24"/>
          <w:lang w:val="en-US" w:eastAsia="zh-CN" w:bidi="ar-SA"/>
        </w:rPr>
        <w:t>：</w:t>
      </w:r>
      <w:r>
        <w:rPr>
          <w:rFonts w:hint="default" w:cs="Cambria Math"/>
          <w:i w:val="0"/>
          <w:iCs/>
          <w:kern w:val="2"/>
          <w:sz w:val="24"/>
          <w:szCs w:val="24"/>
          <w:lang w:val="en-US" w:eastAsia="zh-CN" w:bidi="ar-SA"/>
        </w:rPr>
        <w:t>对每</w:t>
      </w:r>
      <w:r>
        <w:rPr>
          <w:rFonts w:hint="eastAsia" w:cs="Cambria Math"/>
          <w:i w:val="0"/>
          <w:iCs/>
          <w:kern w:val="2"/>
          <w:sz w:val="24"/>
          <w:szCs w:val="24"/>
          <w:lang w:val="en-US" w:eastAsia="zh-CN" w:bidi="ar-SA"/>
        </w:rPr>
        <w:t>个</w:t>
      </w:r>
      <w:r>
        <w:rPr>
          <w:rFonts w:hint="default" w:cs="Cambria Math"/>
          <w:i w:val="0"/>
          <w:iCs/>
          <w:kern w:val="2"/>
          <w:sz w:val="24"/>
          <w:szCs w:val="24"/>
          <w:lang w:val="en-US" w:eastAsia="zh-CN" w:bidi="ar-SA"/>
        </w:rPr>
        <w:t>magma元素，先沿右腿向上走一步，然后沿左腿向下一步，</w:t>
      </w:r>
      <w:r>
        <w:rPr>
          <w:rFonts w:hint="eastAsia" w:cs="Cambria Math"/>
          <w:i w:val="0"/>
          <w:iCs/>
          <w:kern w:val="2"/>
          <w:sz w:val="24"/>
          <w:szCs w:val="24"/>
          <w:lang w:val="en-US" w:eastAsia="zh-CN" w:bidi="ar-SA"/>
        </w:rPr>
        <w:t>该</w:t>
      </w:r>
      <w:r>
        <w:rPr>
          <w:rFonts w:hint="default" w:cs="Cambria Math"/>
          <w:i w:val="0"/>
          <w:iCs/>
          <w:kern w:val="2"/>
          <w:sz w:val="24"/>
          <w:szCs w:val="24"/>
          <w:lang w:val="en-US" w:eastAsia="zh-CN" w:bidi="ar-SA"/>
        </w:rPr>
        <w:t>左腿是复制源。</w:t>
      </w:r>
    </w:p>
    <w:p w14:paraId="3CF41E77">
      <w:pPr>
        <w:numPr>
          <w:ilvl w:val="0"/>
          <w:numId w:val="0"/>
        </w:numPr>
        <w:bidi w:val="0"/>
        <w:ind w:firstLine="420" w:firstLineChars="0"/>
        <w:jc w:val="both"/>
        <w:rPr>
          <w:rFonts w:hint="default" w:cs="Cambria Math"/>
          <w:i w:val="0"/>
          <w:iCs/>
          <w:kern w:val="2"/>
          <w:sz w:val="24"/>
          <w:szCs w:val="24"/>
          <w:lang w:val="en-US" w:eastAsia="zh-CN" w:bidi="ar-SA"/>
        </w:rPr>
      </w:pPr>
      <w:r>
        <w:rPr>
          <w:rFonts w:hint="default" w:cs="Cambria Math"/>
          <w:i w:val="0"/>
          <w:iCs/>
          <w:kern w:val="2"/>
          <w:sz w:val="24"/>
          <w:szCs w:val="24"/>
          <w:lang w:val="en-US" w:eastAsia="zh-CN" w:bidi="ar-SA"/>
        </w:rPr>
        <w:t>2. strong</w:t>
      </w:r>
      <w:r>
        <w:rPr>
          <w:rFonts w:hint="eastAsia" w:cs="Cambria Math"/>
          <w:i w:val="0"/>
          <w:iCs/>
          <w:kern w:val="2"/>
          <w:sz w:val="24"/>
          <w:szCs w:val="24"/>
          <w:lang w:val="en-US" w:eastAsia="zh-CN" w:bidi="ar-SA"/>
        </w:rPr>
        <w:t>：</w:t>
      </w:r>
      <w:r>
        <w:rPr>
          <w:rFonts w:hint="default" w:cs="Cambria Math"/>
          <w:i w:val="0"/>
          <w:iCs/>
          <w:kern w:val="2"/>
          <w:sz w:val="24"/>
          <w:szCs w:val="24"/>
          <w:lang w:val="en-US" w:eastAsia="zh-CN" w:bidi="ar-SA"/>
        </w:rPr>
        <w:t>对每个magma元素，直接沿左腿向下一步。</w:t>
      </w:r>
      <w:r>
        <w:rPr>
          <w:rFonts w:hint="eastAsia" w:cs="Cambria Math"/>
          <w:i w:val="0"/>
          <w:iCs/>
          <w:kern w:val="2"/>
          <w:sz w:val="24"/>
          <w:szCs w:val="24"/>
          <w:lang w:val="en-US" w:eastAsia="zh-CN" w:bidi="ar-SA"/>
        </w:rPr>
        <w:t>该</w:t>
      </w:r>
      <w:r>
        <w:rPr>
          <w:rFonts w:hint="default" w:cs="Cambria Math"/>
          <w:i w:val="0"/>
          <w:iCs/>
          <w:kern w:val="2"/>
          <w:sz w:val="24"/>
          <w:szCs w:val="24"/>
          <w:lang w:val="en-US" w:eastAsia="zh-CN" w:bidi="ar-SA"/>
        </w:rPr>
        <w:t>左腿是复制源。</w:t>
      </w:r>
    </w:p>
    <w:p w14:paraId="40605A9C">
      <w:pPr>
        <w:numPr>
          <w:ilvl w:val="0"/>
          <w:numId w:val="0"/>
        </w:numPr>
        <w:bidi w:val="0"/>
        <w:jc w:val="both"/>
        <w:rPr>
          <w:rFonts w:hint="default" w:cs="Cambria Math"/>
          <w:i w:val="0"/>
          <w:iCs/>
          <w:kern w:val="2"/>
          <w:sz w:val="24"/>
          <w:szCs w:val="24"/>
          <w:lang w:val="en-US" w:eastAsia="zh-CN" w:bidi="ar-SA"/>
        </w:rPr>
      </w:pPr>
      <w:r>
        <w:rPr>
          <w:rFonts w:hint="eastAsia" w:cs="Cambria Math"/>
          <w:i w:val="0"/>
          <w:iCs/>
          <w:kern w:val="2"/>
          <w:sz w:val="24"/>
          <w:szCs w:val="24"/>
          <w:lang w:val="en-US" w:eastAsia="zh-CN" w:bidi="ar-SA"/>
        </w:rPr>
        <w:t>展开：</w:t>
      </w:r>
    </w:p>
    <w:p w14:paraId="11B7B95B">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 weak：展开用weak</w:t>
      </w:r>
      <w:r>
        <w:rPr>
          <w:rFonts w:hint="eastAsia" w:cs="Cambria Math"/>
          <w:i w:val="0"/>
          <w:iCs/>
          <w:kern w:val="2"/>
          <w:sz w:val="21"/>
          <w:szCs w:val="21"/>
          <w:lang w:val="en-US" w:eastAsia="zh-CN" w:bidi="ar-SA"/>
        </w:rPr>
        <w:t>规则，</w:t>
      </w:r>
      <w:r>
        <w:rPr>
          <w:rFonts w:hint="default" w:cs="Cambria Math"/>
          <w:i w:val="0"/>
          <w:iCs/>
          <w:kern w:val="2"/>
          <w:sz w:val="21"/>
          <w:szCs w:val="21"/>
          <w:lang w:val="en-US" w:eastAsia="zh-CN" w:bidi="ar-SA"/>
        </w:rPr>
        <w:t>最初确定magma元素的时候用weak规则。</w:t>
      </w:r>
    </w:p>
    <w:p w14:paraId="4966E06B">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2. strong：展开</w:t>
      </w:r>
      <w:r>
        <w:rPr>
          <w:rFonts w:hint="eastAsia" w:cs="Cambria Math"/>
          <w:i w:val="0"/>
          <w:iCs/>
          <w:kern w:val="2"/>
          <w:sz w:val="21"/>
          <w:szCs w:val="21"/>
          <w:lang w:val="en-US" w:eastAsia="zh-CN" w:bidi="ar-SA"/>
        </w:rPr>
        <w:t>用</w:t>
      </w:r>
      <w:r>
        <w:rPr>
          <w:rFonts w:hint="default" w:cs="Cambria Math"/>
          <w:i w:val="0"/>
          <w:iCs/>
          <w:kern w:val="2"/>
          <w:sz w:val="21"/>
          <w:szCs w:val="21"/>
          <w:lang w:val="en-US" w:eastAsia="zh-CN" w:bidi="ar-SA"/>
        </w:rPr>
        <w:t>strong 规则，最初确定magm元素的时候用strong规则。</w:t>
      </w:r>
    </w:p>
    <w:p w14:paraId="5FB6E8F6">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3. medium：展开用strong 规则，最初确定magma元素的时候用weak  规则。</w:t>
      </w:r>
    </w:p>
    <w:p w14:paraId="5F550AB5">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4. actual：展开用strong规则；最初确定magma</w:t>
      </w:r>
      <w:r>
        <w:rPr>
          <w:rFonts w:hint="eastAsia" w:cs="Cambria Math"/>
          <w:i w:val="0"/>
          <w:iCs/>
          <w:kern w:val="2"/>
          <w:sz w:val="21"/>
          <w:szCs w:val="21"/>
          <w:lang w:val="en-US" w:eastAsia="zh-CN" w:bidi="ar-SA"/>
        </w:rPr>
        <w:t>元</w:t>
      </w:r>
      <w:r>
        <w:rPr>
          <w:rFonts w:hint="default" w:cs="Cambria Math"/>
          <w:i w:val="0"/>
          <w:iCs/>
          <w:kern w:val="2"/>
          <w:sz w:val="21"/>
          <w:szCs w:val="21"/>
          <w:lang w:val="en-US" w:eastAsia="zh-CN" w:bidi="ar-SA"/>
        </w:rPr>
        <w:t>素的时候，如果根列元素位于后继序数行</w:t>
      </w:r>
      <w:r>
        <w:rPr>
          <w:rFonts w:hint="eastAsia" w:cs="Cambria Math"/>
          <w:i w:val="0"/>
          <w:iCs/>
          <w:kern w:val="2"/>
          <w:sz w:val="21"/>
          <w:szCs w:val="21"/>
          <w:lang w:val="en-US" w:eastAsia="zh-CN" w:bidi="ar-SA"/>
        </w:rPr>
        <w:t>(</w:t>
      </w:r>
      <w:r>
        <w:rPr>
          <w:rFonts w:hint="default" w:cs="Cambria Math"/>
          <w:i w:val="0"/>
          <w:iCs/>
          <w:kern w:val="2"/>
          <w:sz w:val="21"/>
          <w:szCs w:val="21"/>
          <w:lang w:val="en-US" w:eastAsia="zh-CN" w:bidi="ar-SA"/>
        </w:rPr>
        <w:t>包括第 1 行</w:t>
      </w:r>
      <w:r>
        <w:rPr>
          <w:rFonts w:hint="eastAsia" w:cs="Cambria Math"/>
          <w:i w:val="0"/>
          <w:iCs/>
          <w:kern w:val="2"/>
          <w:sz w:val="21"/>
          <w:szCs w:val="21"/>
          <w:lang w:val="en-US" w:eastAsia="zh-CN" w:bidi="ar-SA"/>
        </w:rPr>
        <w:t>)</w:t>
      </w:r>
      <w:r>
        <w:rPr>
          <w:rFonts w:hint="default" w:cs="Cambria Math"/>
          <w:i w:val="0"/>
          <w:iCs/>
          <w:kern w:val="2"/>
          <w:sz w:val="21"/>
          <w:szCs w:val="21"/>
          <w:lang w:val="en-US" w:eastAsia="zh-CN" w:bidi="ar-SA"/>
        </w:rPr>
        <w:t>就用strong规则，否则用weak规则。</w:t>
      </w:r>
    </w:p>
    <w:p w14:paraId="6368C25D">
      <w:pPr>
        <w:numPr>
          <w:ilvl w:val="0"/>
          <w:numId w:val="0"/>
        </w:numPr>
        <w:bidi w:val="0"/>
        <w:jc w:val="both"/>
        <w:rPr>
          <w:rFonts w:hint="eastAsia" w:cs="Cambria Math"/>
          <w:i w:val="0"/>
          <w:iCs/>
          <w:kern w:val="2"/>
          <w:sz w:val="30"/>
          <w:szCs w:val="30"/>
          <w:lang w:val="en-US" w:eastAsia="zh-CN" w:bidi="ar-SA"/>
        </w:rPr>
      </w:pPr>
      <w:r>
        <w:rPr>
          <w:rFonts w:hint="eastAsia" w:cs="Cambria Math"/>
          <w:i w:val="0"/>
          <w:iCs/>
          <w:kern w:val="2"/>
          <w:sz w:val="30"/>
          <w:szCs w:val="30"/>
          <w:lang w:val="en-US" w:eastAsia="zh-CN" w:bidi="ar-SA"/>
        </w:rPr>
        <w:t>X-Y:</w:t>
      </w:r>
    </w:p>
    <w:p w14:paraId="582F82F6">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作山脉图</w:t>
      </w:r>
    </w:p>
    <w:p w14:paraId="08CEC135">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山脉图是一个“二维数组”，待展开数列依次置于山脉图第 [0] 行，首项放在第 1 列，后面各项依次放在第 2、3、4... 列，每一项称为山脉图的“元素”，如果待展开数列的元素的父元素未指定，则该元素前方最近的小于该元素的元素是该元素的父元素；值大于 1 的元素与其父元素作差，差作为新元素加入山脉图中，新元素所在列与该元素相同，新元素的行这样确定：满足新元素与该元素行差等于新元素与该元素父元素行差的最小行；新元素叫做该元素的“足元素”（foot），相应地，该元素是新元素的“头元素”（head，ω-Y 的叫法是“右腿”），该元素的父元素是新元素的“左腿”（沿用 ω-Y 的称谓）；新产生的元素，若其值大于 1，则需要确定它的父元素，新元素的左腿如果没有足元素或足元素行标大于新元素，则左腿是新元素的待定父元素，否则左腿的足元素是新元素的待定父元素；如果待定父元素的值小于新元素，待定父元素就是新元素的父元素，否则待定父元素的父元素是新元素的待定父元素，然后循环判断待定父元素，直到确定父元素为止；当山脉图不能产生新元素时（山脉图各列最大行元素值均为 1 时），</w:t>
      </w:r>
    </w:p>
    <w:p w14:paraId="22BF7ABE">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作图完成。</w:t>
      </w:r>
    </w:p>
    <w:p w14:paraId="20105C16">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行标：行标用数列来表示，如首行行标为 [0]，[0] 就是一个只有一项的数列；</w:t>
      </w:r>
    </w:p>
    <w:p w14:paraId="18C97FFD">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维度：行标数列的长度称作“维度”（除 [0] 外，行标数列的首项不能为 0，若为 0 需将其去掉，如 [0,0,1,2,3] 应写成 [1,2,3]，该行标的维度为 3）；</w:t>
      </w:r>
    </w:p>
    <w:p w14:paraId="7217C5ED">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维度等级：维度为 1 的行标都是同一等级；维度大于 1 的行标，行标数列的首项值就是该行标的维度等级；</w:t>
      </w:r>
    </w:p>
    <w:p w14:paraId="29A18AA4">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维度等级差：两个同维度行标数列首项之差；</w:t>
      </w:r>
    </w:p>
    <w:p w14:paraId="3C45ABE5">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行偏差：维度大于 1 的行标，去掉首项后的新数列即为原行标对于其所在维度等级的行偏差（如果新数列首项为 0，则应将 0 去掉，例如 [2,0,0,3,5] 对于其所在第 5 维度第 2 维度等级的行偏差为 [3,5]）；</w:t>
      </w:r>
    </w:p>
    <w:p w14:paraId="3EB7C57F">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行标大小比较：维度更高的行标数列大于维度更低的行标数列；维度相同的行标数列比较大小，从首项开始依次往后比较各项的值，先遇到值更大的项的行标更大；如果两个行标维度相同，且各项的值对应相等，则这两个行标相等；</w:t>
      </w:r>
    </w:p>
    <w:p w14:paraId="011B5E69">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行标相加：设 α 与 β 是两个行标数列，若 α 的维度小于 β 的维度，则有 α + β = β（行标数列加法不具有交换律，β + α 并不等于 α + β）；若 α 的维度等于 β 的维度，则 α + β 的首项等于 α 的首项与 β 的首项之和，其余各项与 β 对应项相等，如 [1,4,5] + [3,2,1] = [4,2,1]；若 α 的维度大于 β 的维度，则取从 α 末尾提取长度与 β 相同的子数列，与 β 相加后取代 α 原来的子数列，新得的数列即 α + β，如 [1,2,3,4,5] + [3,2,1] = [1,2,6,2,1]；</w:t>
      </w:r>
    </w:p>
    <w:p w14:paraId="3B5E1AA4">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行差：两个行标之差，简称为行差 (一般是用较大的行标减较小的行标)，若 α 的维度大于 β 的维度，有 α − β = α；若 α 的维度等于 β 的维度且 α &gt; β，从首项起依次比较 α 和 β 各项，直到遇到第一个不相等的项，α−β 的首项为 α 的该项减 β 的对应项，其余项为 α 中该项后边的项，如 [2,3,4,2,1] - [2,3,3,4,5] = [4,2,1] - [3,4,5] = [1,2,1]；可知若 α + γ = β，则 β − α = γ；若 α = β，则 α − β = [0]；第 [0] 行元素与第 [0] 行元素作差，差必定在第 [1] 行，第 [1] 行元素与第 [0] 行元素作差，差必定在第 [1,0] 行，因为 [1,0] 是满足 α − [1] = α − [0] 的最小行标；一般地，若某元素行标为 β（β 大于 [0]），其父元素行标为 α，令 γ = β − α，若 γ 维度为 k，令 δ = [1,0,0,...]，其中 δ 首项是 1，其余项均为 0，维度为 k + 1，则 δ 是满足 β + δ = α + δ 的最小行标，即 β + δ 或 α + δ 即是新元素的行标；[0] 行是第 1 维度的维度起点，此外，首项是 1，其余各项均为 1 的行是其所在维度的起点，[1,0] 行、[1,0,0] 行分别是 2、3 维的维度起点，等等；</w:t>
      </w:r>
    </w:p>
    <w:p w14:paraId="499E595B">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确定根元素</w:t>
      </w:r>
    </w:p>
    <w:p w14:paraId="6972BF98">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芽元素：山脉图最右列行标第 2 大的元素叫做芽元素；</w:t>
      </w:r>
    </w:p>
    <w:p w14:paraId="169D5E6B">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参照元素：若元素与其父元素在同一行，则父元素是该元素的参照元素，否则如果该元素不在首行，则该元素的左腿是该元素的参照元素，首行值为 1 的元素没有参照</w:t>
      </w:r>
      <w:r>
        <w:rPr>
          <w:rFonts w:hint="eastAsia" w:cs="Cambria Math"/>
          <w:i w:val="0"/>
          <w:iCs/>
          <w:kern w:val="2"/>
          <w:sz w:val="21"/>
          <w:szCs w:val="21"/>
          <w:lang w:val="en-US" w:eastAsia="zh-CN" w:bidi="ar-SA"/>
        </w:rPr>
        <w:t>元</w:t>
      </w:r>
      <w:r>
        <w:rPr>
          <w:rFonts w:hint="default" w:cs="Cambria Math"/>
          <w:i w:val="0"/>
          <w:iCs/>
          <w:kern w:val="2"/>
          <w:sz w:val="21"/>
          <w:szCs w:val="21"/>
          <w:lang w:val="en-US" w:eastAsia="zh-CN" w:bidi="ar-SA"/>
        </w:rPr>
        <w:t>素；</w:t>
      </w:r>
    </w:p>
    <w:p w14:paraId="36F55AD7">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参照链：从某元素开始，顺着它的参照元素、参照元素的参照元素、参照元素的参照元素的参照元素... 溯源而上，直到某个没有参照元素的元素为止，这条链路叫做该元素的参照链；</w:t>
      </w:r>
    </w:p>
    <w:p w14:paraId="38BCDD62">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根链：芽元素的参照链叫做根链；</w:t>
      </w:r>
    </w:p>
    <w:p w14:paraId="35D8C63C">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准父元素：非首行值为 1 的元素，它的参照链中离它最近的值为 1 的元素，是该元素的准父元素；</w:t>
      </w:r>
    </w:p>
    <w:p w14:paraId="1EF41ED5">
      <w:pPr>
        <w:numPr>
          <w:ilvl w:val="0"/>
          <w:numId w:val="0"/>
        </w:numPr>
        <w:bidi w:val="0"/>
        <w:jc w:val="both"/>
        <w:rPr>
          <w:rFonts w:hint="default" w:cs="Cambria Math"/>
          <w:i w:val="0"/>
          <w:iCs/>
          <w:kern w:val="2"/>
          <w:sz w:val="21"/>
          <w:szCs w:val="21"/>
          <w:lang w:val="en-US" w:eastAsia="zh-CN" w:bidi="ar-SA"/>
        </w:rPr>
      </w:pPr>
    </w:p>
    <w:p w14:paraId="7FAA2C51">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主维度数列：提取根链中各元素的维度值组成一个数列，并将该数列末项（芽元素维度值）的值 +1，该数列即原数列的主维度数列；</w:t>
      </w:r>
    </w:p>
    <w:p w14:paraId="7AF34F95">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根元素：如果芽元素与其父元素在同一维度，则芽元素的父元素是根元素；否则主维度数列（它也是一个 X − Y 数列）的根列对应的根链元素是根元素；根元素所在的列叫做根列，位于根列的元素叫作根列元素；</w:t>
      </w:r>
    </w:p>
    <w:p w14:paraId="605C192C">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坏区：山脉图根列右边（不含根列）的区域叫做坏区；</w:t>
      </w:r>
    </w:p>
    <w:p w14:paraId="425A1487">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元素编号：根列之前的元素编号均为 0，根列元素从上到下（上表示行标更小，下表示行标更大，下同）依次编号为 1,2,3,4,...，坏区元素编号等于其参考元素编号；</w:t>
      </w:r>
    </w:p>
    <w:p w14:paraId="55ADCAD3">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元素复制</w:t>
      </w:r>
    </w:p>
    <w:p w14:paraId="2DED53AE">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去掉山脉图最右列行标最大的元素，最右列其它元素值减 1，如果根元素值大于 1（此时山脉图最右列最大行元素是减 1 后的芽元素，其值等于根元素），芽元素要以根元素的父元素为父元素继续作差，直到山脉图最右列最大行元素值为 1 时为止；</w:t>
      </w:r>
    </w:p>
    <w:p w14:paraId="18A5D276">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坏区长度：芽元素与根元素的列标之差就是坏区长度，用 L 表示；</w:t>
      </w:r>
    </w:p>
    <w:p w14:paraId="29EEBB3C">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元素每一轮复制要从左到右依次复制坏区的每一列，复制某一列元素时要从上往下依次复制该列的每一个元素，当该列元素都复制到目标位置之后，从下往上（最下方元素的值为 1）计算复制列中每一个元素的值；</w:t>
      </w:r>
    </w:p>
    <w:p w14:paraId="741C58DD">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复制元素的编号：复制元素的编号等于被复制元素的编号；</w:t>
      </w:r>
    </w:p>
    <w:p w14:paraId="57F4A6C4">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复制元素的列标：第 n 轮复制，复制元素的列标等于 被复制元素列标 + L × n（下文出现的 n 同样表示第 n 轮复制）；</w:t>
      </w:r>
    </w:p>
    <w:p w14:paraId="151156D4">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复制元素的父元素：如果被复制元素的父元素（若被复制元素不在首行且值为 1，则认为该元素的准父元素为父元素）在根列之前，复制元素以被复制元素的父元素为父元素；如果被复制元素的父元素在根列或根列之后，复制元素与父元素的列差，应等于被复制元素与父元素的列差，复制元素的父元素所在列中行标小于等于复制元素的、行标最大的元素就是复制元素的父元素；</w:t>
      </w:r>
    </w:p>
    <w:p w14:paraId="7E493737">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最大复制行参照元素：编号大于 0 的元素在第 n 轮复制时，第 根列 + L × n 列中编号与被复制元素相同的行标最大的元素是该元素的最大复制行参照元素；</w:t>
      </w:r>
    </w:p>
    <w:p w14:paraId="1DE785F6">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最大复制行：元素在某一轮复制中可以复制到的最大行叫作该元素的最大复制行；(1) 如果被复制元素的编号为 0，则该元素的最大复制行与被复制元素的行相同；(2) 如果被复制元素编号大于 0 且不等于根元素编号，或被复制元素编号等于根元素编号且被复制元素与根元素的维度及维度等级相同，则被复制元素的最大复制行与最大复制行参照元素的行差，应等于被复制元素与根列同编号元素的行差；(3) 如果被复制元素编号等于根元素编号，且被复制元素维度等于根元素维度但被复制元素维度等级大于根元素维度等级，则被复制元素的最大复制行与最大复制行参照元素的维度等级差应等于被复制元素与根元素的维度等级差，且被复制元素的最大复制行的行偏差与被复制元素的行偏差相等；(4) 如果被复制元素编号等于根元素编号，且被复制元素维度大于根元素维度，则被复制元素的最大复制行的维度等于被复制元素的维度数列展开式中对应项的值，且被复制元素的最大复制行的维度等级和行偏差都与被复制元素相等；</w:t>
      </w:r>
    </w:p>
    <w:p w14:paraId="25D887A6">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元素的特征维度数列：编号等于根元素编号且维度大于根元素维度的元素都对应一个它自己的特征维度数列，一般简称为元素的维度数列；将元素参照链中维度大于根元素维度的项的维度提取出来，插入到主维度数列中根元素之后（插入项不影响原主维度数列各项的父子关系），新插入的项的父元素仍是前方最近的值比它小的元素，该数列就是该元素的特征维度数列（元素的维度数列也是 X-Y 数列），该元素对应特征维度数列中它的维度值那一项；</w:t>
      </w:r>
    </w:p>
    <w:p w14:paraId="0E03D79B">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最小复制行：第 [0] 行元素的最小复制行是第 [0] 行，非 [0] 行元素的最小复制行由它的头元素在同一轮复制中的最大复制行与其父元素所在行作差生成（即如果元素 A 是元素 B 的足元素，则元素 A 的最小复制行元素是元素 B 的最大复制行元素的足元素）；</w:t>
      </w:r>
    </w:p>
    <w:p w14:paraId="0E7027C2">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对元素的复制是从复制到最小复制行开始，即某轮对元素进行第 1 次复制时，必定将该元素复制到该轮最小复制行；当被复制元素复制出一个新元素之后，执行下述流程：(1) 判断新元素的足元素所在行与被复制元素最大复制行的大小；(2) 如果新元素的足元素所在行小于等于被复制元素的最大复制行，将被复制元素复制到足元素所在行，回到流程 1，否则执行流程 3；(3) 本轮对该元素的复制完成；如果元素下方有元素，对该元素复制完成后继续复制下方元素，</w:t>
      </w:r>
    </w:p>
    <w:p w14:paraId="3F6EDE2E">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否则该列元素复制完成。</w:t>
      </w:r>
    </w:p>
    <w:p w14:paraId="129D1493">
      <w:pPr>
        <w:numPr>
          <w:ilvl w:val="0"/>
          <w:numId w:val="0"/>
        </w:numPr>
        <w:bidi w:val="0"/>
        <w:jc w:val="both"/>
        <w:rPr>
          <w:rFonts w:hint="eastAsia" w:cs="Cambria Math"/>
          <w:i w:val="0"/>
          <w:iCs/>
          <w:kern w:val="2"/>
          <w:sz w:val="21"/>
          <w:szCs w:val="21"/>
          <w:lang w:val="en-US" w:eastAsia="zh-CN" w:bidi="ar-SA"/>
        </w:rPr>
      </w:pPr>
      <w:r>
        <w:rPr>
          <w:rFonts w:hint="eastAsia" w:cs="Cambria Math"/>
          <w:i w:val="0"/>
          <w:iCs/>
          <w:kern w:val="2"/>
          <w:sz w:val="21"/>
          <w:szCs w:val="21"/>
          <w:lang w:val="en-US" w:eastAsia="zh-CN" w:bidi="ar-SA"/>
        </w:rPr>
        <w:t>目前认为X-Y的极限为</w:t>
      </w:r>
      <m:oMath>
        <m:r>
          <m:rPr/>
          <w:rPr>
            <w:rFonts w:ascii="Cambria Math" w:hAnsi="Cambria Math" w:cs="Cambria Math"/>
            <w:kern w:val="2"/>
            <w:sz w:val="21"/>
            <w:szCs w:val="21"/>
            <w:lang w:val="en-US" w:bidi="ar-SA"/>
          </w:rPr>
          <m:t>ω</m:t>
        </m:r>
        <m:r>
          <m:rPr>
            <m:sty m:val="p"/>
          </m:rPr>
          <w:rPr>
            <w:rFonts w:hint="default" w:cs="Cambria Math"/>
            <w:kern w:val="2"/>
            <w:sz w:val="21"/>
            <w:szCs w:val="21"/>
            <w:lang w:val="en-US" w:eastAsia="zh-CN" w:bidi="ar-SA"/>
          </w:rPr>
          <m:t>+1 −Y</m:t>
        </m:r>
      </m:oMath>
      <w:r>
        <w:rPr>
          <w:rFonts w:hint="eastAsia" w:cs="Cambria Math"/>
          <w:i w:val="0"/>
          <w:iCs/>
          <w:kern w:val="2"/>
          <w:sz w:val="21"/>
          <w:szCs w:val="21"/>
          <w:lang w:val="en-US" w:eastAsia="zh-CN" w:bidi="ar-SA"/>
        </w:rPr>
        <w:t>。</w:t>
      </w:r>
    </w:p>
    <w:p w14:paraId="160D3E43">
      <w:pPr>
        <w:numPr>
          <w:ilvl w:val="0"/>
          <w:numId w:val="0"/>
        </w:numPr>
        <w:bidi w:val="0"/>
        <w:jc w:val="both"/>
        <w:rPr>
          <w:rFonts w:hint="default" w:cs="Cambria Math"/>
          <w:i w:val="0"/>
          <w:iCs/>
          <w:kern w:val="2"/>
          <w:sz w:val="21"/>
          <w:szCs w:val="21"/>
          <w:lang w:val="en-US" w:eastAsia="zh-CN" w:bidi="ar-SA"/>
        </w:rPr>
      </w:pPr>
      <w:r>
        <w:rPr>
          <w:rFonts w:hint="eastAsia" w:cs="Cambria Math"/>
          <w:i w:val="0"/>
          <w:iCs/>
          <w:kern w:val="2"/>
          <w:sz w:val="30"/>
          <w:szCs w:val="30"/>
          <w:lang w:val="en-US" w:eastAsia="zh-CN" w:bidi="ar-SA"/>
        </w:rPr>
        <w:t>zFOS:</w:t>
      </w:r>
    </w:p>
    <w:p w14:paraId="6733F685">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表达式0=(0)是序数0，表达式1=(0,1)是序数1。除了判断序列阶数时，表达式内的元素要尽可能转化为自然数</w:t>
      </w:r>
    </w:p>
    <w:p w14:paraId="55652F03">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在序数序列中，每一个作为项的序数的表达式，也是可以展开的。“序列”指底层</w:t>
      </w:r>
    </w:p>
    <w:p w14:paraId="1D9860F3">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1阶项：能写成自然数的项</w:t>
      </w:r>
    </w:p>
    <w:p w14:paraId="32182772">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k+1阶项：以阶数小于等于k的项为内项的项</w:t>
      </w:r>
    </w:p>
    <w:p w14:paraId="004D702E">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内项：一个项的内部直接排列的元素</w:t>
      </w:r>
    </w:p>
    <w:p w14:paraId="258B8448">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外项：序列中包含这个项的最低阶元素</w:t>
      </w:r>
    </w:p>
    <w:p w14:paraId="0466DDA9">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序列的阶数：找到整个序列最末尾的1（尽可能转化为自然数，直到下一次转化会使末项不是1），然后找这个1的外项，当找k+1次外项后得到整个序列，则这个序列的阶数是是k</w:t>
      </w:r>
    </w:p>
    <w:p w14:paraId="69573B7F">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基本项：假设展开序列的末项，找到内坏根，内末项的祖先链中以这个内坏根为父项的内项是基本项</w:t>
      </w:r>
    </w:p>
    <w:p w14:paraId="7D99BCAB">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最小根项：把末项内基本项及以右的所有内项去掉，得到的剩余部分称作最小根项。</w:t>
      </w:r>
    </w:p>
    <w:p w14:paraId="6FBFF8A1">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根集：把末项删掉内末项，然后标记这个项;然后把这个项再删掉内末项，再标记;反复这个过程，直到这个项变成最小根项，中间所有标记过的项组成的集合称作根集</w:t>
      </w:r>
    </w:p>
    <w:p w14:paraId="67669E33">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父项：外项中自己左边的最右边的小于自己的项</w:t>
      </w:r>
    </w:p>
    <w:p w14:paraId="26461FF8">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k阶次序列：把一个序列拆分为一个个k阶项，然后在所有这些项的内项中找到[除所有得到项的内首项外最小]的内项；然后对所有项取以下操作：如果项中有这个内项，那么这个项保留[最右边的该内项及以右的所有内项]；如果没有，则保留[最右边的等于该项首内项的项及以右的所有内项]。在所有拆分的项取完之后按原序列的方式组成序列，就是这个序列的k阶次序列</w:t>
      </w:r>
    </w:p>
    <w:p w14:paraId="0923932A">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与序列同阶的重合加法a+ₚb：找到a的末尾和b的开头的最大数量的重合的内元素，如果(b中这些重合内元素以右的内元素)组成的序列的次序列 比完整的b的次序列大，则把b中右边的这些内元素承接到a的末尾，否则把完整的b承接到a的末尾，作为a+ₚb的结果；如果a是空序列，则a+ₚb=b。</w:t>
      </w:r>
    </w:p>
    <w:p w14:paraId="7BE9D2B8">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与序列不同阶的重合加法a+ₚb：把待重合加的k+1阶序列a,b拆分为k阶序列，按一定方法舍弃a的部分内元素后，剩余a的末内元素k阶重合加b的首内元素、b的其他内元素变为(该内元素的父项经k阶重合加法后的结果)k阶重合加该内元素，这些重合加之后的内元素承接到剩余a的后面组成a+ₚb的结果。</w:t>
      </w:r>
    </w:p>
    <w:p w14:paraId="0BD7F48E">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舍弃方法为：从右到左将a的尽可能多的内项删掉，使得b在经过上述重合加法后能还原出被删掉的所有内项且还有多余的项；如果无论删掉a的多少个内项都无法做到上述要求，则保留完整的a；如果a的所有元素都将被删掉，则a+ₚb=b。</w:t>
      </w:r>
    </w:p>
    <w:p w14:paraId="205116D1">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高阶后继：一个n阶的项最低只能取n阶后继。1阶后继就是常规后继；k+1阶后继是在项的末端添加一个内项(该项首内项的k阶后继)</w:t>
      </w:r>
    </w:p>
    <w:p w14:paraId="60EA82FF">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找坏根：</w:t>
      </w:r>
    </w:p>
    <w:p w14:paraId="57CF00BF">
      <w:pPr>
        <w:numPr>
          <w:ilvl w:val="0"/>
          <w:numId w:val="0"/>
        </w:numPr>
        <w:bidi w:val="0"/>
        <w:jc w:val="both"/>
        <w:rPr>
          <w:rFonts w:hint="default" w:cs="Cambria Math"/>
          <w:i w:val="0"/>
          <w:iCs/>
          <w:kern w:val="2"/>
          <w:sz w:val="21"/>
          <w:szCs w:val="21"/>
          <w:lang w:val="en-US" w:eastAsia="zh-CN" w:bidi="ar-SA"/>
        </w:rPr>
      </w:pPr>
    </w:p>
    <w:p w14:paraId="53B2585C">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末项是1时，序列表示后继序数，没有展开，表示删掉末项后序列对应序数的后继；否则</w:t>
      </w:r>
    </w:p>
    <w:p w14:paraId="32F82AA8">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如果末项的父项属于根集，那么这个父项就是坏根，否则需要按下列步骤取次序列，每做一次次序列都需要尝试寻找坏根：首先取2阶次序列，如果取次序列时整个序列的末k阶项被选中（选中就是指它前面的那个项将在取次序列后删掉），那么这次次序列就无法取该阶数，尝试取3阶次序列，3阶也因此无法取则尝试取4阶，以此类推；如果从2到(序列的阶数)阶次序列都无法获取且还未找到坏根，则表达式不合法。</w:t>
      </w:r>
    </w:p>
    <w:p w14:paraId="5611D665">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次序列和Y类记号类似，位于同一个k-1阶元素的k阶元素，在做次序列后，可以从次序列项、原序列项、原序列父项画出Y的山脉，即左腿和右腿。</w:t>
      </w:r>
    </w:p>
    <w:p w14:paraId="2856204C">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找余项：注意找到坏根后，坏根属于根集的哪个元素，它与根集的最大元素相差的那些内项，称作根集余项。当一个序列取次序列时，从被选中内项出发，重复(沿左腿向左下走一步，再沿右腿向上走一步)步骤，中间经过的内项，除当前序列的首内项之外，最左边的内项和被选中内项所夹(左含右不含)的所有元素，称作祖父余项。</w:t>
      </w:r>
    </w:p>
    <w:p w14:paraId="0AABA7BD">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在做次序列和寻找坏根的判定中，余项被忽略，即判定为此时不存在余项</w:t>
      </w:r>
    </w:p>
    <w:p w14:paraId="3EE6F5E5">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展开：</w:t>
      </w:r>
    </w:p>
    <w:p w14:paraId="73794F78">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在找到坏根后，对于某一级次序列的末项，忽略所有余项，如果此时末项只比坏根的内项数多1，且该内项的值是坏根的内首项的(序列阶数-1)阶后继，同时末项的剩余内项与坏根完全相同，则此时可以展开</w:t>
      </w:r>
    </w:p>
    <w:p w14:paraId="511DC510">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展开前需要一个步骤，在判定为可以展开的次序列中，如果末项内部存在根集余项，或者上一次次序列中存在祖父余项，则需要做余项提前：如果只存在一种余项，那么将这些余项移至最高阶次序列末项内的最左边，并令其中最左边的余项的父项是(倒数第二项中从左往右第(该余项在第二高次次序列中的父项项序号)个内项)；如果两种余项同时存在，则当(根集余项去掉其中末内项重合加祖父余项)等于祖父余项时，删除祖父余项（此时末内项的父项不存在，但展开后末项会删除），然后提前祖父余项，否则只提前祖父余项，根集余项没有变化</w:t>
      </w:r>
    </w:p>
    <w:p w14:paraId="489BDEF0">
      <w:pPr>
        <w:numPr>
          <w:ilvl w:val="0"/>
          <w:numId w:val="0"/>
        </w:numPr>
        <w:bidi w:val="0"/>
        <w:jc w:val="both"/>
        <w:rPr>
          <w:rFonts w:hint="default" w:cs="Cambria Math"/>
          <w:i w:val="0"/>
          <w:iCs/>
          <w:kern w:val="2"/>
          <w:sz w:val="21"/>
          <w:szCs w:val="21"/>
          <w:lang w:val="en-US" w:eastAsia="zh-CN" w:bidi="ar-SA"/>
        </w:rPr>
      </w:pPr>
      <w:r>
        <w:rPr>
          <w:rFonts w:hint="default" w:cs="Cambria Math"/>
          <w:i w:val="0"/>
          <w:iCs/>
          <w:kern w:val="2"/>
          <w:sz w:val="21"/>
          <w:szCs w:val="21"/>
          <w:lang w:val="en-US" w:eastAsia="zh-CN" w:bidi="ar-SA"/>
        </w:rPr>
        <w:t>在余项提前后，可以展开：将末项的末内项删掉，然后复制复制单元(从坏根的下一项到末项)n次，再删掉得到表达式的末项</w:t>
      </w:r>
    </w:p>
    <w:p w14:paraId="1D68F225">
      <w:pPr>
        <w:numPr>
          <w:ilvl w:val="0"/>
          <w:numId w:val="0"/>
        </w:numPr>
        <w:bidi w:val="0"/>
        <w:jc w:val="both"/>
        <w:rPr>
          <w:rFonts w:hint="eastAsia" w:cs="Cambria Math"/>
          <w:i w:val="0"/>
          <w:iCs/>
          <w:kern w:val="2"/>
          <w:sz w:val="24"/>
          <w:szCs w:val="24"/>
          <w:lang w:val="en-US" w:eastAsia="zh-CN" w:bidi="ar-SA"/>
        </w:rPr>
      </w:pPr>
      <w:r>
        <w:rPr>
          <w:rFonts w:hint="default" w:cs="Cambria Math"/>
          <w:i w:val="0"/>
          <w:iCs/>
          <w:kern w:val="2"/>
          <w:sz w:val="21"/>
          <w:szCs w:val="21"/>
          <w:lang w:val="en-US" w:eastAsia="zh-CN" w:bidi="ar-SA"/>
        </w:rPr>
        <w:t>返回原表达式：获得当前表达式是几阶次序列，返回时就做几阶重合加法，原则为左腿项重合加当前项等于右腿项</w:t>
      </w:r>
      <w:r>
        <w:rPr>
          <w:rFonts w:hint="eastAsia" w:cs="Cambria Math"/>
          <w:i w:val="0"/>
          <w:iCs/>
          <w:kern w:val="2"/>
          <w:sz w:val="21"/>
          <w:szCs w:val="21"/>
          <w:lang w:val="en-US" w:eastAsia="zh-CN" w:bidi="ar-SA"/>
        </w:rPr>
        <w:t>。</w:t>
      </w:r>
      <w:bookmarkStart w:id="0" w:name="_GoBack"/>
      <w:bookmarkEnd w:id="0"/>
    </w:p>
    <w:p w14:paraId="641683EC">
      <w:pPr>
        <w:numPr>
          <w:ilvl w:val="0"/>
          <w:numId w:val="0"/>
        </w:numPr>
        <w:bidi w:val="0"/>
        <w:jc w:val="both"/>
        <w:rPr>
          <w:rFonts w:hint="eastAsia" w:cs="Cambria Math"/>
          <w:i w:val="0"/>
          <w:iCs/>
          <w:kern w:val="2"/>
          <w:sz w:val="24"/>
          <w:szCs w:val="24"/>
          <w:lang w:val="en-US" w:eastAsia="zh-CN" w:bidi="ar-SA"/>
        </w:rPr>
      </w:pPr>
    </w:p>
    <w:p w14:paraId="717668EA">
      <w:pPr>
        <w:numPr>
          <w:ilvl w:val="0"/>
          <w:numId w:val="0"/>
        </w:numPr>
        <w:bidi w:val="0"/>
        <w:jc w:val="both"/>
        <w:rPr>
          <w:rFonts w:hint="default" w:cs="Cambria Math"/>
          <w:i w:val="0"/>
          <w:iCs/>
          <w:kern w:val="2"/>
          <w:sz w:val="24"/>
          <w:szCs w:val="24"/>
          <w:lang w:val="en-US" w:eastAsia="zh-CN" w:bidi="ar-SA"/>
        </w:rPr>
      </w:pPr>
    </w:p>
    <w:p w14:paraId="628000FB">
      <w:pPr>
        <w:bidi w:val="0"/>
        <w:rPr>
          <w:rFonts w:hint="default"/>
          <w:lang w:val="en-US" w:eastAsia="zh-CN"/>
        </w:rPr>
      </w:pPr>
    </w:p>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Liberation Mono">
    <w:panose1 w:val="02070409020205020404"/>
    <w:charset w:val="00"/>
    <w:family w:val="auto"/>
    <w:pitch w:val="default"/>
    <w:sig w:usb0="E0000AFF" w:usb1="400078FF" w:usb2="00000001" w:usb3="00000000" w:csb0="600001BF" w:csb1="DFF70000"/>
  </w:font>
  <w:font w:name="MS Mincho">
    <w:panose1 w:val="02020609040205080304"/>
    <w:charset w:val="80"/>
    <w:family w:val="auto"/>
    <w:pitch w:val="default"/>
    <w:sig w:usb0="A00002BF" w:usb1="68C7FCFB" w:usb2="00000010" w:usb3="00000000" w:csb0="4002009F" w:csb1="DFD70000"/>
  </w:font>
  <w:font w:name="CMMI10">
    <w:altName w:val="宋体"/>
    <w:panose1 w:val="00000000000000000000"/>
    <w:charset w:val="86"/>
    <w:family w:val="auto"/>
    <w:pitch w:val="default"/>
    <w:sig w:usb0="00000000" w:usb1="00000000" w:usb2="00000000" w:usb3="00000000" w:csb0="00040000" w:csb1="00000000"/>
  </w:font>
  <w:font w:name="ËÎÌå">
    <w:altName w:val="Times New Roman"/>
    <w:panose1 w:val="00000000000000000000"/>
    <w:charset w:val="86"/>
    <w:family w:val="auto"/>
    <w:pitch w:val="default"/>
    <w:sig w:usb0="00000000" w:usb1="00000000" w:usb2="00000000" w:usb3="00000000" w:csb0="00040000" w:csb1="00000000"/>
  </w:font>
  <w:font w:name="LMRoman10">
    <w:altName w:val="宋体"/>
    <w:panose1 w:val="00000000000000000000"/>
    <w:charset w:val="86"/>
    <w:family w:val="auto"/>
    <w:pitch w:val="default"/>
    <w:sig w:usb0="00000000" w:usb1="00000000" w:usb2="00000000" w:usb3="00000000" w:csb0="00040000" w:csb1="00000000"/>
  </w:font>
  <w:font w:name="CMR10">
    <w:altName w:val="宋体"/>
    <w:panose1 w:val="00000000000000000000"/>
    <w:charset w:val="86"/>
    <w:family w:val="auto"/>
    <w:pitch w:val="default"/>
    <w:sig w:usb0="00000000" w:usb1="00000000" w:usb2="00000000" w:usb3="00000000" w:csb0="00040000" w:csb1="00000000"/>
  </w:font>
  <w:font w:name="CMR7">
    <w:altName w:val="宋体"/>
    <w:panose1 w:val="00000000000000000000"/>
    <w:charset w:val="86"/>
    <w:family w:val="auto"/>
    <w:pitch w:val="default"/>
    <w:sig w:usb0="00000000" w:usb1="00000000" w:usb2="00000000" w:usb3="00000000" w:csb0="00040000" w:csb1="00000000"/>
  </w:font>
  <w:font w:name="CMSY10">
    <w:altName w:val="宋体"/>
    <w:panose1 w:val="00000000000000000000"/>
    <w:charset w:val="86"/>
    <w:family w:val="auto"/>
    <w:pitch w:val="default"/>
    <w:sig w:usb0="00000000" w:usb1="00000000" w:usb2="00000000" w:usb3="00000000" w:csb0="00040000" w:csb1="00000000"/>
  </w:font>
  <w:font w:name="CMMI7">
    <w:altName w:val="宋体"/>
    <w:panose1 w:val="00000000000000000000"/>
    <w:charset w:val="86"/>
    <w:family w:val="auto"/>
    <w:pitch w:val="default"/>
    <w:sig w:usb0="00000000" w:usb1="00000000" w:usb2="00000000" w:usb3="00000000" w:csb0="00040000" w:csb1="00000000"/>
  </w:font>
  <w:font w:name="CMEX10">
    <w:altName w:val="宋体"/>
    <w:panose1 w:val="00000000000000000000"/>
    <w:charset w:val="86"/>
    <w:family w:val="auto"/>
    <w:pitch w:val="default"/>
    <w:sig w:usb0="00000000" w:usb1="00000000" w:usb2="00000000" w:usb3="00000000" w:csb0="00040000" w:csb1="00000000"/>
  </w:font>
  <w:font w:name="ËÎÌå">
    <w:altName w:val="Times New Roman"/>
    <w:panose1 w:val="00000000000000000000"/>
    <w:charset w:val="00"/>
    <w:family w:val="auto"/>
    <w:pitch w:val="default"/>
    <w:sig w:usb0="00000000" w:usb1="00000000" w:usb2="00000000" w:usb3="00000000" w:csb0="00000000" w:csb1="00000000"/>
  </w:font>
  <w:font w:name="LMRoman12">
    <w:altName w:val="宋体"/>
    <w:panose1 w:val="00000000000000000000"/>
    <w:charset w:val="86"/>
    <w:family w:val="auto"/>
    <w:pitch w:val="default"/>
    <w:sig w:usb0="00000000" w:usb1="00000000" w:usb2="00000000" w:usb3="00000000" w:csb0="00040000" w:csb1="00000000"/>
  </w:font>
  <w:font w:name="CMMI12">
    <w:altName w:val="宋体"/>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92CA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EFEAE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4EFEAE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6819C">
    <w:pPr>
      <w:pStyle w:val="3"/>
      <w:rPr>
        <w:rFonts w:hint="eastAsia"/>
        <w:lang w:val="en-US" w:eastAsia="zh-CN"/>
      </w:rPr>
    </w:pPr>
    <w:r>
      <w:rPr>
        <w:rFonts w:hint="eastAsia"/>
        <w:lang w:val="en-US" w:eastAsia="zh-CN"/>
      </w:rPr>
      <w:t>Googology</w:t>
    </w:r>
  </w:p>
  <w:p w14:paraId="31E22E65">
    <w:pPr>
      <w:pStyle w:val="3"/>
      <w:rPr>
        <w:rFonts w:hint="default"/>
        <w:lang w:val="en-US" w:eastAsia="zh-CN"/>
      </w:rPr>
    </w:pPr>
    <w:r>
      <w:rPr>
        <w:rFonts w:hint="eastAsia"/>
        <w:lang w:val="en-US" w:eastAsia="zh-CN"/>
      </w:rPr>
      <w:t>By wtydsb</w:t>
    </w:r>
    <w:r>
      <w:rPr>
        <w:rFonts w:hint="eastAsia"/>
        <w:lang w:val="en-US" w:eastAsia="zh-CN"/>
      </w:rPr>
      <w:tab/>
    </w:r>
    <w:r>
      <w:rPr>
        <w:rFonts w:hint="eastAsia"/>
        <w:lang w:val="en-US" w:eastAsia="zh-CN"/>
      </w:rPr>
      <w:t>QQ:3775842354,Email creamgoogologycn@outlook.com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762228"/>
    <w:multiLevelType w:val="singleLevel"/>
    <w:tmpl w:val="2B762228"/>
    <w:lvl w:ilvl="0" w:tentative="0">
      <w:start w:val="4"/>
      <w:numFmt w:val="decimal"/>
      <w:suff w:val="space"/>
      <w:lvlText w:val="(%1)"/>
      <w:lvlJc w:val="left"/>
      <w:pPr>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20CE9"/>
    <w:rsid w:val="00244059"/>
    <w:rsid w:val="01CA715C"/>
    <w:rsid w:val="0382540E"/>
    <w:rsid w:val="03DD3983"/>
    <w:rsid w:val="04AE367F"/>
    <w:rsid w:val="057206E0"/>
    <w:rsid w:val="088B29B2"/>
    <w:rsid w:val="0BA778F3"/>
    <w:rsid w:val="0BBE240E"/>
    <w:rsid w:val="0BC750CE"/>
    <w:rsid w:val="0D10137A"/>
    <w:rsid w:val="0FCB3362"/>
    <w:rsid w:val="10E30B54"/>
    <w:rsid w:val="116027B1"/>
    <w:rsid w:val="139D33DC"/>
    <w:rsid w:val="14AC5D3A"/>
    <w:rsid w:val="15954FF8"/>
    <w:rsid w:val="162B58D3"/>
    <w:rsid w:val="1ACB68E1"/>
    <w:rsid w:val="1B4002D1"/>
    <w:rsid w:val="1BD20370"/>
    <w:rsid w:val="1CEC2B3E"/>
    <w:rsid w:val="1E823334"/>
    <w:rsid w:val="1F5E1096"/>
    <w:rsid w:val="1F973235"/>
    <w:rsid w:val="22C97BAA"/>
    <w:rsid w:val="23D064D2"/>
    <w:rsid w:val="2547125A"/>
    <w:rsid w:val="26963F04"/>
    <w:rsid w:val="26D905D7"/>
    <w:rsid w:val="2B6653B9"/>
    <w:rsid w:val="2CFD0363"/>
    <w:rsid w:val="2D9241ED"/>
    <w:rsid w:val="2E345CD0"/>
    <w:rsid w:val="302C1778"/>
    <w:rsid w:val="311D7A76"/>
    <w:rsid w:val="34A67003"/>
    <w:rsid w:val="34CA09B8"/>
    <w:rsid w:val="34CB6B65"/>
    <w:rsid w:val="35B71AE4"/>
    <w:rsid w:val="35C6441D"/>
    <w:rsid w:val="36E903C3"/>
    <w:rsid w:val="3950297B"/>
    <w:rsid w:val="39985141"/>
    <w:rsid w:val="39F035F6"/>
    <w:rsid w:val="3A7D456E"/>
    <w:rsid w:val="3D4B79F6"/>
    <w:rsid w:val="416B209B"/>
    <w:rsid w:val="42147D6B"/>
    <w:rsid w:val="42550F3F"/>
    <w:rsid w:val="425D37A3"/>
    <w:rsid w:val="432E3AF3"/>
    <w:rsid w:val="43BE4177"/>
    <w:rsid w:val="44561F95"/>
    <w:rsid w:val="44CB1108"/>
    <w:rsid w:val="45FE3C79"/>
    <w:rsid w:val="46690B1E"/>
    <w:rsid w:val="48371FFB"/>
    <w:rsid w:val="49CD147E"/>
    <w:rsid w:val="4A201EF6"/>
    <w:rsid w:val="4E100D2B"/>
    <w:rsid w:val="4F94076B"/>
    <w:rsid w:val="51411BC9"/>
    <w:rsid w:val="56500D08"/>
    <w:rsid w:val="565D3C59"/>
    <w:rsid w:val="57B45F8F"/>
    <w:rsid w:val="59151427"/>
    <w:rsid w:val="59E7307A"/>
    <w:rsid w:val="5C964674"/>
    <w:rsid w:val="5FE62E5C"/>
    <w:rsid w:val="60DB0171"/>
    <w:rsid w:val="624D2028"/>
    <w:rsid w:val="65133B05"/>
    <w:rsid w:val="652E1513"/>
    <w:rsid w:val="6534301C"/>
    <w:rsid w:val="667B683E"/>
    <w:rsid w:val="68F865CC"/>
    <w:rsid w:val="69182631"/>
    <w:rsid w:val="698536CB"/>
    <w:rsid w:val="6A592542"/>
    <w:rsid w:val="6DF664C5"/>
    <w:rsid w:val="6DFB2D07"/>
    <w:rsid w:val="6F9A3A3A"/>
    <w:rsid w:val="719A2785"/>
    <w:rsid w:val="73323E94"/>
    <w:rsid w:val="73BF4107"/>
    <w:rsid w:val="77054737"/>
    <w:rsid w:val="791800B8"/>
    <w:rsid w:val="79577E57"/>
    <w:rsid w:val="7AB83901"/>
    <w:rsid w:val="7C6B5954"/>
    <w:rsid w:val="7D087F80"/>
    <w:rsid w:val="7DC50678"/>
    <w:rsid w:val="7E3037AE"/>
    <w:rsid w:val="7E561FEB"/>
    <w:rsid w:val="7FDC4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Math" w:hAnsi="Cambria Math" w:eastAsia="楷体" w:cs="Cambria Math"/>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10984</Words>
  <Characters>12141</Characters>
  <Lines>0</Lines>
  <Paragraphs>0</Paragraphs>
  <TotalTime>279</TotalTime>
  <ScaleCrop>false</ScaleCrop>
  <LinksUpToDate>false</LinksUpToDate>
  <CharactersWithSpaces>12886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2026-05-08T14:33:00Z</dcterms:created>
  <dc:creator>Administrator</dc:creator>
  <cp:lastModifiedBy>讣告：7.6王婷一没了</cp:lastModifiedBy>
  <cp:lastPrinted>2026-05-10T01:16:00Z</cp:lastPrinted>
  <dcterms:modified xsi:type="dcterms:W3CDTF">2026-05-10T09:58:33Z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eyJoZGlkIjoiOGRlNzJhMzUyMmQ0NmJlOGFmZGY5ZWYzM2NkYmYwYzUiLCJ1c2VySWQiOiIxODI4OTk4NzgyIn0=</vt:lpwstr>
  </property>
  <property fmtid="{D5CDD505-2E9C-101B-9397-08002B2CF9AE}" pid="4" name="ICV">
    <vt:lpwstr>750CD2DFC4CE4448BE93A8902B42D3FD_12</vt:lpwstr>
  </property>
</Properties>
</file>