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1317B0">
      <w:pPr>
        <w:jc w:val="center"/>
        <w:rPr>
          <w:rFonts w:ascii="黑体" w:eastAsia="黑体"/>
          <w:sz w:val="28"/>
          <w:szCs w:val="28"/>
        </w:rPr>
      </w:pPr>
    </w:p>
    <w:p w14:paraId="2488E043">
      <w:pPr>
        <w:jc w:val="center"/>
        <w:rPr>
          <w:rFonts w:ascii="黑体" w:eastAsia="黑体"/>
          <w:sz w:val="28"/>
          <w:szCs w:val="28"/>
        </w:rPr>
      </w:pPr>
    </w:p>
    <w:p w14:paraId="3498CFF2">
      <w:pPr>
        <w:jc w:val="center"/>
        <w:rPr>
          <w:rFonts w:ascii="黑体" w:eastAsia="黑体"/>
          <w:sz w:val="28"/>
          <w:szCs w:val="28"/>
        </w:rPr>
      </w:pPr>
    </w:p>
    <w:p w14:paraId="51DB07C7">
      <w:pPr>
        <w:jc w:val="center"/>
        <w:rPr>
          <w:rFonts w:hint="eastAsia" w:ascii="黑体" w:eastAsia="黑体"/>
          <w:sz w:val="28"/>
          <w:szCs w:val="28"/>
        </w:rPr>
      </w:pPr>
    </w:p>
    <w:p w14:paraId="457EC972">
      <w:pPr>
        <w:jc w:val="center"/>
        <w:rPr>
          <w:rFonts w:ascii="黑体" w:eastAsia="黑体"/>
          <w:sz w:val="28"/>
          <w:szCs w:val="28"/>
        </w:rPr>
      </w:pPr>
    </w:p>
    <w:p w14:paraId="7F509014">
      <w:pPr>
        <w:jc w:val="center"/>
        <w:rPr>
          <w:rFonts w:ascii="黑体" w:eastAsia="黑体"/>
          <w:sz w:val="28"/>
          <w:szCs w:val="28"/>
        </w:rPr>
      </w:pPr>
    </w:p>
    <w:p w14:paraId="2FFAA4AF">
      <w:pPr>
        <w:jc w:val="center"/>
        <w:rPr>
          <w:rFonts w:hint="eastAsia" w:ascii="黑体" w:eastAsia="黑体"/>
          <w:sz w:val="28"/>
          <w:szCs w:val="28"/>
        </w:rPr>
      </w:pPr>
    </w:p>
    <w:p w14:paraId="20055CD5">
      <w:pPr>
        <w:jc w:val="center"/>
        <w:rPr>
          <w:rFonts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01-开班第一课</w:t>
      </w:r>
    </w:p>
    <w:p w14:paraId="43258121">
      <w:pPr>
        <w:jc w:val="center"/>
        <w:rPr>
          <w:rFonts w:hint="eastAsia" w:ascii="黑体" w:eastAsia="黑体"/>
          <w:sz w:val="52"/>
          <w:szCs w:val="52"/>
          <w:lang w:val="en-US" w:eastAsia="zh-CN"/>
        </w:rPr>
      </w:pPr>
      <w:bookmarkStart w:id="6" w:name="_GoBack"/>
      <w:bookmarkEnd w:id="6"/>
    </w:p>
    <w:p w14:paraId="19FCB9FD">
      <w:pPr>
        <w:rPr>
          <w:rFonts w:ascii="黑体" w:eastAsia="黑体"/>
          <w:sz w:val="28"/>
          <w:szCs w:val="28"/>
        </w:rPr>
      </w:pPr>
    </w:p>
    <w:p w14:paraId="367962F6">
      <w:pPr>
        <w:rPr>
          <w:rFonts w:ascii="黑体" w:eastAsia="黑体"/>
          <w:sz w:val="28"/>
          <w:szCs w:val="28"/>
        </w:rPr>
      </w:pPr>
    </w:p>
    <w:p w14:paraId="28903FAD">
      <w:pPr>
        <w:rPr>
          <w:rFonts w:ascii="黑体" w:eastAsia="黑体"/>
          <w:sz w:val="28"/>
          <w:szCs w:val="28"/>
        </w:rPr>
      </w:pPr>
    </w:p>
    <w:p w14:paraId="116B81DD">
      <w:pPr>
        <w:rPr>
          <w:rFonts w:ascii="黑体" w:eastAsia="黑体"/>
          <w:sz w:val="28"/>
          <w:szCs w:val="28"/>
        </w:rPr>
      </w:pPr>
    </w:p>
    <w:p w14:paraId="1465CA66">
      <w:pPr>
        <w:rPr>
          <w:rFonts w:hint="eastAsia" w:asciiTheme="minorEastAsia" w:hAnsiTheme="minorEastAsia" w:eastAsiaTheme="minorEastAsia"/>
          <w:sz w:val="24"/>
        </w:rPr>
      </w:pPr>
    </w:p>
    <w:p w14:paraId="6097F47F">
      <w:pPr>
        <w:widowControl/>
        <w:jc w:val="left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br w:type="page"/>
      </w:r>
    </w:p>
    <w:p w14:paraId="08B69186">
      <w:pPr>
        <w:rPr>
          <w:rFonts w:asciiTheme="minorEastAsia" w:hAnsiTheme="minorEastAsia" w:eastAsiaTheme="minorEastAsia"/>
          <w:sz w:val="24"/>
        </w:rPr>
      </w:pPr>
    </w:p>
    <w:sdt>
      <w:sdtPr>
        <w:rPr>
          <w:lang w:val="zh-CN"/>
        </w:rPr>
        <w:id w:val="-69237149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 w14:paraId="2FF8D1F0">
          <w:pPr>
            <w:pStyle w:val="23"/>
            <w:jc w:val="center"/>
          </w:pPr>
          <w:r>
            <w:rPr>
              <w:lang w:val="zh-CN"/>
            </w:rPr>
            <w:t>目录</w:t>
          </w:r>
        </w:p>
        <w:p w14:paraId="032C6855">
          <w:pPr>
            <w:pStyle w:val="10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"_Toc138683320"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  <w:b/>
              <w:bCs/>
            </w:rPr>
            <w:t>一、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  <w:b/>
              <w:bCs/>
            </w:rPr>
            <w:t>作业内容</w:t>
          </w:r>
          <w:r>
            <w:tab/>
          </w:r>
          <w:r>
            <w:fldChar w:fldCharType="begin"/>
          </w:r>
          <w:r>
            <w:instrText xml:space="preserve"> PAGEREF _Toc138683320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9AB355B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"_Toc138683321"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1.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xxxx</w:t>
          </w:r>
          <w:r>
            <w:tab/>
          </w:r>
          <w:r>
            <w:fldChar w:fldCharType="begin"/>
          </w:r>
          <w:r>
            <w:instrText xml:space="preserve"> PAGEREF _Toc138683321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82AD1E9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"_Toc138683322"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2.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xxxxx</w:t>
          </w:r>
          <w:r>
            <w:tab/>
          </w:r>
          <w:r>
            <w:fldChar w:fldCharType="begin"/>
          </w:r>
          <w:r>
            <w:instrText xml:space="preserve"> PAGEREF _Toc138683322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DC386B3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"_Toc138683323"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3.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……</w:t>
          </w:r>
          <w:r>
            <w:tab/>
          </w:r>
          <w:r>
            <w:fldChar w:fldCharType="begin"/>
          </w:r>
          <w:r>
            <w:instrText xml:space="preserve"> PAGEREF _Toc138683323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1135D91">
          <w:pPr>
            <w:pStyle w:val="10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"_Toc138683324"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  <w:b/>
              <w:bCs/>
            </w:rPr>
            <w:t>二、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  <w:b/>
              <w:bCs/>
            </w:rPr>
            <w:t>操作步骤</w:t>
          </w:r>
          <w:r>
            <w:tab/>
          </w:r>
          <w:r>
            <w:fldChar w:fldCharType="begin"/>
          </w:r>
          <w:r>
            <w:instrText xml:space="preserve"> PAGEREF _Toc138683324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EF943AA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"_Toc138683325"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1.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xxxxx</w:t>
          </w:r>
          <w:r>
            <w:tab/>
          </w:r>
          <w:r>
            <w:fldChar w:fldCharType="begin"/>
          </w:r>
          <w:r>
            <w:instrText xml:space="preserve"> PAGEREF _Toc138683325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BA5AF3E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"_Toc138683326"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2.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xxxxx</w:t>
          </w:r>
          <w:r>
            <w:tab/>
          </w:r>
          <w:r>
            <w:fldChar w:fldCharType="begin"/>
          </w:r>
          <w:r>
            <w:instrText xml:space="preserve"> PAGEREF _Toc138683326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E40B93D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"_Toc138683327"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3.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……</w:t>
          </w:r>
          <w:r>
            <w:tab/>
          </w:r>
          <w:r>
            <w:fldChar w:fldCharType="begin"/>
          </w:r>
          <w:r>
            <w:instrText xml:space="preserve"> PAGEREF _Toc138683327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40F1939">
          <w:pPr>
            <w:pStyle w:val="10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"_Toc138683328"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  <w:b/>
              <w:bCs/>
            </w:rPr>
            <w:t>三、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  <w:b/>
              <w:bCs/>
            </w:rPr>
            <w:t>作业总结</w:t>
          </w:r>
          <w:r>
            <w:tab/>
          </w:r>
          <w:r>
            <w:fldChar w:fldCharType="begin"/>
          </w:r>
          <w:r>
            <w:instrText xml:space="preserve"> PAGEREF _Toc138683328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2478529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"_Toc138683329"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1.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xxxxx</w:t>
          </w:r>
          <w:r>
            <w:tab/>
          </w:r>
          <w:r>
            <w:fldChar w:fldCharType="begin"/>
          </w:r>
          <w:r>
            <w:instrText xml:space="preserve"> PAGEREF _Toc138683329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CCC4D7B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"_Toc138683330"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2.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xxxxx</w:t>
          </w:r>
          <w:r>
            <w:tab/>
          </w:r>
          <w:r>
            <w:fldChar w:fldCharType="begin"/>
          </w:r>
          <w:r>
            <w:instrText xml:space="preserve"> PAGEREF _Toc138683330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4C574D9">
          <w:pPr>
            <w:pStyle w:val="7"/>
            <w:tabs>
              <w:tab w:val="left" w:pos="1260"/>
              <w:tab w:val="right" w:leader="dot" w:pos="8302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"_Toc138683331" </w:instrText>
          </w:r>
          <w:r>
            <w:fldChar w:fldCharType="separate"/>
          </w:r>
          <w:r>
            <w:rPr>
              <w:rStyle w:val="16"/>
              <w:rFonts w:asciiTheme="minorEastAsia" w:hAnsiTheme="minorEastAsia"/>
            </w:rPr>
            <w:t>3.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6"/>
              <w:rFonts w:asciiTheme="minorEastAsia" w:hAnsiTheme="minorEastAsia"/>
            </w:rPr>
            <w:t>……</w:t>
          </w:r>
          <w:r>
            <w:tab/>
          </w:r>
          <w:r>
            <w:fldChar w:fldCharType="begin"/>
          </w:r>
          <w:r>
            <w:instrText xml:space="preserve"> PAGEREF _Toc138683331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79AA4D9">
          <w:r>
            <w:rPr>
              <w:b/>
              <w:bCs/>
              <w:lang w:val="zh-CN"/>
            </w:rPr>
            <w:fldChar w:fldCharType="end"/>
          </w:r>
        </w:p>
      </w:sdtContent>
    </w:sdt>
    <w:p w14:paraId="27FD4975">
      <w:pPr>
        <w:rPr>
          <w:rFonts w:asciiTheme="minorEastAsia" w:hAnsiTheme="minorEastAsia" w:eastAsiaTheme="minorEastAsia"/>
          <w:sz w:val="24"/>
        </w:rPr>
      </w:pPr>
    </w:p>
    <w:p w14:paraId="06461139">
      <w:pPr>
        <w:rPr>
          <w:rFonts w:asciiTheme="minorEastAsia" w:hAnsiTheme="minorEastAsia" w:eastAsiaTheme="minorEastAsia"/>
          <w:sz w:val="24"/>
        </w:rPr>
      </w:pPr>
    </w:p>
    <w:p w14:paraId="70253505">
      <w:pPr>
        <w:rPr>
          <w:rFonts w:hint="eastAsia" w:asciiTheme="minorEastAsia" w:hAnsiTheme="minorEastAsia" w:eastAsiaTheme="minorEastAsia"/>
          <w:sz w:val="24"/>
        </w:rPr>
      </w:pPr>
    </w:p>
    <w:p w14:paraId="4FE0D5C4">
      <w:pPr>
        <w:widowControl/>
        <w:jc w:val="left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br w:type="page"/>
      </w:r>
    </w:p>
    <w:p w14:paraId="5401A1A9">
      <w:pPr>
        <w:pStyle w:val="19"/>
        <w:numPr>
          <w:ilvl w:val="0"/>
          <w:numId w:val="1"/>
        </w:numPr>
        <w:ind w:firstLineChars="0"/>
        <w:outlineLvl w:val="1"/>
        <w:rPr>
          <w:rFonts w:asciiTheme="minorEastAsia" w:hAnsiTheme="minorEastAsia" w:eastAsiaTheme="minorEastAsia"/>
          <w:b/>
          <w:bCs/>
          <w:sz w:val="28"/>
          <w:szCs w:val="28"/>
        </w:rPr>
      </w:pPr>
      <w:bookmarkStart w:id="0" w:name="_Toc138683320"/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作业内容</w:t>
      </w:r>
      <w:bookmarkEnd w:id="0"/>
    </w:p>
    <w:p w14:paraId="1534CF1D"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sz w:val="24"/>
        </w:rPr>
      </w:pPr>
      <w:bookmarkStart w:id="1" w:name="_Toc138683321"/>
      <w:r>
        <w:rPr>
          <w:rFonts w:asciiTheme="minorEastAsia" w:hAnsiTheme="minorEastAsia" w:eastAsiaTheme="minorEastAsia"/>
          <w:sz w:val="24"/>
        </w:rPr>
        <w:t>xxxx</w:t>
      </w:r>
      <w:bookmarkEnd w:id="1"/>
      <w:r>
        <w:rPr>
          <w:rFonts w:asciiTheme="minorEastAsia" w:hAnsiTheme="minorEastAsia" w:eastAsiaTheme="minorEastAsia"/>
          <w:sz w:val="24"/>
        </w:rPr>
        <w:t>x</w:t>
      </w:r>
    </w:p>
    <w:p w14:paraId="26E3E568">
      <w:pPr>
        <w:spacing w:line="360" w:lineRule="auto"/>
        <w:rPr>
          <w:rFonts w:hint="eastAsia"/>
        </w:rPr>
      </w:pPr>
    </w:p>
    <w:p w14:paraId="686187F6"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4"/>
        </w:rPr>
      </w:pPr>
      <w:bookmarkStart w:id="2" w:name="_Toc138683322"/>
      <w:r>
        <w:rPr>
          <w:rFonts w:asciiTheme="minorEastAsia" w:hAnsiTheme="minorEastAsia" w:eastAsiaTheme="minorEastAsia"/>
          <w:sz w:val="24"/>
        </w:rPr>
        <w:t>xxxxx</w:t>
      </w:r>
      <w:bookmarkEnd w:id="2"/>
    </w:p>
    <w:p w14:paraId="05ACFF6B">
      <w:pPr>
        <w:spacing w:line="360" w:lineRule="auto"/>
        <w:rPr>
          <w:rFonts w:asciiTheme="minorEastAsia" w:hAnsiTheme="minorEastAsia" w:eastAsiaTheme="minorEastAsia"/>
          <w:sz w:val="24"/>
        </w:rPr>
      </w:pPr>
    </w:p>
    <w:p w14:paraId="4D63AEE8">
      <w:pPr>
        <w:spacing w:line="360" w:lineRule="auto"/>
        <w:rPr>
          <w:rFonts w:hint="eastAsia" w:asciiTheme="minorEastAsia" w:hAnsiTheme="minorEastAsia" w:eastAsiaTheme="minorEastAsia"/>
          <w:sz w:val="24"/>
        </w:rPr>
      </w:pPr>
    </w:p>
    <w:p w14:paraId="62305D2A"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4"/>
        </w:rPr>
      </w:pPr>
      <w:bookmarkStart w:id="3" w:name="_Toc138683323"/>
      <w:r>
        <w:rPr>
          <w:rFonts w:asciiTheme="minorEastAsia" w:hAnsiTheme="minorEastAsia" w:eastAsiaTheme="minorEastAsia"/>
          <w:sz w:val="24"/>
        </w:rPr>
        <w:t>……</w:t>
      </w:r>
      <w:bookmarkEnd w:id="3"/>
    </w:p>
    <w:p w14:paraId="3D65E253">
      <w:pPr>
        <w:spacing w:line="360" w:lineRule="auto"/>
        <w:rPr>
          <w:rFonts w:asciiTheme="minorEastAsia" w:hAnsiTheme="minorEastAsia" w:eastAsiaTheme="minorEastAsia"/>
          <w:sz w:val="24"/>
        </w:rPr>
      </w:pPr>
    </w:p>
    <w:p w14:paraId="6FFA3566">
      <w:pPr>
        <w:spacing w:line="360" w:lineRule="auto"/>
        <w:rPr>
          <w:rFonts w:asciiTheme="minorEastAsia" w:hAnsiTheme="minorEastAsia" w:eastAsiaTheme="minorEastAsia"/>
          <w:sz w:val="24"/>
        </w:rPr>
      </w:pPr>
    </w:p>
    <w:p w14:paraId="5546A90D">
      <w:pPr>
        <w:spacing w:line="360" w:lineRule="auto"/>
        <w:rPr>
          <w:rFonts w:asciiTheme="minorEastAsia" w:hAnsiTheme="minorEastAsia" w:eastAsiaTheme="minorEastAsia"/>
          <w:sz w:val="24"/>
        </w:rPr>
      </w:pPr>
    </w:p>
    <w:p w14:paraId="6C216CEC">
      <w:pPr>
        <w:widowControl/>
        <w:jc w:val="left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br w:type="page"/>
      </w:r>
    </w:p>
    <w:p w14:paraId="7492C7CD">
      <w:pPr>
        <w:pStyle w:val="19"/>
        <w:numPr>
          <w:ilvl w:val="0"/>
          <w:numId w:val="1"/>
        </w:numPr>
        <w:ind w:firstLineChars="0"/>
        <w:outlineLvl w:val="1"/>
        <w:rPr>
          <w:rFonts w:hint="eastAsia" w:asciiTheme="minorEastAsia" w:hAnsiTheme="minorEastAsia" w:eastAsiaTheme="minorEastAsia"/>
          <w:b/>
          <w:bCs/>
          <w:sz w:val="28"/>
          <w:szCs w:val="28"/>
        </w:rPr>
      </w:pPr>
      <w:bookmarkStart w:id="4" w:name="_Toc138683324"/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操作步骤</w:t>
      </w:r>
      <w:bookmarkEnd w:id="4"/>
    </w:p>
    <w:p w14:paraId="06104F28"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打开登录界面</w:t>
      </w:r>
    </w:p>
    <w:p w14:paraId="0EAFD5B1">
      <w:pPr>
        <w:spacing w:line="360" w:lineRule="auto"/>
      </w:pPr>
      <w:r>
        <w:drawing>
          <wp:inline distT="0" distB="0" distL="114300" distR="114300">
            <wp:extent cx="5266690" cy="252349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CC8B2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创建账号220221090722</w:t>
      </w:r>
    </w:p>
    <w:p w14:paraId="333F7059"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密码：123456</w:t>
      </w:r>
    </w:p>
    <w:p w14:paraId="2BE10BF8">
      <w:pPr>
        <w:spacing w:line="360" w:lineRule="auto"/>
      </w:pPr>
      <w:r>
        <w:drawing>
          <wp:inline distT="0" distB="0" distL="114300" distR="114300">
            <wp:extent cx="5266690" cy="252349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4FE83"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打开拦截</w:t>
      </w:r>
    </w:p>
    <w:p w14:paraId="3FB61E86">
      <w:pPr>
        <w:spacing w:line="360" w:lineRule="auto"/>
      </w:pPr>
      <w:r>
        <w:drawing>
          <wp:inline distT="0" distB="0" distL="114300" distR="114300">
            <wp:extent cx="5277485" cy="2830195"/>
            <wp:effectExtent l="0" t="0" r="1079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0F33"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点击修改密码，点击输入原密码，以及新密码，使用burp抓包，发现存在数据包，此处有个userid=166的内容，判断为用户标识</w:t>
      </w:r>
    </w:p>
    <w:p w14:paraId="1557868D">
      <w:pPr>
        <w:spacing w:line="360" w:lineRule="auto"/>
      </w:pPr>
      <w:r>
        <w:drawing>
          <wp:inline distT="0" distB="0" distL="114300" distR="114300">
            <wp:extent cx="5277485" cy="2830195"/>
            <wp:effectExtent l="0" t="0" r="1079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45EED"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点击创建新账号220221090723密码qwerty和上述一样的操作</w:t>
      </w:r>
    </w:p>
    <w:p w14:paraId="2D539A03">
      <w:pPr>
        <w:spacing w:line="360" w:lineRule="auto"/>
      </w:pPr>
      <w:r>
        <w:drawing>
          <wp:inline distT="0" distB="0" distL="114300" distR="114300">
            <wp:extent cx="5266690" cy="252349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7485" cy="2830195"/>
            <wp:effectExtent l="0" t="0" r="1079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52349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5AA69">
      <w:pPr>
        <w:spacing w:line="360" w:lineRule="auto"/>
      </w:pPr>
      <w:r>
        <w:rPr>
          <w:rFonts w:hint="eastAsia"/>
          <w:lang w:val="en-US" w:eastAsia="zh-CN"/>
        </w:rPr>
        <w:t>点击修改密码，点击输入原密码，以及新密码，使用burp抓包，发现存在数据包，此处有个userid=170的内容，判断为用户标识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此时修改userid:3 改成userid：1 再点击forward放包</w:t>
      </w:r>
    </w:p>
    <w:p w14:paraId="74EA521D">
      <w:pPr>
        <w:spacing w:line="360" w:lineRule="auto"/>
      </w:pPr>
      <w:r>
        <w:drawing>
          <wp:inline distT="0" distB="0" distL="114300" distR="114300">
            <wp:extent cx="5277485" cy="2830195"/>
            <wp:effectExtent l="0" t="0" r="1079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F7BF9">
      <w:pPr>
        <w:spacing w:line="360" w:lineRule="auto"/>
      </w:pPr>
      <w:r>
        <w:rPr>
          <w:rFonts w:hint="eastAsia"/>
        </w:rPr>
        <w:t>退出了登录，进行使用第一个账号</w:t>
      </w:r>
      <w:r>
        <w:rPr>
          <w:rFonts w:hint="eastAsia"/>
          <w:lang w:val="en-US" w:eastAsia="zh-CN"/>
        </w:rPr>
        <w:t>220221090722</w:t>
      </w:r>
      <w:r>
        <w:rPr>
          <w:rFonts w:hint="eastAsia"/>
        </w:rPr>
        <w:t>密码</w:t>
      </w:r>
      <w:r>
        <w:rPr>
          <w:rFonts w:hint="eastAsia"/>
          <w:lang w:val="en-US" w:eastAsia="zh-CN"/>
        </w:rPr>
        <w:t>ytrewq</w:t>
      </w:r>
      <w:r>
        <w:rPr>
          <w:rFonts w:hint="eastAsia"/>
        </w:rPr>
        <w:t>进行登录，成功登录可以修改所有用户密码</w:t>
      </w:r>
    </w:p>
    <w:p w14:paraId="23905FCA">
      <w:pPr>
        <w:spacing w:line="360" w:lineRule="auto"/>
      </w:pPr>
      <w:r>
        <w:drawing>
          <wp:inline distT="0" distB="0" distL="114300" distR="114300">
            <wp:extent cx="5266690" cy="252349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52349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53A76">
      <w:pPr>
        <w:spacing w:line="360" w:lineRule="auto"/>
        <w:rPr>
          <w:rFonts w:hint="eastAsia"/>
        </w:rPr>
      </w:pPr>
    </w:p>
    <w:p w14:paraId="1DE64497">
      <w:pPr>
        <w:widowControl/>
        <w:jc w:val="left"/>
        <w:rPr>
          <w:rFonts w:hint="eastAsia"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br w:type="page"/>
      </w:r>
    </w:p>
    <w:p w14:paraId="472A3B41">
      <w:pPr>
        <w:pStyle w:val="19"/>
        <w:numPr>
          <w:ilvl w:val="0"/>
          <w:numId w:val="1"/>
        </w:numPr>
        <w:ind w:firstLineChars="0"/>
        <w:outlineLvl w:val="1"/>
        <w:rPr>
          <w:rFonts w:asciiTheme="minorEastAsia" w:hAnsiTheme="minorEastAsia" w:eastAsiaTheme="minorEastAsia"/>
          <w:b/>
          <w:bCs/>
          <w:sz w:val="28"/>
          <w:szCs w:val="28"/>
        </w:rPr>
      </w:pPr>
      <w:bookmarkStart w:id="5" w:name="_Toc138683328"/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作业总结</w:t>
      </w:r>
      <w:bookmarkEnd w:id="5"/>
    </w:p>
    <w:p w14:paraId="77731197">
      <w:pPr>
        <w:spacing w:line="360" w:lineRule="auto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 w:val="24"/>
        </w:rPr>
        <w:t>本次实验充分展示了在用户身份认证机制设计中，未对关键标识字段进行服务端校验所带来的严重安全隐患，即越权操作漏洞。</w:t>
      </w:r>
    </w:p>
    <w:p w14:paraId="2B1D09C4">
      <w:pPr>
        <w:spacing w:line="360" w:lineRule="auto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4"/>
        </w:rPr>
        <w:t>借助 Burp Suite 抓包工具，清晰观察并成功操纵 userid 参数，实现在未授权情况下对他人账户的控制，反映出该系统在用户标识绑定与验证机制方面存在严重缺陷。</w:t>
      </w:r>
    </w:p>
    <w:p w14:paraId="699F3828">
      <w:pPr>
        <w:spacing w:line="360" w:lineRule="auto"/>
        <w:rPr>
          <w:rFonts w:asciiTheme="minorEastAsia" w:hAnsiTheme="minorEastAsia" w:eastAsiaTheme="minorEastAsia"/>
          <w:sz w:val="24"/>
          <w:szCs w:val="32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3.</w:t>
      </w:r>
      <w:r>
        <w:rPr>
          <w:rFonts w:hint="eastAsia" w:asciiTheme="minorEastAsia" w:hAnsiTheme="minorEastAsia" w:eastAsiaTheme="minorEastAsia"/>
          <w:sz w:val="24"/>
        </w:rPr>
        <w:t>实验表明：任何涉及敏感操作（如修改密码、删除用户等）的请求，必须在后端进行严密的身份校验与权限控制，仅依赖前端传参或 cookie/session 信息极易被绕过。</w:t>
      </w:r>
    </w:p>
    <w:p w14:paraId="345D0B24">
      <w:pPr>
        <w:spacing w:line="360" w:lineRule="auto"/>
        <w:rPr>
          <w:rFonts w:asciiTheme="minorEastAsia" w:hAnsiTheme="minorEastAsia" w:eastAsiaTheme="minorEastAsia"/>
          <w:sz w:val="24"/>
          <w:szCs w:val="32"/>
        </w:rPr>
      </w:pPr>
    </w:p>
    <w:p w14:paraId="4F2B5B56">
      <w:pPr>
        <w:spacing w:line="360" w:lineRule="auto"/>
        <w:rPr>
          <w:rFonts w:hint="eastAsia" w:asciiTheme="minorEastAsia" w:hAnsiTheme="minorEastAsia" w:eastAsiaTheme="minorEastAsia"/>
          <w:sz w:val="24"/>
          <w:szCs w:val="32"/>
        </w:rPr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CCAB23">
    <w:pPr>
      <w:pStyle w:val="8"/>
      <w:framePr w:wrap="around" w:vAnchor="text" w:hAnchor="margin" w:xAlign="center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5</w:t>
    </w:r>
    <w:r>
      <w:rPr>
        <w:rStyle w:val="15"/>
      </w:rPr>
      <w:fldChar w:fldCharType="end"/>
    </w:r>
  </w:p>
  <w:p w14:paraId="6FCE330E"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EB908C">
    <w:pPr>
      <w:pStyle w:val="9"/>
    </w:pPr>
    <w:r>
      <w:rPr>
        <w:rFonts w:hint="eastAsia"/>
      </w:rPr>
      <w:t>实验报告书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FF1C0F"/>
    <w:multiLevelType w:val="multilevel"/>
    <w:tmpl w:val="36FF1C0F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57194C"/>
    <w:multiLevelType w:val="multilevel"/>
    <w:tmpl w:val="4B5719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595E64"/>
    <w:multiLevelType w:val="multilevel"/>
    <w:tmpl w:val="4F595E6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2"/>
  </w:compat>
  <w:rsids>
    <w:rsidRoot w:val="00C12B2C"/>
    <w:rsid w:val="000007F0"/>
    <w:rsid w:val="000119AA"/>
    <w:rsid w:val="00016FAD"/>
    <w:rsid w:val="000207C4"/>
    <w:rsid w:val="00021A2A"/>
    <w:rsid w:val="0008507B"/>
    <w:rsid w:val="00096777"/>
    <w:rsid w:val="000A15A5"/>
    <w:rsid w:val="000B7210"/>
    <w:rsid w:val="000E291D"/>
    <w:rsid w:val="000E3246"/>
    <w:rsid w:val="000E52F3"/>
    <w:rsid w:val="000F34E0"/>
    <w:rsid w:val="00142CF6"/>
    <w:rsid w:val="00175C06"/>
    <w:rsid w:val="00183ADD"/>
    <w:rsid w:val="00186FC2"/>
    <w:rsid w:val="001D42BD"/>
    <w:rsid w:val="001E70E6"/>
    <w:rsid w:val="00201B73"/>
    <w:rsid w:val="002128E8"/>
    <w:rsid w:val="0025536E"/>
    <w:rsid w:val="002614EF"/>
    <w:rsid w:val="00286D51"/>
    <w:rsid w:val="002C78D1"/>
    <w:rsid w:val="002F0159"/>
    <w:rsid w:val="00336C21"/>
    <w:rsid w:val="0034452B"/>
    <w:rsid w:val="00352F95"/>
    <w:rsid w:val="00354613"/>
    <w:rsid w:val="0035607C"/>
    <w:rsid w:val="00357272"/>
    <w:rsid w:val="00391815"/>
    <w:rsid w:val="00392A5D"/>
    <w:rsid w:val="00393425"/>
    <w:rsid w:val="003A75D8"/>
    <w:rsid w:val="003C0833"/>
    <w:rsid w:val="003C507E"/>
    <w:rsid w:val="003C772F"/>
    <w:rsid w:val="003E3D61"/>
    <w:rsid w:val="003F56C1"/>
    <w:rsid w:val="004176F7"/>
    <w:rsid w:val="00424BA5"/>
    <w:rsid w:val="00444717"/>
    <w:rsid w:val="00461C4C"/>
    <w:rsid w:val="00480068"/>
    <w:rsid w:val="004818FA"/>
    <w:rsid w:val="004A3F15"/>
    <w:rsid w:val="004E306E"/>
    <w:rsid w:val="004E4143"/>
    <w:rsid w:val="0050768B"/>
    <w:rsid w:val="0051062B"/>
    <w:rsid w:val="0052146B"/>
    <w:rsid w:val="0055701E"/>
    <w:rsid w:val="0057076D"/>
    <w:rsid w:val="00570C24"/>
    <w:rsid w:val="00591A04"/>
    <w:rsid w:val="005A1FC3"/>
    <w:rsid w:val="005B7568"/>
    <w:rsid w:val="005C57E1"/>
    <w:rsid w:val="005D148F"/>
    <w:rsid w:val="006034AC"/>
    <w:rsid w:val="00634E2E"/>
    <w:rsid w:val="006C1623"/>
    <w:rsid w:val="006D2FFD"/>
    <w:rsid w:val="006D3268"/>
    <w:rsid w:val="006E7B53"/>
    <w:rsid w:val="00705C83"/>
    <w:rsid w:val="007327F5"/>
    <w:rsid w:val="00747543"/>
    <w:rsid w:val="00762E4B"/>
    <w:rsid w:val="00763CCD"/>
    <w:rsid w:val="0076649A"/>
    <w:rsid w:val="007B4D55"/>
    <w:rsid w:val="007B5D9F"/>
    <w:rsid w:val="007C1A41"/>
    <w:rsid w:val="00841675"/>
    <w:rsid w:val="0085068E"/>
    <w:rsid w:val="00854AC5"/>
    <w:rsid w:val="0085630E"/>
    <w:rsid w:val="00875316"/>
    <w:rsid w:val="00880262"/>
    <w:rsid w:val="00882A93"/>
    <w:rsid w:val="008A15EC"/>
    <w:rsid w:val="008E5332"/>
    <w:rsid w:val="008F7181"/>
    <w:rsid w:val="00901053"/>
    <w:rsid w:val="00940AF4"/>
    <w:rsid w:val="00945D8A"/>
    <w:rsid w:val="009651EF"/>
    <w:rsid w:val="009A595C"/>
    <w:rsid w:val="009C1ADF"/>
    <w:rsid w:val="009E3769"/>
    <w:rsid w:val="009E431A"/>
    <w:rsid w:val="00A574BD"/>
    <w:rsid w:val="00A77BA2"/>
    <w:rsid w:val="00A85F3C"/>
    <w:rsid w:val="00A91E27"/>
    <w:rsid w:val="00A92278"/>
    <w:rsid w:val="00AE146E"/>
    <w:rsid w:val="00B25797"/>
    <w:rsid w:val="00B42E27"/>
    <w:rsid w:val="00B63546"/>
    <w:rsid w:val="00B652BA"/>
    <w:rsid w:val="00B90744"/>
    <w:rsid w:val="00B926E7"/>
    <w:rsid w:val="00B9691C"/>
    <w:rsid w:val="00BA6225"/>
    <w:rsid w:val="00BB690A"/>
    <w:rsid w:val="00C1056C"/>
    <w:rsid w:val="00C12B2C"/>
    <w:rsid w:val="00C169CA"/>
    <w:rsid w:val="00C2692A"/>
    <w:rsid w:val="00C60FD2"/>
    <w:rsid w:val="00C61CFB"/>
    <w:rsid w:val="00C77788"/>
    <w:rsid w:val="00C85761"/>
    <w:rsid w:val="00CA2824"/>
    <w:rsid w:val="00CA638F"/>
    <w:rsid w:val="00CE5154"/>
    <w:rsid w:val="00D07A44"/>
    <w:rsid w:val="00D13A82"/>
    <w:rsid w:val="00D158BB"/>
    <w:rsid w:val="00D224B4"/>
    <w:rsid w:val="00D45028"/>
    <w:rsid w:val="00D5208F"/>
    <w:rsid w:val="00D75294"/>
    <w:rsid w:val="00D82C33"/>
    <w:rsid w:val="00D84BA2"/>
    <w:rsid w:val="00D86585"/>
    <w:rsid w:val="00DD525B"/>
    <w:rsid w:val="00DE4FFC"/>
    <w:rsid w:val="00DE60FD"/>
    <w:rsid w:val="00DE7A95"/>
    <w:rsid w:val="00E02710"/>
    <w:rsid w:val="00E10431"/>
    <w:rsid w:val="00E11CDC"/>
    <w:rsid w:val="00E24407"/>
    <w:rsid w:val="00E2556A"/>
    <w:rsid w:val="00E55F64"/>
    <w:rsid w:val="00E62F2D"/>
    <w:rsid w:val="00E70CCE"/>
    <w:rsid w:val="00E960CD"/>
    <w:rsid w:val="00E96D4D"/>
    <w:rsid w:val="00EC18CF"/>
    <w:rsid w:val="00ED400E"/>
    <w:rsid w:val="00EE4DD3"/>
    <w:rsid w:val="00EF5FA1"/>
    <w:rsid w:val="00F3721D"/>
    <w:rsid w:val="00F40D08"/>
    <w:rsid w:val="00F7364C"/>
    <w:rsid w:val="00F81B2B"/>
    <w:rsid w:val="00F873E0"/>
    <w:rsid w:val="00F96613"/>
    <w:rsid w:val="00FA045B"/>
    <w:rsid w:val="00FC1C02"/>
    <w:rsid w:val="00FC3B91"/>
    <w:rsid w:val="00FE2A9D"/>
    <w:rsid w:val="00FE2C68"/>
    <w:rsid w:val="389E4DA8"/>
    <w:rsid w:val="7295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8"/>
    <w:qFormat/>
    <w:uiPriority w:val="0"/>
    <w:rPr>
      <w:rFonts w:ascii="宋体"/>
      <w:sz w:val="18"/>
      <w:szCs w:val="18"/>
    </w:rPr>
  </w:style>
  <w:style w:type="paragraph" w:styleId="6">
    <w:name w:val="Body Text Indent"/>
    <w:basedOn w:val="1"/>
    <w:qFormat/>
    <w:uiPriority w:val="0"/>
    <w:pPr>
      <w:ind w:left="1436" w:leftChars="684"/>
    </w:pPr>
    <w:rPr>
      <w:rFonts w:ascii="Tahoma"/>
      <w:color w:val="000000"/>
      <w:sz w:val="24"/>
      <w:szCs w:val="32"/>
    </w:r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1">
    <w:name w:val="Title"/>
    <w:basedOn w:val="1"/>
    <w:qFormat/>
    <w:uiPriority w:val="0"/>
    <w:pPr>
      <w:keepNext/>
      <w:pageBreakBefore/>
      <w:widowControl/>
      <w:spacing w:before="60" w:after="60"/>
      <w:jc w:val="center"/>
      <w:outlineLvl w:val="0"/>
    </w:pPr>
    <w:rPr>
      <w:rFonts w:ascii="Arial" w:hAnsi="Arial" w:eastAsia="黑体" w:cs="Arial"/>
      <w:bCs/>
      <w:sz w:val="30"/>
      <w:szCs w:val="32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qFormat/>
    <w:uiPriority w:val="0"/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</w:rPr>
  </w:style>
  <w:style w:type="paragraph" w:customStyle="1" w:styleId="17">
    <w:name w:val="中文首行缩进"/>
    <w:basedOn w:val="1"/>
    <w:qFormat/>
    <w:uiPriority w:val="0"/>
    <w:pPr>
      <w:suppressAutoHyphens/>
      <w:ind w:firstLine="495"/>
      <w:jc w:val="left"/>
    </w:pPr>
    <w:rPr>
      <w:rFonts w:cs="Tahoma"/>
      <w:kern w:val="0"/>
      <w:sz w:val="24"/>
    </w:rPr>
  </w:style>
  <w:style w:type="character" w:customStyle="1" w:styleId="18">
    <w:name w:val="文档结构图 字符"/>
    <w:basedOn w:val="14"/>
    <w:link w:val="5"/>
    <w:qFormat/>
    <w:uiPriority w:val="0"/>
    <w:rPr>
      <w:rFonts w:ascii="宋体"/>
      <w:kern w:val="2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4"/>
    <w:link w:val="4"/>
    <w:qFormat/>
    <w:uiPriority w:val="0"/>
    <w:rPr>
      <w:b/>
      <w:bCs/>
      <w:kern w:val="2"/>
      <w:sz w:val="32"/>
      <w:szCs w:val="32"/>
    </w:rPr>
  </w:style>
  <w:style w:type="character" w:customStyle="1" w:styleId="21">
    <w:name w:val="标题 2 字符"/>
    <w:basedOn w:val="14"/>
    <w:link w:val="3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2">
    <w:name w:val="标题 1 字符"/>
    <w:basedOn w:val="14"/>
    <w:link w:val="2"/>
    <w:qFormat/>
    <w:uiPriority w:val="0"/>
    <w:rPr>
      <w:b/>
      <w:bCs/>
      <w:kern w:val="44"/>
      <w:sz w:val="44"/>
      <w:szCs w:val="44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A5473-494E-471D-B495-426AE46C6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465</Words>
  <Characters>625</Characters>
  <Lines>331</Lines>
  <Paragraphs>148</Paragraphs>
  <TotalTime>70</TotalTime>
  <ScaleCrop>false</ScaleCrop>
  <LinksUpToDate>false</LinksUpToDate>
  <CharactersWithSpaces>658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2013-04-13T06:46:00Z</dcterms:created>
  <dc:creator>唐永胜</dc:creator>
  <cp:lastModifiedBy>唐永胜</cp:lastModifiedBy>
  <dcterms:modified xsi:type="dcterms:W3CDTF">2025-10-06T12:41:01Z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eyJoZGlkIjoiNTY1ZTA2Njc2ZWRmZDRmZjFmZWVmYzM3NTFiNDlmZTAiLCJ1c2VySWQiOiIxNjg5MjY1MjY1In0=</vt:lpwstr>
  </property>
  <property fmtid="{D5CDD505-2E9C-101B-9397-08002B2CF9AE}" pid="3" name="KSOProductBuildVer">
    <vt:lpwstr>2052-12.1.0.22529</vt:lpwstr>
  </property>
  <property fmtid="{D5CDD505-2E9C-101B-9397-08002B2CF9AE}" pid="4" name="ICV">
    <vt:lpwstr>2AEFDD9CE802415F9A6D07984E1D13D7_12</vt:lpwstr>
  </property>
</Properties>
</file>