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81317B0">
      <w:pPr>
        <w:jc w:val="center"/>
        <w:rPr>
          <w:rFonts w:ascii="黑体" w:eastAsia="黑体"/>
          <w:sz w:val="28"/>
          <w:szCs w:val="28"/>
        </w:rPr>
      </w:pPr>
    </w:p>
    <w:p w14:paraId="2488E043">
      <w:pPr>
        <w:jc w:val="center"/>
        <w:rPr>
          <w:rFonts w:ascii="黑体" w:eastAsia="黑体"/>
          <w:sz w:val="28"/>
          <w:szCs w:val="28"/>
        </w:rPr>
      </w:pPr>
    </w:p>
    <w:p w14:paraId="3498CFF2">
      <w:pPr>
        <w:jc w:val="center"/>
        <w:rPr>
          <w:rFonts w:ascii="黑体" w:eastAsia="黑体"/>
          <w:sz w:val="28"/>
          <w:szCs w:val="28"/>
        </w:rPr>
      </w:pPr>
    </w:p>
    <w:p w14:paraId="51DB07C7">
      <w:pPr>
        <w:jc w:val="center"/>
        <w:rPr>
          <w:rFonts w:hint="eastAsia" w:ascii="黑体" w:eastAsia="黑体"/>
          <w:sz w:val="28"/>
          <w:szCs w:val="28"/>
        </w:rPr>
      </w:pPr>
    </w:p>
    <w:p w14:paraId="457EC972">
      <w:pPr>
        <w:jc w:val="center"/>
        <w:rPr>
          <w:rFonts w:ascii="黑体" w:eastAsia="黑体"/>
          <w:sz w:val="28"/>
          <w:szCs w:val="28"/>
        </w:rPr>
      </w:pPr>
    </w:p>
    <w:p w14:paraId="7F509014">
      <w:pPr>
        <w:jc w:val="center"/>
        <w:rPr>
          <w:rFonts w:ascii="黑体" w:eastAsia="黑体"/>
          <w:sz w:val="28"/>
          <w:szCs w:val="28"/>
        </w:rPr>
      </w:pPr>
    </w:p>
    <w:p w14:paraId="2FFAA4AF">
      <w:pPr>
        <w:jc w:val="center"/>
        <w:rPr>
          <w:rFonts w:hint="eastAsia" w:ascii="黑体" w:eastAsia="黑体"/>
          <w:sz w:val="28"/>
          <w:szCs w:val="28"/>
        </w:rPr>
      </w:pPr>
    </w:p>
    <w:p w14:paraId="20055CD5">
      <w:pPr>
        <w:jc w:val="center"/>
        <w:rPr>
          <w:rFonts w:ascii="黑体" w:eastAsia="黑体"/>
          <w:sz w:val="52"/>
          <w:szCs w:val="52"/>
        </w:rPr>
      </w:pPr>
      <w:r>
        <w:rPr>
          <w:rFonts w:hint="eastAsia" w:ascii="黑体" w:eastAsia="黑体"/>
          <w:sz w:val="52"/>
          <w:szCs w:val="52"/>
        </w:rPr>
        <w:t>01-开班第一课</w:t>
      </w:r>
    </w:p>
    <w:p w14:paraId="19FCB9FD">
      <w:pPr>
        <w:rPr>
          <w:rFonts w:ascii="黑体" w:eastAsia="黑体"/>
          <w:sz w:val="28"/>
          <w:szCs w:val="28"/>
        </w:rPr>
      </w:pPr>
      <w:bookmarkStart w:id="3" w:name="_GoBack"/>
      <w:bookmarkEnd w:id="3"/>
    </w:p>
    <w:p w14:paraId="367962F6">
      <w:pPr>
        <w:rPr>
          <w:rFonts w:ascii="黑体" w:eastAsia="黑体"/>
          <w:sz w:val="28"/>
          <w:szCs w:val="28"/>
        </w:rPr>
      </w:pPr>
    </w:p>
    <w:p w14:paraId="28903FAD">
      <w:pPr>
        <w:rPr>
          <w:rFonts w:ascii="黑体" w:eastAsia="黑体"/>
          <w:sz w:val="28"/>
          <w:szCs w:val="28"/>
        </w:rPr>
      </w:pPr>
    </w:p>
    <w:p w14:paraId="116B81DD">
      <w:pPr>
        <w:rPr>
          <w:rFonts w:ascii="黑体" w:eastAsia="黑体"/>
          <w:sz w:val="28"/>
          <w:szCs w:val="28"/>
        </w:rPr>
      </w:pPr>
    </w:p>
    <w:p w14:paraId="1465CA66">
      <w:pPr>
        <w:rPr>
          <w:rFonts w:hint="eastAsia" w:asciiTheme="minorEastAsia" w:hAnsiTheme="minorEastAsia" w:eastAsiaTheme="minorEastAsia"/>
          <w:sz w:val="24"/>
        </w:rPr>
      </w:pPr>
    </w:p>
    <w:p w14:paraId="6097F47F">
      <w:pPr>
        <w:widowControl/>
        <w:jc w:val="left"/>
        <w:rPr>
          <w:rFonts w:asciiTheme="minorEastAsia" w:hAnsiTheme="minorEastAsia" w:eastAsiaTheme="minorEastAsia"/>
          <w:sz w:val="24"/>
        </w:rPr>
      </w:pPr>
      <w:r>
        <w:rPr>
          <w:rFonts w:asciiTheme="minorEastAsia" w:hAnsiTheme="minorEastAsia" w:eastAsiaTheme="minorEastAsia"/>
          <w:sz w:val="24"/>
        </w:rPr>
        <w:br w:type="page"/>
      </w:r>
    </w:p>
    <w:p w14:paraId="08B69186">
      <w:pPr>
        <w:rPr>
          <w:rFonts w:asciiTheme="minorEastAsia" w:hAnsiTheme="minorEastAsia" w:eastAsiaTheme="minorEastAsia"/>
          <w:sz w:val="24"/>
        </w:rPr>
      </w:pPr>
    </w:p>
    <w:sdt>
      <w:sdtPr>
        <w:rPr>
          <w:lang w:val="zh-CN"/>
        </w:rPr>
        <w:id w:val="-692371494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="Times New Roman"/>
          <w:b/>
          <w:bCs/>
          <w:color w:val="auto"/>
          <w:kern w:val="2"/>
          <w:sz w:val="21"/>
          <w:szCs w:val="24"/>
          <w:lang w:val="zh-CN"/>
        </w:rPr>
      </w:sdtEndPr>
      <w:sdtContent>
        <w:p w14:paraId="2FF8D1F0">
          <w:pPr>
            <w:pStyle w:val="23"/>
            <w:jc w:val="center"/>
          </w:pPr>
          <w:r>
            <w:rPr>
              <w:lang w:val="zh-CN"/>
            </w:rPr>
            <w:t>目录</w:t>
          </w:r>
        </w:p>
        <w:p w14:paraId="032C6855">
          <w:pPr>
            <w:pStyle w:val="10"/>
            <w:tabs>
              <w:tab w:val="left" w:pos="1260"/>
              <w:tab w:val="right" w:leader="dot" w:pos="8302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"_Toc138683320" </w:instrText>
          </w:r>
          <w:r>
            <w:fldChar w:fldCharType="separate"/>
          </w:r>
          <w:r>
            <w:rPr>
              <w:rStyle w:val="16"/>
              <w:rFonts w:asciiTheme="minorEastAsia" w:hAnsiTheme="minorEastAsia"/>
              <w:b/>
              <w:bCs/>
            </w:rPr>
            <w:t>一、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16"/>
              <w:rFonts w:asciiTheme="minorEastAsia" w:hAnsiTheme="minorEastAsia"/>
              <w:b/>
              <w:bCs/>
            </w:rPr>
            <w:t>作业内容</w:t>
          </w:r>
          <w:r>
            <w:tab/>
          </w:r>
          <w:r>
            <w:fldChar w:fldCharType="begin"/>
          </w:r>
          <w:r>
            <w:instrText xml:space="preserve"> PAGEREF _Toc138683320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59AB355B">
          <w:pPr>
            <w:pStyle w:val="7"/>
            <w:tabs>
              <w:tab w:val="left" w:pos="1260"/>
              <w:tab w:val="right" w:leader="dot" w:pos="8302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"_Toc138683321" </w:instrText>
          </w:r>
          <w:r>
            <w:fldChar w:fldCharType="separate"/>
          </w:r>
          <w:r>
            <w:rPr>
              <w:rStyle w:val="16"/>
              <w:rFonts w:asciiTheme="minorEastAsia" w:hAnsiTheme="minorEastAsia"/>
            </w:rPr>
            <w:t>1.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16"/>
              <w:rFonts w:asciiTheme="minorEastAsia" w:hAnsiTheme="minorEastAsia"/>
            </w:rPr>
            <w:t>xxxx</w:t>
          </w:r>
          <w:r>
            <w:tab/>
          </w:r>
          <w:r>
            <w:fldChar w:fldCharType="begin"/>
          </w:r>
          <w:r>
            <w:instrText xml:space="preserve"> PAGEREF _Toc138683321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182AD1E9">
          <w:pPr>
            <w:pStyle w:val="7"/>
            <w:tabs>
              <w:tab w:val="left" w:pos="1260"/>
              <w:tab w:val="right" w:leader="dot" w:pos="8302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"_Toc138683322" </w:instrText>
          </w:r>
          <w:r>
            <w:fldChar w:fldCharType="separate"/>
          </w:r>
          <w:r>
            <w:rPr>
              <w:rStyle w:val="16"/>
              <w:rFonts w:asciiTheme="minorEastAsia" w:hAnsiTheme="minorEastAsia"/>
            </w:rPr>
            <w:t>2.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16"/>
              <w:rFonts w:asciiTheme="minorEastAsia" w:hAnsiTheme="minorEastAsia"/>
            </w:rPr>
            <w:t>xxxxx</w:t>
          </w:r>
          <w:r>
            <w:tab/>
          </w:r>
          <w:r>
            <w:fldChar w:fldCharType="begin"/>
          </w:r>
          <w:r>
            <w:instrText xml:space="preserve"> PAGEREF _Toc138683322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3DC386B3">
          <w:pPr>
            <w:pStyle w:val="7"/>
            <w:tabs>
              <w:tab w:val="left" w:pos="1260"/>
              <w:tab w:val="right" w:leader="dot" w:pos="8302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"_Toc138683323" </w:instrText>
          </w:r>
          <w:r>
            <w:fldChar w:fldCharType="separate"/>
          </w:r>
          <w:r>
            <w:rPr>
              <w:rStyle w:val="16"/>
              <w:rFonts w:asciiTheme="minorEastAsia" w:hAnsiTheme="minorEastAsia"/>
            </w:rPr>
            <w:t>3.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16"/>
              <w:rFonts w:asciiTheme="minorEastAsia" w:hAnsiTheme="minorEastAsia"/>
            </w:rPr>
            <w:t>……</w:t>
          </w:r>
          <w:r>
            <w:tab/>
          </w:r>
          <w:r>
            <w:fldChar w:fldCharType="begin"/>
          </w:r>
          <w:r>
            <w:instrText xml:space="preserve"> PAGEREF _Toc138683323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11135D91">
          <w:pPr>
            <w:pStyle w:val="10"/>
            <w:tabs>
              <w:tab w:val="left" w:pos="1260"/>
              <w:tab w:val="right" w:leader="dot" w:pos="8302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"_Toc138683324" </w:instrText>
          </w:r>
          <w:r>
            <w:fldChar w:fldCharType="separate"/>
          </w:r>
          <w:r>
            <w:rPr>
              <w:rStyle w:val="16"/>
              <w:rFonts w:asciiTheme="minorEastAsia" w:hAnsiTheme="minorEastAsia"/>
              <w:b/>
              <w:bCs/>
            </w:rPr>
            <w:t>二、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16"/>
              <w:rFonts w:asciiTheme="minorEastAsia" w:hAnsiTheme="minorEastAsia"/>
              <w:b/>
              <w:bCs/>
            </w:rPr>
            <w:t>操作步骤</w:t>
          </w:r>
          <w:r>
            <w:tab/>
          </w:r>
          <w:r>
            <w:fldChar w:fldCharType="begin"/>
          </w:r>
          <w:r>
            <w:instrText xml:space="preserve"> PAGEREF _Toc138683324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 w14:paraId="2EF943AA">
          <w:pPr>
            <w:pStyle w:val="7"/>
            <w:tabs>
              <w:tab w:val="left" w:pos="1260"/>
              <w:tab w:val="right" w:leader="dot" w:pos="8302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"_Toc138683325" </w:instrText>
          </w:r>
          <w:r>
            <w:fldChar w:fldCharType="separate"/>
          </w:r>
          <w:r>
            <w:rPr>
              <w:rStyle w:val="16"/>
              <w:rFonts w:asciiTheme="minorEastAsia" w:hAnsiTheme="minorEastAsia"/>
            </w:rPr>
            <w:t>1.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16"/>
              <w:rFonts w:asciiTheme="minorEastAsia" w:hAnsiTheme="minorEastAsia"/>
            </w:rPr>
            <w:t>xxxxx</w:t>
          </w:r>
          <w:r>
            <w:tab/>
          </w:r>
          <w:r>
            <w:fldChar w:fldCharType="begin"/>
          </w:r>
          <w:r>
            <w:instrText xml:space="preserve"> PAGEREF _Toc138683325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 w14:paraId="2BA5AF3E">
          <w:pPr>
            <w:pStyle w:val="7"/>
            <w:tabs>
              <w:tab w:val="left" w:pos="1260"/>
              <w:tab w:val="right" w:leader="dot" w:pos="8302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"_Toc138683326" </w:instrText>
          </w:r>
          <w:r>
            <w:fldChar w:fldCharType="separate"/>
          </w:r>
          <w:r>
            <w:rPr>
              <w:rStyle w:val="16"/>
              <w:rFonts w:asciiTheme="minorEastAsia" w:hAnsiTheme="minorEastAsia"/>
            </w:rPr>
            <w:t>2.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16"/>
              <w:rFonts w:asciiTheme="minorEastAsia" w:hAnsiTheme="minorEastAsia"/>
            </w:rPr>
            <w:t>xxxxx</w:t>
          </w:r>
          <w:r>
            <w:tab/>
          </w:r>
          <w:r>
            <w:fldChar w:fldCharType="begin"/>
          </w:r>
          <w:r>
            <w:instrText xml:space="preserve"> PAGEREF _Toc138683326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 w14:paraId="0E40B93D">
          <w:pPr>
            <w:pStyle w:val="7"/>
            <w:tabs>
              <w:tab w:val="left" w:pos="1260"/>
              <w:tab w:val="right" w:leader="dot" w:pos="8302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"_Toc138683327" </w:instrText>
          </w:r>
          <w:r>
            <w:fldChar w:fldCharType="separate"/>
          </w:r>
          <w:r>
            <w:rPr>
              <w:rStyle w:val="16"/>
              <w:rFonts w:asciiTheme="minorEastAsia" w:hAnsiTheme="minorEastAsia"/>
            </w:rPr>
            <w:t>3.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16"/>
              <w:rFonts w:asciiTheme="minorEastAsia" w:hAnsiTheme="minorEastAsia"/>
            </w:rPr>
            <w:t>……</w:t>
          </w:r>
          <w:r>
            <w:tab/>
          </w:r>
          <w:r>
            <w:fldChar w:fldCharType="begin"/>
          </w:r>
          <w:r>
            <w:instrText xml:space="preserve"> PAGEREF _Toc138683327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 w14:paraId="640F1939">
          <w:pPr>
            <w:pStyle w:val="10"/>
            <w:tabs>
              <w:tab w:val="left" w:pos="1260"/>
              <w:tab w:val="right" w:leader="dot" w:pos="8302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"_Toc138683328" </w:instrText>
          </w:r>
          <w:r>
            <w:fldChar w:fldCharType="separate"/>
          </w:r>
          <w:r>
            <w:rPr>
              <w:rStyle w:val="16"/>
              <w:rFonts w:asciiTheme="minorEastAsia" w:hAnsiTheme="minorEastAsia"/>
              <w:b/>
              <w:bCs/>
            </w:rPr>
            <w:t>三、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16"/>
              <w:rFonts w:asciiTheme="minorEastAsia" w:hAnsiTheme="minorEastAsia"/>
              <w:b/>
              <w:bCs/>
            </w:rPr>
            <w:t>作业总结</w:t>
          </w:r>
          <w:r>
            <w:tab/>
          </w:r>
          <w:r>
            <w:fldChar w:fldCharType="begin"/>
          </w:r>
          <w:r>
            <w:instrText xml:space="preserve"> PAGEREF _Toc138683328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32478529">
          <w:pPr>
            <w:pStyle w:val="7"/>
            <w:tabs>
              <w:tab w:val="left" w:pos="1260"/>
              <w:tab w:val="right" w:leader="dot" w:pos="8302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"_Toc138683329" </w:instrText>
          </w:r>
          <w:r>
            <w:fldChar w:fldCharType="separate"/>
          </w:r>
          <w:r>
            <w:rPr>
              <w:rStyle w:val="16"/>
              <w:rFonts w:asciiTheme="minorEastAsia" w:hAnsiTheme="minorEastAsia"/>
            </w:rPr>
            <w:t>1.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16"/>
              <w:rFonts w:asciiTheme="minorEastAsia" w:hAnsiTheme="minorEastAsia"/>
            </w:rPr>
            <w:t>xxxxx</w:t>
          </w:r>
          <w:r>
            <w:tab/>
          </w:r>
          <w:r>
            <w:fldChar w:fldCharType="begin"/>
          </w:r>
          <w:r>
            <w:instrText xml:space="preserve"> PAGEREF _Toc138683329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7CCC4D7B">
          <w:pPr>
            <w:pStyle w:val="7"/>
            <w:tabs>
              <w:tab w:val="left" w:pos="1260"/>
              <w:tab w:val="right" w:leader="dot" w:pos="8302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"_Toc138683330" </w:instrText>
          </w:r>
          <w:r>
            <w:fldChar w:fldCharType="separate"/>
          </w:r>
          <w:r>
            <w:rPr>
              <w:rStyle w:val="16"/>
              <w:rFonts w:asciiTheme="minorEastAsia" w:hAnsiTheme="minorEastAsia"/>
            </w:rPr>
            <w:t>2.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16"/>
              <w:rFonts w:asciiTheme="minorEastAsia" w:hAnsiTheme="minorEastAsia"/>
            </w:rPr>
            <w:t>xxxxx</w:t>
          </w:r>
          <w:r>
            <w:tab/>
          </w:r>
          <w:r>
            <w:fldChar w:fldCharType="begin"/>
          </w:r>
          <w:r>
            <w:instrText xml:space="preserve"> PAGEREF _Toc138683330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44C574D9">
          <w:pPr>
            <w:pStyle w:val="7"/>
            <w:tabs>
              <w:tab w:val="left" w:pos="1260"/>
              <w:tab w:val="right" w:leader="dot" w:pos="8302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"_Toc138683331" </w:instrText>
          </w:r>
          <w:r>
            <w:fldChar w:fldCharType="separate"/>
          </w:r>
          <w:r>
            <w:rPr>
              <w:rStyle w:val="16"/>
              <w:rFonts w:asciiTheme="minorEastAsia" w:hAnsiTheme="minorEastAsia"/>
            </w:rPr>
            <w:t>3.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16"/>
              <w:rFonts w:asciiTheme="minorEastAsia" w:hAnsiTheme="minorEastAsia"/>
            </w:rPr>
            <w:t>……</w:t>
          </w:r>
          <w:r>
            <w:tab/>
          </w:r>
          <w:r>
            <w:fldChar w:fldCharType="begin"/>
          </w:r>
          <w:r>
            <w:instrText xml:space="preserve"> PAGEREF _Toc138683331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779AA4D9">
          <w:r>
            <w:rPr>
              <w:b/>
              <w:bCs/>
              <w:lang w:val="zh-CN"/>
            </w:rPr>
            <w:fldChar w:fldCharType="end"/>
          </w:r>
        </w:p>
      </w:sdtContent>
    </w:sdt>
    <w:p w14:paraId="27FD4975">
      <w:pPr>
        <w:rPr>
          <w:rFonts w:asciiTheme="minorEastAsia" w:hAnsiTheme="minorEastAsia" w:eastAsiaTheme="minorEastAsia"/>
          <w:sz w:val="24"/>
        </w:rPr>
      </w:pPr>
    </w:p>
    <w:p w14:paraId="06461139">
      <w:pPr>
        <w:rPr>
          <w:rFonts w:asciiTheme="minorEastAsia" w:hAnsiTheme="minorEastAsia" w:eastAsiaTheme="minorEastAsia"/>
          <w:sz w:val="24"/>
        </w:rPr>
      </w:pPr>
    </w:p>
    <w:p w14:paraId="70253505">
      <w:pPr>
        <w:rPr>
          <w:rFonts w:hint="eastAsia" w:asciiTheme="minorEastAsia" w:hAnsiTheme="minorEastAsia" w:eastAsiaTheme="minorEastAsia"/>
          <w:sz w:val="24"/>
        </w:rPr>
      </w:pPr>
    </w:p>
    <w:p w14:paraId="4FE0D5C4">
      <w:pPr>
        <w:widowControl/>
        <w:jc w:val="left"/>
        <w:rPr>
          <w:rFonts w:asciiTheme="minorEastAsia" w:hAnsiTheme="minorEastAsia" w:eastAsiaTheme="minorEastAsia"/>
          <w:sz w:val="24"/>
        </w:rPr>
      </w:pPr>
      <w:r>
        <w:rPr>
          <w:rFonts w:asciiTheme="minorEastAsia" w:hAnsiTheme="minorEastAsia" w:eastAsiaTheme="minorEastAsia"/>
          <w:sz w:val="24"/>
        </w:rPr>
        <w:br w:type="page"/>
      </w:r>
    </w:p>
    <w:p w14:paraId="5401A1A9">
      <w:pPr>
        <w:pStyle w:val="19"/>
        <w:numPr>
          <w:ilvl w:val="0"/>
          <w:numId w:val="1"/>
        </w:numPr>
        <w:ind w:firstLineChars="0"/>
        <w:outlineLvl w:val="1"/>
        <w:rPr>
          <w:rFonts w:asciiTheme="minorEastAsia" w:hAnsiTheme="minorEastAsia" w:eastAsiaTheme="minorEastAsia"/>
          <w:b/>
          <w:bCs/>
          <w:sz w:val="28"/>
          <w:szCs w:val="28"/>
        </w:rPr>
      </w:pPr>
      <w:bookmarkStart w:id="0" w:name="_Toc138683320"/>
      <w:r>
        <w:rPr>
          <w:rFonts w:hint="eastAsia" w:asciiTheme="minorEastAsia" w:hAnsiTheme="minorEastAsia" w:eastAsiaTheme="minorEastAsia"/>
          <w:b/>
          <w:bCs/>
          <w:sz w:val="28"/>
          <w:szCs w:val="28"/>
        </w:rPr>
        <w:t>作业内容</w:t>
      </w:r>
      <w:bookmarkEnd w:id="0"/>
    </w:p>
    <w:p w14:paraId="38D242D8">
      <w:pPr>
        <w:numPr>
          <w:ilvl w:val="0"/>
          <w:numId w:val="2"/>
        </w:numPr>
        <w:spacing w:line="360" w:lineRule="auto"/>
        <w:rPr>
          <w:rFonts w:hint="eastAsia"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下载FUZZ字典理解FUZZ技术核心思想</w:t>
      </w:r>
    </w:p>
    <w:p w14:paraId="3D65E253">
      <w:pPr>
        <w:numPr>
          <w:ilvl w:val="0"/>
          <w:numId w:val="2"/>
        </w:numPr>
        <w:spacing w:line="360" w:lineRule="auto"/>
        <w:rPr>
          <w:rFonts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2、利用BP完成实验密码破解</w:t>
      </w:r>
    </w:p>
    <w:p w14:paraId="6FFA3566">
      <w:pPr>
        <w:spacing w:line="360" w:lineRule="auto"/>
        <w:rPr>
          <w:rFonts w:asciiTheme="minorEastAsia" w:hAnsiTheme="minorEastAsia" w:eastAsiaTheme="minorEastAsia"/>
          <w:sz w:val="24"/>
        </w:rPr>
      </w:pPr>
    </w:p>
    <w:p w14:paraId="5546A90D">
      <w:pPr>
        <w:spacing w:line="360" w:lineRule="auto"/>
        <w:rPr>
          <w:rFonts w:asciiTheme="minorEastAsia" w:hAnsiTheme="minorEastAsia" w:eastAsiaTheme="minorEastAsia"/>
          <w:sz w:val="24"/>
        </w:rPr>
      </w:pPr>
    </w:p>
    <w:p w14:paraId="6C216CEC">
      <w:pPr>
        <w:widowControl/>
        <w:jc w:val="left"/>
        <w:rPr>
          <w:rFonts w:asciiTheme="minorEastAsia" w:hAnsiTheme="minorEastAsia" w:eastAsiaTheme="minorEastAsia"/>
          <w:sz w:val="24"/>
        </w:rPr>
      </w:pPr>
      <w:r>
        <w:rPr>
          <w:rFonts w:asciiTheme="minorEastAsia" w:hAnsiTheme="minorEastAsia" w:eastAsiaTheme="minorEastAsia"/>
          <w:sz w:val="24"/>
        </w:rPr>
        <w:br w:type="page"/>
      </w:r>
    </w:p>
    <w:p w14:paraId="7492C7CD">
      <w:pPr>
        <w:pStyle w:val="19"/>
        <w:numPr>
          <w:ilvl w:val="0"/>
          <w:numId w:val="1"/>
        </w:numPr>
        <w:ind w:firstLineChars="0"/>
        <w:outlineLvl w:val="1"/>
        <w:rPr>
          <w:rFonts w:hint="eastAsia" w:asciiTheme="minorEastAsia" w:hAnsiTheme="minorEastAsia" w:eastAsiaTheme="minorEastAsia"/>
          <w:b/>
          <w:bCs/>
          <w:sz w:val="28"/>
          <w:szCs w:val="28"/>
        </w:rPr>
      </w:pPr>
      <w:bookmarkStart w:id="1" w:name="_Toc138683324"/>
      <w:r>
        <w:rPr>
          <w:rFonts w:hint="eastAsia" w:asciiTheme="minorEastAsia" w:hAnsiTheme="minorEastAsia" w:eastAsiaTheme="minorEastAsia"/>
          <w:b/>
          <w:bCs/>
          <w:sz w:val="28"/>
          <w:szCs w:val="28"/>
        </w:rPr>
        <w:t>操作步骤</w:t>
      </w:r>
      <w:bookmarkEnd w:id="1"/>
    </w:p>
    <w:p w14:paraId="74EA521D">
      <w:pPr>
        <w:numPr>
          <w:ilvl w:val="0"/>
          <w:numId w:val="3"/>
        </w:numPr>
        <w:spacing w:line="360" w:lineRule="auto"/>
        <w:rPr>
          <w:rFonts w:hint="eastAsia"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打开BP自带的浏览器，开启数据包拦截功能，输入账号密码</w:t>
      </w:r>
    </w:p>
    <w:p w14:paraId="3045D906">
      <w:pPr>
        <w:spacing w:line="360" w:lineRule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77485" cy="2830195"/>
            <wp:effectExtent l="0" t="0" r="1079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E7E2C">
      <w:pPr>
        <w:numPr>
          <w:ilvl w:val="0"/>
          <w:numId w:val="3"/>
        </w:numPr>
        <w:spacing w:line="360" w:lineRule="auto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点击登录、BP就会拦截到登录的数据包，俗称抓包</w:t>
      </w:r>
    </w:p>
    <w:p w14:paraId="0BFC5A18"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7485" cy="2830195"/>
            <wp:effectExtent l="0" t="0" r="1079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53A76">
      <w:pPr>
        <w:numPr>
          <w:ilvl w:val="0"/>
          <w:numId w:val="0"/>
        </w:numPr>
        <w:spacing w:line="360" w:lineRule="auto"/>
        <w:ind w:left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3.将数据包发送【intruder】模块，开始准备进行密码破解</w:t>
      </w:r>
    </w:p>
    <w:p w14:paraId="5E76B3E4">
      <w:pPr>
        <w:widowControl/>
        <w:jc w:val="left"/>
        <w:rPr>
          <w:rFonts w:hint="eastAsia" w:asciiTheme="minorEastAsia" w:hAnsiTheme="minorEastAsia" w:eastAsiaTheme="minorEastAsia"/>
          <w:sz w:val="24"/>
          <w:lang w:val="en-US" w:eastAsia="zh-CN"/>
        </w:rPr>
      </w:pPr>
      <w:r>
        <w:drawing>
          <wp:inline distT="0" distB="0" distL="114300" distR="114300">
            <wp:extent cx="5277485" cy="2830195"/>
            <wp:effectExtent l="0" t="0" r="1079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B522B">
      <w:pPr>
        <w:widowControl/>
        <w:jc w:val="left"/>
        <w:rPr>
          <w:rFonts w:hint="eastAsia" w:asciiTheme="minorEastAsia" w:hAnsiTheme="minorEastAsia" w:eastAsiaTheme="minorEastAsia"/>
          <w:sz w:val="24"/>
          <w:lang w:val="en-US" w:eastAsia="zh-CN"/>
        </w:rPr>
      </w:pPr>
      <w:r>
        <w:rPr>
          <w:rFonts w:hint="eastAsia" w:asciiTheme="minorEastAsia" w:hAnsiTheme="minorEastAsia" w:eastAsiaTheme="minorEastAsia"/>
          <w:sz w:val="24"/>
          <w:lang w:val="en-US" w:eastAsia="zh-CN"/>
        </w:rPr>
        <w:t>4.标记需要破解的内容，告诉BP你要破解什么地方</w:t>
      </w:r>
    </w:p>
    <w:p w14:paraId="225A723C">
      <w:pPr>
        <w:widowControl/>
        <w:jc w:val="left"/>
        <w:rPr>
          <w:rFonts w:hint="eastAsia" w:asciiTheme="minorEastAsia" w:hAnsiTheme="minorEastAsia" w:eastAsiaTheme="minorEastAsia"/>
          <w:sz w:val="24"/>
          <w:lang w:val="en-US" w:eastAsia="zh-CN"/>
        </w:rPr>
      </w:pPr>
      <w:r>
        <w:drawing>
          <wp:inline distT="0" distB="0" distL="114300" distR="114300">
            <wp:extent cx="5277485" cy="2830195"/>
            <wp:effectExtent l="0" t="0" r="1079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3426E">
      <w:pPr>
        <w:widowControl/>
        <w:jc w:val="left"/>
        <w:rPr>
          <w:rFonts w:hint="eastAsia" w:asciiTheme="minorEastAsia" w:hAnsiTheme="minorEastAsia" w:eastAsiaTheme="minorEastAsia"/>
          <w:sz w:val="24"/>
          <w:lang w:val="en-US" w:eastAsia="zh-CN"/>
        </w:rPr>
      </w:pPr>
      <w:r>
        <w:rPr>
          <w:rFonts w:hint="eastAsia" w:asciiTheme="minorEastAsia" w:hAnsiTheme="minorEastAsia" w:eastAsiaTheme="minorEastAsia"/>
          <w:sz w:val="24"/>
          <w:lang w:val="en-US" w:eastAsia="zh-CN"/>
        </w:rPr>
        <w:t>5.添加字典到BP中，【字典】在网盘中有教程</w:t>
      </w:r>
    </w:p>
    <w:p w14:paraId="026FFD86">
      <w:pPr>
        <w:widowControl/>
        <w:jc w:val="left"/>
        <w:rPr>
          <w:rFonts w:hint="eastAsia" w:asciiTheme="minorEastAsia" w:hAnsiTheme="minorEastAsia" w:eastAsiaTheme="minorEastAsia"/>
          <w:sz w:val="24"/>
          <w:lang w:val="en-US" w:eastAsia="zh-CN"/>
        </w:rPr>
      </w:pPr>
      <w:r>
        <w:drawing>
          <wp:inline distT="0" distB="0" distL="114300" distR="114300">
            <wp:extent cx="5277485" cy="2830195"/>
            <wp:effectExtent l="0" t="0" r="1079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CF7C7">
      <w:pPr>
        <w:widowControl/>
        <w:jc w:val="left"/>
        <w:rPr>
          <w:rFonts w:hint="eastAsia" w:asciiTheme="minorEastAsia" w:hAnsiTheme="minorEastAsia" w:eastAsiaTheme="minorEastAsia"/>
          <w:sz w:val="24"/>
          <w:lang w:val="en-US" w:eastAsia="zh-CN"/>
        </w:rPr>
      </w:pPr>
      <w:r>
        <w:rPr>
          <w:rFonts w:hint="eastAsia" w:asciiTheme="minorEastAsia" w:hAnsiTheme="minorEastAsia" w:eastAsiaTheme="minorEastAsia"/>
          <w:sz w:val="24"/>
          <w:lang w:val="en-US" w:eastAsia="zh-CN"/>
        </w:rPr>
        <w:t>6.点击开始攻击，BP会新打开一个破解窗口</w:t>
      </w:r>
    </w:p>
    <w:p w14:paraId="77A511A0">
      <w:pPr>
        <w:widowControl/>
        <w:jc w:val="left"/>
        <w:rPr>
          <w:rFonts w:hint="eastAsia" w:asciiTheme="minorEastAsia" w:hAnsiTheme="minorEastAsia" w:eastAsiaTheme="minorEastAsia"/>
          <w:sz w:val="24"/>
          <w:lang w:val="en-US" w:eastAsia="zh-CN"/>
        </w:rPr>
      </w:pPr>
      <w:r>
        <w:drawing>
          <wp:inline distT="0" distB="0" distL="114300" distR="114300">
            <wp:extent cx="5277485" cy="2830195"/>
            <wp:effectExtent l="0" t="0" r="1079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64497">
      <w:pPr>
        <w:widowControl/>
        <w:numPr>
          <w:ilvl w:val="0"/>
          <w:numId w:val="4"/>
        </w:numPr>
        <w:jc w:val="left"/>
        <w:rPr>
          <w:rFonts w:hint="eastAsia"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  <w:lang w:val="en-US" w:eastAsia="zh-CN"/>
        </w:rPr>
        <w:t>通过【长度】【响应码】等判断是否成功</w:t>
      </w:r>
      <w:r>
        <w:rPr>
          <w:rFonts w:hint="eastAsia" w:asciiTheme="minorEastAsia" w:hAnsiTheme="minorEastAsia" w:eastAsiaTheme="minorEastAsia"/>
          <w:sz w:val="24"/>
          <w:lang w:val="en-US" w:eastAsia="zh-CN"/>
        </w:rPr>
        <w:br w:type="textWrapping"/>
      </w:r>
      <w:r>
        <w:drawing>
          <wp:inline distT="0" distB="0" distL="114300" distR="114300">
            <wp:extent cx="5277485" cy="2830195"/>
            <wp:effectExtent l="0" t="0" r="1079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破解成功，密码为：1qaz2wsx</w:t>
      </w:r>
      <w:r>
        <w:rPr>
          <w:rFonts w:asciiTheme="minorEastAsia" w:hAnsiTheme="minorEastAsia" w:eastAsiaTheme="minorEastAsia"/>
          <w:sz w:val="24"/>
        </w:rPr>
        <w:br w:type="page"/>
      </w:r>
    </w:p>
    <w:p w14:paraId="472A3B41">
      <w:pPr>
        <w:pStyle w:val="19"/>
        <w:numPr>
          <w:ilvl w:val="0"/>
          <w:numId w:val="1"/>
        </w:numPr>
        <w:ind w:firstLineChars="0"/>
        <w:outlineLvl w:val="1"/>
        <w:rPr>
          <w:rFonts w:asciiTheme="minorEastAsia" w:hAnsiTheme="minorEastAsia" w:eastAsiaTheme="minorEastAsia"/>
          <w:b/>
          <w:bCs/>
          <w:sz w:val="28"/>
          <w:szCs w:val="28"/>
        </w:rPr>
      </w:pPr>
      <w:bookmarkStart w:id="2" w:name="_Toc138683328"/>
      <w:r>
        <w:rPr>
          <w:rFonts w:hint="eastAsia" w:asciiTheme="minorEastAsia" w:hAnsiTheme="minorEastAsia" w:eastAsiaTheme="minorEastAsia"/>
          <w:b/>
          <w:bCs/>
          <w:sz w:val="28"/>
          <w:szCs w:val="28"/>
        </w:rPr>
        <w:t>作业总结</w:t>
      </w:r>
      <w:bookmarkEnd w:id="2"/>
    </w:p>
    <w:p w14:paraId="46AEC8CA">
      <w:pPr>
        <w:spacing w:line="360" w:lineRule="auto"/>
        <w:rPr>
          <w:rFonts w:hint="eastAsia"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  <w:lang w:val="en-US" w:eastAsia="zh-CN"/>
        </w:rPr>
        <w:t>1.</w:t>
      </w:r>
      <w:r>
        <w:rPr>
          <w:rFonts w:hint="eastAsia" w:asciiTheme="minorEastAsia" w:hAnsiTheme="minorEastAsia" w:eastAsiaTheme="minorEastAsia"/>
          <w:sz w:val="24"/>
        </w:rPr>
        <w:t>深入理解FUZZ技术原理</w:t>
      </w:r>
    </w:p>
    <w:p w14:paraId="376394EB">
      <w:pPr>
        <w:spacing w:line="360" w:lineRule="auto"/>
        <w:rPr>
          <w:rFonts w:hint="eastAsia"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通过查阅FUZZ字典并结合实际操作，对FUZZ技术的核心思想有了更系统的认识。FUZZ作为一种通过大量自动化输入测试以发现程序漏洞的技术，其本质是输入变异和结果反馈的自动迭代，广泛应用于接口测试、安全扫描与弱口令探测等场景。</w:t>
      </w:r>
    </w:p>
    <w:p w14:paraId="21EAED36">
      <w:pPr>
        <w:spacing w:line="360" w:lineRule="auto"/>
        <w:rPr>
          <w:rFonts w:hint="eastAsia"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  <w:lang w:val="en-US" w:eastAsia="zh-CN"/>
        </w:rPr>
        <w:t>2.</w:t>
      </w:r>
      <w:r>
        <w:rPr>
          <w:rFonts w:hint="eastAsia" w:asciiTheme="minorEastAsia" w:hAnsiTheme="minorEastAsia" w:eastAsiaTheme="minorEastAsia"/>
          <w:sz w:val="24"/>
        </w:rPr>
        <w:t>掌握了Burp Suite的基础使用流程</w:t>
      </w:r>
    </w:p>
    <w:p w14:paraId="652BFBA7">
      <w:pPr>
        <w:spacing w:line="360" w:lineRule="auto"/>
        <w:rPr>
          <w:rFonts w:hint="eastAsia"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本次实验通过Burp Suite实现了对Web登录接口的数据包拦截与分析，熟悉了从【抓包】到【intruder模块配置】再到【字典导入与爆破执行】的完整流程。特别是在标记爆破字段和分析响应差异（如响应长度）过程中，提升了对Web渗透测试工具实际应用的理解。</w:t>
      </w:r>
    </w:p>
    <w:p w14:paraId="0EE7DA42">
      <w:pPr>
        <w:spacing w:line="360" w:lineRule="auto"/>
        <w:rPr>
          <w:rFonts w:hint="eastAsia"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  <w:lang w:val="en-US" w:eastAsia="zh-CN"/>
        </w:rPr>
        <w:t>3.</w:t>
      </w:r>
      <w:r>
        <w:rPr>
          <w:rFonts w:hint="eastAsia" w:asciiTheme="minorEastAsia" w:hAnsiTheme="minorEastAsia" w:eastAsiaTheme="minorEastAsia"/>
          <w:sz w:val="24"/>
        </w:rPr>
        <w:t>认识到信息安全攻防实践的重要性</w:t>
      </w:r>
    </w:p>
    <w:p w14:paraId="699F3828">
      <w:pPr>
        <w:spacing w:line="360" w:lineRule="auto"/>
        <w:rPr>
          <w:rFonts w:asciiTheme="minorEastAsia" w:hAnsiTheme="minorEastAsia" w:eastAsiaTheme="minorEastAsia"/>
          <w:sz w:val="24"/>
          <w:szCs w:val="32"/>
        </w:rPr>
      </w:pPr>
      <w:r>
        <w:rPr>
          <w:rFonts w:hint="eastAsia" w:asciiTheme="minorEastAsia" w:hAnsiTheme="minorEastAsia" w:eastAsiaTheme="minorEastAsia"/>
          <w:sz w:val="24"/>
        </w:rPr>
        <w:t>实验虽然简单，但模拟了真实攻击者可能采取的手段，进一步意识到输入验证、异常响应控制等后端安全机制的重要性。今后的学习中需要继续关注防御机制设计，以形成“攻防一体”的技术思维。</w:t>
      </w:r>
    </w:p>
    <w:p w14:paraId="345D0B24">
      <w:pPr>
        <w:spacing w:line="360" w:lineRule="auto"/>
        <w:rPr>
          <w:rFonts w:asciiTheme="minorEastAsia" w:hAnsiTheme="minorEastAsia" w:eastAsiaTheme="minorEastAsia"/>
          <w:sz w:val="24"/>
          <w:szCs w:val="32"/>
        </w:rPr>
      </w:pPr>
    </w:p>
    <w:p w14:paraId="4F2B5B56">
      <w:pPr>
        <w:spacing w:line="360" w:lineRule="auto"/>
        <w:rPr>
          <w:rFonts w:hint="eastAsia" w:asciiTheme="minorEastAsia" w:hAnsiTheme="minorEastAsia" w:eastAsiaTheme="minorEastAsia"/>
          <w:sz w:val="24"/>
          <w:szCs w:val="32"/>
        </w:rPr>
      </w:pPr>
    </w:p>
    <w:sectPr>
      <w:headerReference r:id="rId3" w:type="default"/>
      <w:footerReference r:id="rId4" w:type="default"/>
      <w:pgSz w:w="11906" w:h="16838"/>
      <w:pgMar w:top="1440" w:right="1797" w:bottom="1440" w:left="1797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DCCAB23">
    <w:pPr>
      <w:pStyle w:val="8"/>
      <w:framePr w:wrap="around" w:vAnchor="text" w:hAnchor="margin" w:xAlign="center" w:y="1"/>
      <w:rPr>
        <w:rStyle w:val="15"/>
      </w:rPr>
    </w:pPr>
    <w:r>
      <w:rPr>
        <w:rStyle w:val="15"/>
      </w:rPr>
      <w:fldChar w:fldCharType="begin"/>
    </w:r>
    <w:r>
      <w:rPr>
        <w:rStyle w:val="15"/>
      </w:rPr>
      <w:instrText xml:space="preserve">PAGE  </w:instrText>
    </w:r>
    <w:r>
      <w:rPr>
        <w:rStyle w:val="15"/>
      </w:rPr>
      <w:fldChar w:fldCharType="separate"/>
    </w:r>
    <w:r>
      <w:rPr>
        <w:rStyle w:val="15"/>
      </w:rPr>
      <w:t>5</w:t>
    </w:r>
    <w:r>
      <w:rPr>
        <w:rStyle w:val="15"/>
      </w:rPr>
      <w:fldChar w:fldCharType="end"/>
    </w:r>
  </w:p>
  <w:p w14:paraId="6FCE330E">
    <w:pPr>
      <w:pStyle w:val="8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4EB908C">
    <w:pPr>
      <w:pStyle w:val="9"/>
    </w:pPr>
    <w:r>
      <w:rPr>
        <w:rFonts w:hint="eastAsia"/>
      </w:rPr>
      <w:t>实验报告书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7EF84FD"/>
    <w:multiLevelType w:val="singleLevel"/>
    <w:tmpl w:val="E7EF84FD"/>
    <w:lvl w:ilvl="0" w:tentative="0">
      <w:start w:val="7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2AAEBC73"/>
    <w:multiLevelType w:val="singleLevel"/>
    <w:tmpl w:val="2AAEBC7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4F595E64"/>
    <w:multiLevelType w:val="multilevel"/>
    <w:tmpl w:val="4F595E64"/>
    <w:lvl w:ilvl="0" w:tentative="0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F7AB843"/>
    <w:multiLevelType w:val="singleLevel"/>
    <w:tmpl w:val="6F7AB843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C12B2C"/>
    <w:rsid w:val="000007F0"/>
    <w:rsid w:val="000119AA"/>
    <w:rsid w:val="00016FAD"/>
    <w:rsid w:val="000207C4"/>
    <w:rsid w:val="00021A2A"/>
    <w:rsid w:val="0008507B"/>
    <w:rsid w:val="00096777"/>
    <w:rsid w:val="000A15A5"/>
    <w:rsid w:val="000B7210"/>
    <w:rsid w:val="000E291D"/>
    <w:rsid w:val="000E3246"/>
    <w:rsid w:val="000E52F3"/>
    <w:rsid w:val="000F34E0"/>
    <w:rsid w:val="00142CF6"/>
    <w:rsid w:val="00175C06"/>
    <w:rsid w:val="00183ADD"/>
    <w:rsid w:val="00186FC2"/>
    <w:rsid w:val="001D42BD"/>
    <w:rsid w:val="001E70E6"/>
    <w:rsid w:val="00201B73"/>
    <w:rsid w:val="002128E8"/>
    <w:rsid w:val="0025536E"/>
    <w:rsid w:val="002614EF"/>
    <w:rsid w:val="00286D51"/>
    <w:rsid w:val="002C78D1"/>
    <w:rsid w:val="002F0159"/>
    <w:rsid w:val="00336C21"/>
    <w:rsid w:val="0034452B"/>
    <w:rsid w:val="00352F95"/>
    <w:rsid w:val="00354613"/>
    <w:rsid w:val="0035607C"/>
    <w:rsid w:val="00357272"/>
    <w:rsid w:val="00391815"/>
    <w:rsid w:val="00392A5D"/>
    <w:rsid w:val="00393425"/>
    <w:rsid w:val="003A75D8"/>
    <w:rsid w:val="003C0833"/>
    <w:rsid w:val="003C507E"/>
    <w:rsid w:val="003C772F"/>
    <w:rsid w:val="003E3D61"/>
    <w:rsid w:val="003F56C1"/>
    <w:rsid w:val="004176F7"/>
    <w:rsid w:val="00424BA5"/>
    <w:rsid w:val="00444717"/>
    <w:rsid w:val="00461C4C"/>
    <w:rsid w:val="00480068"/>
    <w:rsid w:val="004818FA"/>
    <w:rsid w:val="004A3F15"/>
    <w:rsid w:val="004E306E"/>
    <w:rsid w:val="004E4143"/>
    <w:rsid w:val="0050768B"/>
    <w:rsid w:val="0051062B"/>
    <w:rsid w:val="0052146B"/>
    <w:rsid w:val="0055701E"/>
    <w:rsid w:val="0057076D"/>
    <w:rsid w:val="00570C24"/>
    <w:rsid w:val="00591A04"/>
    <w:rsid w:val="005A1FC3"/>
    <w:rsid w:val="005B7568"/>
    <w:rsid w:val="005C57E1"/>
    <w:rsid w:val="005D148F"/>
    <w:rsid w:val="006034AC"/>
    <w:rsid w:val="00634E2E"/>
    <w:rsid w:val="006C1623"/>
    <w:rsid w:val="006D2FFD"/>
    <w:rsid w:val="006D3268"/>
    <w:rsid w:val="006E7B53"/>
    <w:rsid w:val="00705C83"/>
    <w:rsid w:val="007327F5"/>
    <w:rsid w:val="00747543"/>
    <w:rsid w:val="00762E4B"/>
    <w:rsid w:val="00763CCD"/>
    <w:rsid w:val="0076649A"/>
    <w:rsid w:val="007B4D55"/>
    <w:rsid w:val="007B5D9F"/>
    <w:rsid w:val="007C1A41"/>
    <w:rsid w:val="00841675"/>
    <w:rsid w:val="0085068E"/>
    <w:rsid w:val="00854AC5"/>
    <w:rsid w:val="0085630E"/>
    <w:rsid w:val="00875316"/>
    <w:rsid w:val="00880262"/>
    <w:rsid w:val="00882A93"/>
    <w:rsid w:val="008A15EC"/>
    <w:rsid w:val="008E5332"/>
    <w:rsid w:val="008F7181"/>
    <w:rsid w:val="00901053"/>
    <w:rsid w:val="00940AF4"/>
    <w:rsid w:val="00945D8A"/>
    <w:rsid w:val="009651EF"/>
    <w:rsid w:val="009A595C"/>
    <w:rsid w:val="009C1ADF"/>
    <w:rsid w:val="009E3769"/>
    <w:rsid w:val="009E431A"/>
    <w:rsid w:val="00A574BD"/>
    <w:rsid w:val="00A77BA2"/>
    <w:rsid w:val="00A85F3C"/>
    <w:rsid w:val="00A91E27"/>
    <w:rsid w:val="00A92278"/>
    <w:rsid w:val="00AE146E"/>
    <w:rsid w:val="00B25797"/>
    <w:rsid w:val="00B42E27"/>
    <w:rsid w:val="00B63546"/>
    <w:rsid w:val="00B652BA"/>
    <w:rsid w:val="00B90744"/>
    <w:rsid w:val="00B926E7"/>
    <w:rsid w:val="00B9691C"/>
    <w:rsid w:val="00BA6225"/>
    <w:rsid w:val="00BB690A"/>
    <w:rsid w:val="00C1056C"/>
    <w:rsid w:val="00C12B2C"/>
    <w:rsid w:val="00C169CA"/>
    <w:rsid w:val="00C2692A"/>
    <w:rsid w:val="00C60FD2"/>
    <w:rsid w:val="00C61CFB"/>
    <w:rsid w:val="00C77788"/>
    <w:rsid w:val="00C85761"/>
    <w:rsid w:val="00CA2824"/>
    <w:rsid w:val="00CA638F"/>
    <w:rsid w:val="00CE5154"/>
    <w:rsid w:val="00D07A44"/>
    <w:rsid w:val="00D13A82"/>
    <w:rsid w:val="00D158BB"/>
    <w:rsid w:val="00D224B4"/>
    <w:rsid w:val="00D45028"/>
    <w:rsid w:val="00D5208F"/>
    <w:rsid w:val="00D75294"/>
    <w:rsid w:val="00D82C33"/>
    <w:rsid w:val="00D84BA2"/>
    <w:rsid w:val="00D86585"/>
    <w:rsid w:val="00DD525B"/>
    <w:rsid w:val="00DE4FFC"/>
    <w:rsid w:val="00DE60FD"/>
    <w:rsid w:val="00DE7A95"/>
    <w:rsid w:val="00E02710"/>
    <w:rsid w:val="00E10431"/>
    <w:rsid w:val="00E11CDC"/>
    <w:rsid w:val="00E24407"/>
    <w:rsid w:val="00E2556A"/>
    <w:rsid w:val="00E55F64"/>
    <w:rsid w:val="00E62F2D"/>
    <w:rsid w:val="00E70CCE"/>
    <w:rsid w:val="00E960CD"/>
    <w:rsid w:val="00E96D4D"/>
    <w:rsid w:val="00EC18CF"/>
    <w:rsid w:val="00ED400E"/>
    <w:rsid w:val="00EE4DD3"/>
    <w:rsid w:val="00EF5FA1"/>
    <w:rsid w:val="00F3721D"/>
    <w:rsid w:val="00F40D08"/>
    <w:rsid w:val="00F7364C"/>
    <w:rsid w:val="00F81B2B"/>
    <w:rsid w:val="00F873E0"/>
    <w:rsid w:val="00F96613"/>
    <w:rsid w:val="00FA045B"/>
    <w:rsid w:val="00FC1C02"/>
    <w:rsid w:val="00FC3B91"/>
    <w:rsid w:val="00FE2A9D"/>
    <w:rsid w:val="00FE2C68"/>
    <w:rsid w:val="0D513A62"/>
    <w:rsid w:val="175F5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qFormat="1" w:uiPriority="39" w:semiHidden="0" w:name="toc 2"/>
    <w:lsdException w:qFormat="1" w:uiPriority="39" w:semiHidden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qFormat="1" w:unhideWhenUsed="0" w:uiPriority="0" w:semiHidden="0" w:name="header"/>
    <w:lsdException w:unhideWhenUsed="0"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nhideWhenUsed="0" w:uiPriority="0" w:semiHidden="0" w:name="page number"/>
    <w:lsdException w:uiPriority="0" w:name="endnote reference"/>
    <w:lsdException w:uiPriority="0" w:name="endnote text"/>
    <w:lsdException w:unhideWhenUsed="0" w:uiPriority="0" w:semiHidden="0" w:name="table of authorities"/>
    <w:lsdException w:uiPriority="0" w:name="macro"/>
    <w:lsdException w:uiPriority="0" w:name="toa heading"/>
    <w:lsdException w:unhideWhenUsed="0" w:uiPriority="0" w:semiHidden="0" w:name="List"/>
    <w:lsdException w:unhideWhenUsed="0" w:uiPriority="0" w:semiHidden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qFormat="1" w:unhideWhenUsed="0" w:uiPriority="0" w:semiHidden="0" w:name="Body Text Indent"/>
    <w:lsdException w:uiPriority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iPriority="0" w:name="Message Header"/>
    <w:lsdException w:qFormat="1"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iPriority="99" w:semiHidden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0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4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link w:val="18"/>
    <w:qFormat/>
    <w:uiPriority w:val="0"/>
    <w:rPr>
      <w:rFonts w:ascii="宋体"/>
      <w:sz w:val="18"/>
      <w:szCs w:val="18"/>
    </w:rPr>
  </w:style>
  <w:style w:type="paragraph" w:styleId="6">
    <w:name w:val="Body Text Indent"/>
    <w:basedOn w:val="1"/>
    <w:qFormat/>
    <w:uiPriority w:val="0"/>
    <w:pPr>
      <w:ind w:left="1436" w:leftChars="684"/>
    </w:pPr>
    <w:rPr>
      <w:rFonts w:ascii="Tahoma"/>
      <w:color w:val="000000"/>
      <w:sz w:val="24"/>
      <w:szCs w:val="32"/>
    </w:rPr>
  </w:style>
  <w:style w:type="paragraph" w:styleId="7">
    <w:name w:val="toc 3"/>
    <w:basedOn w:val="1"/>
    <w:next w:val="1"/>
    <w:autoRedefine/>
    <w:unhideWhenUsed/>
    <w:qFormat/>
    <w:uiPriority w:val="39"/>
    <w:pPr>
      <w:ind w:left="840" w:leftChars="400"/>
    </w:pPr>
  </w:style>
  <w:style w:type="paragraph" w:styleId="8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2"/>
    <w:basedOn w:val="1"/>
    <w:next w:val="1"/>
    <w:autoRedefine/>
    <w:unhideWhenUsed/>
    <w:qFormat/>
    <w:uiPriority w:val="39"/>
    <w:pPr>
      <w:ind w:left="420" w:leftChars="200"/>
    </w:pPr>
  </w:style>
  <w:style w:type="paragraph" w:styleId="11">
    <w:name w:val="Title"/>
    <w:basedOn w:val="1"/>
    <w:qFormat/>
    <w:uiPriority w:val="0"/>
    <w:pPr>
      <w:keepNext/>
      <w:pageBreakBefore/>
      <w:widowControl/>
      <w:spacing w:before="60" w:after="60"/>
      <w:jc w:val="center"/>
      <w:outlineLvl w:val="0"/>
    </w:pPr>
    <w:rPr>
      <w:rFonts w:ascii="Arial" w:hAnsi="Arial" w:eastAsia="黑体" w:cs="Arial"/>
      <w:bCs/>
      <w:sz w:val="30"/>
      <w:szCs w:val="32"/>
    </w:rPr>
  </w:style>
  <w:style w:type="table" w:styleId="13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page number"/>
    <w:basedOn w:val="14"/>
    <w:uiPriority w:val="0"/>
  </w:style>
  <w:style w:type="character" w:styleId="16">
    <w:name w:val="Hyperlink"/>
    <w:basedOn w:val="14"/>
    <w:unhideWhenUsed/>
    <w:qFormat/>
    <w:uiPriority w:val="99"/>
    <w:rPr>
      <w:color w:val="0000FF" w:themeColor="hyperlink"/>
      <w:u w:val="single"/>
    </w:rPr>
  </w:style>
  <w:style w:type="paragraph" w:customStyle="1" w:styleId="17">
    <w:name w:val="中文首行缩进"/>
    <w:basedOn w:val="1"/>
    <w:uiPriority w:val="0"/>
    <w:pPr>
      <w:suppressAutoHyphens/>
      <w:ind w:firstLine="495"/>
      <w:jc w:val="left"/>
    </w:pPr>
    <w:rPr>
      <w:rFonts w:cs="Tahoma"/>
      <w:kern w:val="0"/>
      <w:sz w:val="24"/>
    </w:rPr>
  </w:style>
  <w:style w:type="character" w:customStyle="1" w:styleId="18">
    <w:name w:val="文档结构图 字符"/>
    <w:basedOn w:val="14"/>
    <w:link w:val="5"/>
    <w:qFormat/>
    <w:uiPriority w:val="0"/>
    <w:rPr>
      <w:rFonts w:ascii="宋体"/>
      <w:kern w:val="2"/>
      <w:sz w:val="18"/>
      <w:szCs w:val="18"/>
    </w:rPr>
  </w:style>
  <w:style w:type="paragraph" w:styleId="19">
    <w:name w:val="List Paragraph"/>
    <w:basedOn w:val="1"/>
    <w:qFormat/>
    <w:uiPriority w:val="34"/>
    <w:pPr>
      <w:ind w:firstLine="420" w:firstLineChars="200"/>
    </w:pPr>
  </w:style>
  <w:style w:type="character" w:customStyle="1" w:styleId="20">
    <w:name w:val="标题 3 字符"/>
    <w:basedOn w:val="14"/>
    <w:link w:val="4"/>
    <w:qFormat/>
    <w:uiPriority w:val="0"/>
    <w:rPr>
      <w:b/>
      <w:bCs/>
      <w:kern w:val="2"/>
      <w:sz w:val="32"/>
      <w:szCs w:val="32"/>
    </w:rPr>
  </w:style>
  <w:style w:type="character" w:customStyle="1" w:styleId="21">
    <w:name w:val="标题 2 字符"/>
    <w:basedOn w:val="14"/>
    <w:link w:val="3"/>
    <w:semiHidden/>
    <w:qFormat/>
    <w:uiPriority w:val="0"/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character" w:customStyle="1" w:styleId="22">
    <w:name w:val="标题 1 字符"/>
    <w:basedOn w:val="14"/>
    <w:link w:val="2"/>
    <w:qFormat/>
    <w:uiPriority w:val="0"/>
    <w:rPr>
      <w:b/>
      <w:bCs/>
      <w:kern w:val="44"/>
      <w:sz w:val="44"/>
      <w:szCs w:val="44"/>
    </w:rPr>
  </w:style>
  <w:style w:type="paragraph" w:customStyle="1" w:styleId="23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366091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numbering" Target="numbering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5A5473-494E-471D-B495-426AE46C6C6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599</Words>
  <Characters>703</Characters>
  <Lines>331</Lines>
  <Paragraphs>148</Paragraphs>
  <TotalTime>87</TotalTime>
  <ScaleCrop>false</ScaleCrop>
  <LinksUpToDate>false</LinksUpToDate>
  <CharactersWithSpaces>729</CharactersWithSpaces>
  <Application>WPS Office_12.1.0.22529_F1E327BC-269C-435d-A152-05C5408002CA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2013-04-13T06:46:00Z</dcterms:created>
  <dc:creator>唐永胜</dc:creator>
  <cp:lastModifiedBy>唐永胜</cp:lastModifiedBy>
  <dcterms:modified xsi:type="dcterms:W3CDTF">2025-10-06T12:39:29Z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eyJoZGlkIjoiNTY1ZTA2Njc2ZWRmZDRmZjFmZWVmYzM3NTFiNDlmZTAiLCJ1c2VySWQiOiIxNjg5MjY1MjY1In0=</vt:lpwstr>
  </property>
  <property fmtid="{D5CDD505-2E9C-101B-9397-08002B2CF9AE}" pid="3" name="KSOProductBuildVer">
    <vt:lpwstr>2052-12.1.0.22529</vt:lpwstr>
  </property>
  <property fmtid="{D5CDD505-2E9C-101B-9397-08002B2CF9AE}" pid="4" name="ICV">
    <vt:lpwstr>75565F6ED2FD47EC80562B1019941B6D_12</vt:lpwstr>
  </property>
</Properties>
</file>