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E4" w:rsidRDefault="000444E4" w:rsidP="000444E4">
      <w:pPr>
        <w:pStyle w:val="a3"/>
      </w:pPr>
      <w:bookmarkStart w:id="0" w:name="_GoBack"/>
      <w:r>
        <w:rPr>
          <w:rFonts w:ascii="맑은 고딕" w:eastAsia="맑은 고딕" w:hAnsi="맑은 고딕" w:hint="eastAsia"/>
          <w:b/>
          <w:bCs/>
        </w:rPr>
        <w:t>영안장로교회 양병희 목사, 통일외교안보전공 장학금으로 1억원 기부</w:t>
      </w:r>
    </w:p>
    <w:bookmarkEnd w:id="0"/>
    <w:p w:rsidR="000444E4" w:rsidRDefault="000444E4" w:rsidP="000444E4">
      <w:pPr>
        <w:pStyle w:val="a3"/>
        <w:rPr>
          <w:b/>
          <w:bCs/>
        </w:rPr>
      </w:pPr>
    </w:p>
    <w:p w:rsidR="000444E4" w:rsidRDefault="000444E4" w:rsidP="000444E4">
      <w:pPr>
        <w:pStyle w:val="a3"/>
        <w:wordWrap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48175" cy="3143250"/>
            <wp:effectExtent l="0" t="0" r="9525" b="0"/>
            <wp:docPr id="1" name="그림 1" descr="EMB000051145d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1658520" descr="EMB000051145dc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4E4" w:rsidRDefault="000444E4" w:rsidP="000444E4">
      <w:pPr>
        <w:pStyle w:val="a3"/>
        <w:wordWrap/>
        <w:jc w:val="center"/>
      </w:pPr>
      <w:r>
        <w:rPr>
          <w:rFonts w:ascii="맑은 고딕" w:eastAsia="맑은 고딕" w:hAnsi="맑은 고딕" w:hint="eastAsia"/>
        </w:rPr>
        <w:t>▲(사진 설명</w:t>
      </w:r>
      <w:proofErr w:type="gramStart"/>
      <w:r>
        <w:rPr>
          <w:rFonts w:ascii="맑은 고딕" w:eastAsia="맑은 고딕" w:hAnsi="맑은 고딕" w:hint="eastAsia"/>
        </w:rPr>
        <w:t>) :</w:t>
      </w:r>
      <w:proofErr w:type="gramEnd"/>
      <w:r>
        <w:rPr>
          <w:rFonts w:ascii="맑은 고딕" w:eastAsia="맑은 고딕" w:hAnsi="맑은 고딕" w:hint="eastAsia"/>
        </w:rPr>
        <w:t xml:space="preserve"> 왼쪽부터 양병희 영안장로교회 목사, </w:t>
      </w:r>
      <w:proofErr w:type="spellStart"/>
      <w:r>
        <w:rPr>
          <w:rFonts w:ascii="맑은 고딕" w:eastAsia="맑은 고딕" w:hAnsi="맑은 고딕" w:hint="eastAsia"/>
        </w:rPr>
        <w:t>염재호</w:t>
      </w:r>
      <w:proofErr w:type="spellEnd"/>
      <w:r>
        <w:rPr>
          <w:rFonts w:ascii="맑은 고딕" w:eastAsia="맑은 고딕" w:hAnsi="맑은 고딕" w:hint="eastAsia"/>
        </w:rPr>
        <w:t xml:space="preserve"> 고려대 총장</w:t>
      </w:r>
    </w:p>
    <w:p w:rsidR="000444E4" w:rsidRDefault="000444E4" w:rsidP="000444E4">
      <w:pPr>
        <w:pStyle w:val="a3"/>
        <w:wordWrap/>
        <w:jc w:val="center"/>
        <w:rPr>
          <w:b/>
          <w:bCs/>
        </w:rPr>
      </w:pPr>
    </w:p>
    <w:p w:rsidR="000444E4" w:rsidRDefault="000444E4" w:rsidP="000444E4">
      <w:pPr>
        <w:pStyle w:val="a3"/>
      </w:pPr>
      <w:r>
        <w:rPr>
          <w:rFonts w:ascii="맑은 고딕" w:eastAsia="맑은 고딕" w:hAnsi="맑은 고딕" w:hint="eastAsia"/>
        </w:rPr>
        <w:t xml:space="preserve">서울 중랑구에 위치한 영안장로교회의 양병희 목사가 고려대학교 세종캠퍼스에 1억원을 기부하였다. </w:t>
      </w:r>
      <w:proofErr w:type="spellStart"/>
      <w:r>
        <w:rPr>
          <w:rFonts w:ascii="맑은 고딕" w:eastAsia="맑은 고딕" w:hAnsi="맑은 고딕" w:hint="eastAsia"/>
        </w:rPr>
        <w:t>기부식은</w:t>
      </w:r>
      <w:proofErr w:type="spellEnd"/>
      <w:r>
        <w:rPr>
          <w:rFonts w:ascii="맑은 고딕" w:eastAsia="맑은 고딕" w:hAnsi="맑은 고딕" w:hint="eastAsia"/>
        </w:rPr>
        <w:t xml:space="preserve"> 3월 14일(수) 4시30분 고려대 본관에서 열렸다.</w:t>
      </w: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  <w:r>
        <w:rPr>
          <w:rFonts w:ascii="맑은 고딕" w:eastAsia="맑은 고딕" w:hAnsi="맑은 고딕" w:hint="eastAsia"/>
        </w:rPr>
        <w:t xml:space="preserve">이날 </w:t>
      </w:r>
      <w:proofErr w:type="spellStart"/>
      <w:r>
        <w:rPr>
          <w:rFonts w:ascii="맑은 고딕" w:eastAsia="맑은 고딕" w:hAnsi="맑은 고딕" w:hint="eastAsia"/>
        </w:rPr>
        <w:t>기부식에서</w:t>
      </w:r>
      <w:proofErr w:type="spellEnd"/>
      <w:r>
        <w:rPr>
          <w:rFonts w:ascii="맑은 고딕" w:eastAsia="맑은 고딕" w:hAnsi="맑은 고딕" w:hint="eastAsia"/>
        </w:rPr>
        <w:t xml:space="preserve"> 양병희 목사는 “모교에서 공부하고 있는 북한학과 후배들이 통일시대의 주역으로서 성장하는데 조금이나마 도움이 되었으면 좋겠다는 생각에 기부를 결심하게 </w:t>
      </w:r>
      <w:proofErr w:type="spellStart"/>
      <w:r>
        <w:rPr>
          <w:rFonts w:ascii="맑은 고딕" w:eastAsia="맑은 고딕" w:hAnsi="맑은 고딕" w:hint="eastAsia"/>
        </w:rPr>
        <w:t>되었다“고</w:t>
      </w:r>
      <w:proofErr w:type="spellEnd"/>
      <w:r>
        <w:rPr>
          <w:rFonts w:ascii="맑은 고딕" w:eastAsia="맑은 고딕" w:hAnsi="맑은 고딕" w:hint="eastAsia"/>
        </w:rPr>
        <w:t xml:space="preserve"> 밝혔다. 고려대학교 </w:t>
      </w:r>
      <w:proofErr w:type="spellStart"/>
      <w:r>
        <w:rPr>
          <w:rFonts w:ascii="맑은 고딕" w:eastAsia="맑은 고딕" w:hAnsi="맑은 고딕" w:hint="eastAsia"/>
        </w:rPr>
        <w:t>염재호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gramStart"/>
      <w:r>
        <w:rPr>
          <w:rFonts w:ascii="맑은 고딕" w:eastAsia="맑은 고딕" w:hAnsi="맑은 고딕" w:hint="eastAsia"/>
        </w:rPr>
        <w:t>총장은 ”</w:t>
      </w:r>
      <w:proofErr w:type="gramEnd"/>
      <w:r>
        <w:rPr>
          <w:rFonts w:ascii="맑은 고딕" w:eastAsia="맑은 고딕" w:hAnsi="맑은 고딕" w:hint="eastAsia"/>
        </w:rPr>
        <w:t xml:space="preserve">세종캠퍼스는 제2의 창학이라는 취지에 맞게 미래지향적인 학문을 이어가고 있으며 앞으로 학생들 및 졸업생들의 활약이 많이 기대 된다. 오늘 </w:t>
      </w:r>
      <w:proofErr w:type="spellStart"/>
      <w:r>
        <w:rPr>
          <w:rFonts w:ascii="맑은 고딕" w:eastAsia="맑은 고딕" w:hAnsi="맑은 고딕" w:hint="eastAsia"/>
        </w:rPr>
        <w:t>기부해주신</w:t>
      </w:r>
      <w:proofErr w:type="spellEnd"/>
      <w:r>
        <w:rPr>
          <w:rFonts w:ascii="맑은 고딕" w:eastAsia="맑은 고딕" w:hAnsi="맑은 고딕" w:hint="eastAsia"/>
        </w:rPr>
        <w:t xml:space="preserve"> 소중한 뜻도 학생들을 위해 감사히 </w:t>
      </w:r>
      <w:proofErr w:type="spellStart"/>
      <w:r>
        <w:rPr>
          <w:rFonts w:ascii="맑은 고딕" w:eastAsia="맑은 고딕" w:hAnsi="맑은 고딕" w:hint="eastAsia"/>
        </w:rPr>
        <w:t>활용하겠다“고</w:t>
      </w:r>
      <w:proofErr w:type="spellEnd"/>
      <w:r>
        <w:rPr>
          <w:rFonts w:ascii="맑은 고딕" w:eastAsia="맑은 고딕" w:hAnsi="맑은 고딕" w:hint="eastAsia"/>
        </w:rPr>
        <w:t xml:space="preserve"> 화답했다. 양병희 목사가 기부한 기부금은 통일외교안보전공 기금으로서 학생들의 장학금으로 사용될 예정이다.</w:t>
      </w: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  <w:r>
        <w:rPr>
          <w:rFonts w:ascii="맑은 고딕" w:eastAsia="맑은 고딕" w:hAnsi="맑은 고딕" w:hint="eastAsia"/>
        </w:rPr>
        <w:t xml:space="preserve">한편, 양병희 목사는 고려대학교 세종캠퍼스 북한학과(現 통일외교안보전공)을 졸업한 후, 고려대학교 정책대학원(정치학 석사), 백석대학교 신학대학원(명예신학박사), </w:t>
      </w:r>
      <w:proofErr w:type="spellStart"/>
      <w:r>
        <w:rPr>
          <w:rFonts w:ascii="맑은 고딕" w:eastAsia="맑은 고딕" w:hAnsi="맑은 고딕" w:hint="eastAsia"/>
        </w:rPr>
        <w:t>감신대학교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선교대학원</w:t>
      </w:r>
      <w:proofErr w:type="spellEnd"/>
      <w:r>
        <w:rPr>
          <w:rFonts w:ascii="맑은 고딕" w:eastAsia="맑은 고딕" w:hAnsi="맑은 고딕" w:hint="eastAsia"/>
        </w:rPr>
        <w:t>, 캘리포니아신학대학원(</w:t>
      </w:r>
      <w:proofErr w:type="spellStart"/>
      <w:r>
        <w:rPr>
          <w:rFonts w:ascii="맑은 고딕" w:eastAsia="맑은 고딕" w:hAnsi="맑은 고딕" w:hint="eastAsia"/>
        </w:rPr>
        <w:t>목회학</w:t>
      </w:r>
      <w:proofErr w:type="spellEnd"/>
      <w:r>
        <w:rPr>
          <w:rFonts w:ascii="맑은 고딕" w:eastAsia="맑은 고딕" w:hAnsi="맑은 고딕" w:hint="eastAsia"/>
        </w:rPr>
        <w:t xml:space="preserve"> 박사)에서 학업을 이어왔으며 현재 동북아한민족협의회 대표회장, 영안복지재단 이사장, 기독교연합신문사 사장, 영안장로교회 </w:t>
      </w:r>
      <w:proofErr w:type="spellStart"/>
      <w:r>
        <w:rPr>
          <w:rFonts w:ascii="맑은 고딕" w:eastAsia="맑은 고딕" w:hAnsi="맑은 고딕" w:hint="eastAsia"/>
        </w:rPr>
        <w:t>당회장으로</w:t>
      </w:r>
      <w:proofErr w:type="spellEnd"/>
      <w:r>
        <w:rPr>
          <w:rFonts w:ascii="맑은 고딕" w:eastAsia="맑은 고딕" w:hAnsi="맑은 고딕" w:hint="eastAsia"/>
        </w:rPr>
        <w:t xml:space="preserve"> 활동을 하고 있다. </w:t>
      </w: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</w:pPr>
      <w:r>
        <w:rPr>
          <w:rFonts w:ascii="맑은 고딕" w:eastAsia="맑은 고딕" w:hAnsi="맑은 고딕" w:hint="eastAsia"/>
        </w:rPr>
        <w:t xml:space="preserve">양병희 목사는 남북화해와 우리 민족의 평화 와 통일을 위해 20여 년간 북한 취약계층을 대상으로 의약품(결핵, 영양제, 항생제 등) 지원 등의 </w:t>
      </w:r>
      <w:proofErr w:type="spellStart"/>
      <w:r>
        <w:rPr>
          <w:rFonts w:ascii="맑은 고딕" w:eastAsia="맑은 고딕" w:hAnsi="맑은 고딕" w:hint="eastAsia"/>
        </w:rPr>
        <w:t>교류·협력</w:t>
      </w:r>
      <w:proofErr w:type="spellEnd"/>
      <w:r>
        <w:rPr>
          <w:rFonts w:ascii="맑은 고딕" w:eastAsia="맑은 고딕" w:hAnsi="맑은 고딕" w:hint="eastAsia"/>
        </w:rPr>
        <w:t xml:space="preserve"> 사업을 추진해왔다. 그는 체계적인 </w:t>
      </w:r>
      <w:proofErr w:type="spellStart"/>
      <w:r>
        <w:rPr>
          <w:rFonts w:ascii="맑은 고딕" w:eastAsia="맑은 고딕" w:hAnsi="맑은 고딕" w:hint="eastAsia"/>
        </w:rPr>
        <w:t>대북접근과</w:t>
      </w:r>
      <w:proofErr w:type="spellEnd"/>
      <w:r>
        <w:rPr>
          <w:rFonts w:ascii="맑은 고딕" w:eastAsia="맑은 고딕" w:hAnsi="맑은 고딕" w:hint="eastAsia"/>
        </w:rPr>
        <w:t xml:space="preserve"> 올바른 대북지원 그리고 북한지역의 </w:t>
      </w:r>
      <w:proofErr w:type="spellStart"/>
      <w:r>
        <w:rPr>
          <w:rFonts w:ascii="맑은 고딕" w:eastAsia="맑은 고딕" w:hAnsi="맑은 고딕" w:hint="eastAsia"/>
        </w:rPr>
        <w:t>선교구상을</w:t>
      </w:r>
      <w:proofErr w:type="spellEnd"/>
      <w:r>
        <w:rPr>
          <w:rFonts w:ascii="맑은 고딕" w:eastAsia="맑은 고딕" w:hAnsi="맑은 고딕" w:hint="eastAsia"/>
        </w:rPr>
        <w:t xml:space="preserve"> 위해 대북지원 NGO 매뉴얼을 만들어야겠다는 결심을 하게 되었고 이러한 고민과 함께 고려대학교 세종캠퍼스 북한학과(現 통일외교안보전공)에서 학업을 마쳤다. </w:t>
      </w:r>
    </w:p>
    <w:p w:rsidR="000444E4" w:rsidRDefault="000444E4" w:rsidP="000444E4">
      <w:pPr>
        <w:pStyle w:val="a3"/>
      </w:pPr>
    </w:p>
    <w:p w:rsidR="000444E4" w:rsidRDefault="000444E4" w:rsidP="000444E4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:rsidR="000444E4" w:rsidRDefault="000444E4" w:rsidP="000444E4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 xml:space="preserve">학생홍보기자단 </w:t>
      </w:r>
      <w:proofErr w:type="spellStart"/>
      <w:r>
        <w:rPr>
          <w:rFonts w:ascii="맑은 고딕" w:eastAsia="맑은 고딕" w:hAnsi="맑은 고딕" w:hint="eastAsia"/>
        </w:rPr>
        <w:t>전소영</w:t>
      </w:r>
      <w:proofErr w:type="spellEnd"/>
    </w:p>
    <w:p w:rsidR="00EB7D3F" w:rsidRDefault="00EB7D3F"/>
    <w:sectPr w:rsidR="00EB7D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E4"/>
    <w:rsid w:val="000444E4"/>
    <w:rsid w:val="00EB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F2DA0-A77A-4127-A074-C48E67B6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444E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1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2022-03-08T11:46:00Z</dcterms:created>
  <dcterms:modified xsi:type="dcterms:W3CDTF">2022-03-08T11:46:00Z</dcterms:modified>
</cp:coreProperties>
</file>