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ios-私密保险箱-app-技术实现方案"/>
    <w:p>
      <w:pPr>
        <w:pStyle w:val="Heading1"/>
      </w:pPr>
      <w:r>
        <w:t xml:space="preserve">iOS 私密保险箱 App 技术实现方案</w:t>
      </w:r>
    </w:p>
    <w:bookmarkStart w:id="20" w:name="技术结论"/>
    <w:p>
      <w:pPr>
        <w:pStyle w:val="Heading2"/>
      </w:pPr>
      <w:r>
        <w:t xml:space="preserve">技术结论</w:t>
      </w:r>
    </w:p>
    <w:p>
      <w:pPr>
        <w:pStyle w:val="FirstParagraph"/>
      </w:pPr>
      <w:r>
        <w:t xml:space="preserve">推荐路线：</w:t>
      </w:r>
    </w:p>
    <w:p>
      <w:pPr>
        <w:pStyle w:val="SourceCode"/>
      </w:pPr>
      <w:r>
        <w:rPr>
          <w:rStyle w:val="VerbatimChar"/>
        </w:rPr>
        <w:t xml:space="preserve">SwiftUI</w:t>
      </w:r>
      <w:r>
        <w:br/>
      </w:r>
      <w:r>
        <w:rPr>
          <w:rStyle w:val="VerbatimChar"/>
        </w:rPr>
        <w:t xml:space="preserve">+ PhotosPicker</w:t>
      </w:r>
      <w:r>
        <w:br/>
      </w:r>
      <w:r>
        <w:rPr>
          <w:rStyle w:val="VerbatimChar"/>
        </w:rPr>
        <w:t xml:space="preserve">+ LocalAuthentication</w:t>
      </w:r>
      <w:r>
        <w:br/>
      </w:r>
      <w:r>
        <w:rPr>
          <w:rStyle w:val="VerbatimChar"/>
        </w:rPr>
        <w:t xml:space="preserve">+ CryptoKit AES.GCM</w:t>
      </w:r>
      <w:r>
        <w:br/>
      </w:r>
      <w:r>
        <w:rPr>
          <w:rStyle w:val="VerbatimChar"/>
        </w:rPr>
        <w:t xml:space="preserve">+ Keychain</w:t>
      </w:r>
      <w:r>
        <w:br/>
      </w:r>
      <w:r>
        <w:rPr>
          <w:rStyle w:val="VerbatimChar"/>
        </w:rPr>
        <w:t xml:space="preserve">+ SQLite 或 SwiftData</w:t>
      </w:r>
      <w:r>
        <w:br/>
      </w:r>
      <w:r>
        <w:rPr>
          <w:rStyle w:val="VerbatimChar"/>
        </w:rPr>
        <w:t xml:space="preserve">+ FileManager encrypted blobs</w:t>
      </w:r>
      <w:r>
        <w:br/>
      </w:r>
      <w:r>
        <w:rPr>
          <w:rStyle w:val="VerbatimChar"/>
        </w:rPr>
        <w:t xml:space="preserve">+ StoreKit 2</w:t>
      </w:r>
      <w:r>
        <w:br/>
      </w:r>
      <w:r>
        <w:rPr>
          <w:rStyle w:val="VerbatimChar"/>
        </w:rPr>
        <w:t xml:space="preserve">+ CloudKit private database 默认同步</w:t>
      </w:r>
      <w:r>
        <w:br/>
      </w:r>
      <w:r>
        <w:rPr>
          <w:rStyle w:val="VerbatimChar"/>
        </w:rPr>
        <w:t xml:space="preserve">+ iCloud Keychain / Recovery Key 密钥恢复</w:t>
      </w:r>
    </w:p>
    <w:p>
      <w:pPr>
        <w:pStyle w:val="FirstParagraph"/>
      </w:pPr>
      <w:r>
        <w:t xml:space="preserve">按</w:t>
      </w:r>
      <w:r>
        <w:t xml:space="preserve">“</w:t>
      </w:r>
      <w:r>
        <w:t xml:space="preserve">一步到位</w:t>
      </w:r>
      <w:r>
        <w:t xml:space="preserve">”</w:t>
      </w:r>
      <w:r>
        <w:t xml:space="preserve">的路线，1.0 直接采用 CloudKit private database 做默认同步。核心原则仍然不变：CloudKit 只保存密文文件、密文缩略图和加密元数据；明文不离开设备；开发者不自建服务器，也不持有解密密钥。</w:t>
      </w:r>
    </w:p>
    <w:p>
      <w:pPr>
        <w:pStyle w:val="BodyText"/>
      </w:pPr>
      <w:r>
        <w:t xml:space="preserve">这里需要注意一个产品边界：默认同步不等于静默上传明文。首次启动时可以默认打开</w:t>
      </w:r>
      <w:r>
        <w:t xml:space="preserve">“</w:t>
      </w:r>
      <w:r>
        <w:t xml:space="preserve">iCloud 密文同步</w:t>
      </w:r>
      <w:r>
        <w:t xml:space="preserve">”</w:t>
      </w:r>
      <w:r>
        <w:t xml:space="preserve">，但必须清楚展示数据说明：内容会同步到用户自己的 Apple iCloud，且同步内容是 App 加密后的密文。如果用户没有登录 iCloud、iCloud Drive/CloudKit 不可用、空间不足或网络不可用，App 要自动降级为本地加密保险箱，并持续显示同步状态。</w:t>
      </w:r>
    </w:p>
    <w:bookmarkEnd w:id="20"/>
    <w:bookmarkStart w:id="27" w:name="架构分层"/>
    <w:p>
      <w:pPr>
        <w:pStyle w:val="Heading2"/>
      </w:pPr>
      <w:r>
        <w:t xml:space="preserve">架构分层</w:t>
      </w:r>
    </w:p>
    <w:bookmarkStart w:id="21" w:name="ui-层"/>
    <w:p>
      <w:pPr>
        <w:pStyle w:val="Heading3"/>
      </w:pPr>
      <w:r>
        <w:t xml:space="preserve">UI 层</w:t>
      </w:r>
    </w:p>
    <w:p>
      <w:pPr>
        <w:numPr>
          <w:ilvl w:val="0"/>
          <w:numId w:val="1001"/>
        </w:numPr>
        <w:pStyle w:val="Compact"/>
      </w:pPr>
      <w:r>
        <w:t xml:space="preserve">SwiftUI 原生实现。</w:t>
      </w:r>
    </w:p>
    <w:p>
      <w:pPr>
        <w:numPr>
          <w:ilvl w:val="0"/>
          <w:numId w:val="1001"/>
        </w:numPr>
        <w:pStyle w:val="Compact"/>
      </w:pPr>
      <w:r>
        <w:t xml:space="preserve">解锁页、保险箱首页、导入页、查看器、安全中心、设置页、订阅页。</w:t>
      </w:r>
    </w:p>
    <w:bookmarkEnd w:id="21"/>
    <w:bookmarkStart w:id="22" w:name="认证层"/>
    <w:p>
      <w:pPr>
        <w:pStyle w:val="Heading3"/>
      </w:pPr>
      <w:r>
        <w:t xml:space="preserve">认证层</w:t>
      </w:r>
    </w:p>
    <w:p>
      <w:pPr>
        <w:numPr>
          <w:ilvl w:val="0"/>
          <w:numId w:val="1002"/>
        </w:numPr>
        <w:pStyle w:val="Compact"/>
      </w:pPr>
      <w:r>
        <w:t xml:space="preserve">使用</w:t>
      </w:r>
      <w:r>
        <w:t xml:space="preserve"> </w:t>
      </w:r>
      <w:r>
        <w:rPr>
          <w:rStyle w:val="VerbatimChar"/>
        </w:rPr>
        <w:t xml:space="preserve">LocalAuthentication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支持 Face ID / Touch ID。</w:t>
      </w:r>
    </w:p>
    <w:p>
      <w:pPr>
        <w:numPr>
          <w:ilvl w:val="0"/>
          <w:numId w:val="1002"/>
        </w:numPr>
        <w:pStyle w:val="Compact"/>
      </w:pPr>
      <w:r>
        <w:t xml:space="preserve">App 启动、后台恢复、导出、删除、关闭同步等敏感操作时触发验证。</w:t>
      </w:r>
    </w:p>
    <w:p>
      <w:pPr>
        <w:numPr>
          <w:ilvl w:val="0"/>
          <w:numId w:val="1002"/>
        </w:numPr>
        <w:pStyle w:val="Compact"/>
      </w:pPr>
      <w:r>
        <w:t xml:space="preserve">App 内 PIN 作为 fallback。</w:t>
      </w:r>
    </w:p>
    <w:bookmarkEnd w:id="22"/>
    <w:bookmarkStart w:id="23" w:name="加密层"/>
    <w:p>
      <w:pPr>
        <w:pStyle w:val="Heading3"/>
      </w:pPr>
      <w:r>
        <w:t xml:space="preserve">加密层</w:t>
      </w:r>
    </w:p>
    <w:p>
      <w:pPr>
        <w:numPr>
          <w:ilvl w:val="0"/>
          <w:numId w:val="1003"/>
        </w:numPr>
        <w:pStyle w:val="Compact"/>
      </w:pPr>
      <w:r>
        <w:t xml:space="preserve">使用</w:t>
      </w:r>
      <w:r>
        <w:t xml:space="preserve"> </w:t>
      </w:r>
      <w:r>
        <w:rPr>
          <w:rStyle w:val="VerbatimChar"/>
        </w:rPr>
        <w:t xml:space="preserve">CryptoKit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推荐</w:t>
      </w:r>
      <w:r>
        <w:t xml:space="preserve"> </w:t>
      </w:r>
      <w:r>
        <w:rPr>
          <w:rStyle w:val="VerbatimChar"/>
        </w:rPr>
        <w:t xml:space="preserve">AES.GCM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原始媒体、缩略图、元数据分别加密。</w:t>
      </w:r>
    </w:p>
    <w:p>
      <w:pPr>
        <w:numPr>
          <w:ilvl w:val="0"/>
          <w:numId w:val="1003"/>
        </w:numPr>
        <w:pStyle w:val="Compact"/>
      </w:pPr>
      <w:r>
        <w:t xml:space="preserve">明文只短暂停留在内存，不写入长期缓存。</w:t>
      </w:r>
    </w:p>
    <w:bookmarkEnd w:id="23"/>
    <w:bookmarkStart w:id="24" w:name="存储层"/>
    <w:p>
      <w:pPr>
        <w:pStyle w:val="Heading3"/>
      </w:pPr>
      <w:r>
        <w:t xml:space="preserve">存储层</w:t>
      </w:r>
    </w:p>
    <w:p>
      <w:pPr>
        <w:numPr>
          <w:ilvl w:val="0"/>
          <w:numId w:val="1004"/>
        </w:numPr>
        <w:pStyle w:val="Compact"/>
      </w:pPr>
      <w:r>
        <w:t xml:space="preserve">文件密文：</w:t>
      </w:r>
      <w:r>
        <w:rPr>
          <w:rStyle w:val="VerbatimChar"/>
        </w:rPr>
        <w:t xml:space="preserve">FileManager</w:t>
      </w:r>
      <w:r>
        <w:t xml:space="preserve"> </w:t>
      </w:r>
      <w:r>
        <w:t xml:space="preserve">存在</w:t>
      </w:r>
      <w:r>
        <w:t xml:space="preserve"> </w:t>
      </w:r>
      <w:r>
        <w:rPr>
          <w:rStyle w:val="VerbatimChar"/>
        </w:rPr>
        <w:t xml:space="preserve">Application Support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t xml:space="preserve">索引数据库：SQLite 更可控，SwiftData 开发更快。</w:t>
      </w:r>
    </w:p>
    <w:p>
      <w:pPr>
        <w:numPr>
          <w:ilvl w:val="0"/>
          <w:numId w:val="1004"/>
        </w:numPr>
        <w:pStyle w:val="Compact"/>
      </w:pPr>
      <w:r>
        <w:t xml:space="preserve">密钥材料：Keychain。</w:t>
      </w:r>
    </w:p>
    <w:p>
      <w:pPr>
        <w:numPr>
          <w:ilvl w:val="0"/>
          <w:numId w:val="1004"/>
        </w:numPr>
        <w:pStyle w:val="Compact"/>
      </w:pPr>
      <w:r>
        <w:t xml:space="preserve">缩略图：加密落盘，解密后进入</w:t>
      </w:r>
      <w:r>
        <w:t xml:space="preserve"> </w:t>
      </w:r>
      <w:r>
        <w:rPr>
          <w:rStyle w:val="VerbatimChar"/>
        </w:rPr>
        <w:t xml:space="preserve">NSCache</w:t>
      </w:r>
      <w:r>
        <w:t xml:space="preserve">。</w:t>
      </w:r>
    </w:p>
    <w:bookmarkEnd w:id="24"/>
    <w:bookmarkStart w:id="25" w:name="同步层"/>
    <w:p>
      <w:pPr>
        <w:pStyle w:val="Heading3"/>
      </w:pPr>
      <w:r>
        <w:t xml:space="preserve">同步层</w:t>
      </w:r>
    </w:p>
    <w:p>
      <w:pPr>
        <w:numPr>
          <w:ilvl w:val="0"/>
          <w:numId w:val="1005"/>
        </w:numPr>
        <w:pStyle w:val="Compact"/>
      </w:pPr>
      <w:r>
        <w:t xml:space="preserve">默认开启 CloudKit private database 密文同步。</w:t>
      </w:r>
    </w:p>
    <w:p>
      <w:pPr>
        <w:numPr>
          <w:ilvl w:val="0"/>
          <w:numId w:val="1005"/>
        </w:numPr>
        <w:pStyle w:val="Compact"/>
      </w:pPr>
      <w:r>
        <w:t xml:space="preserve">首次启动检查 iCloud account status。</w:t>
      </w:r>
    </w:p>
    <w:p>
      <w:pPr>
        <w:numPr>
          <w:ilvl w:val="0"/>
          <w:numId w:val="1005"/>
        </w:numPr>
        <w:pStyle w:val="Compact"/>
      </w:pPr>
      <w:r>
        <w:t xml:space="preserve">本地写入先成功，CloudKit 后台异步同步。</w:t>
      </w:r>
    </w:p>
    <w:p>
      <w:pPr>
        <w:numPr>
          <w:ilvl w:val="0"/>
          <w:numId w:val="1005"/>
        </w:numPr>
        <w:pStyle w:val="Compact"/>
      </w:pPr>
      <w:r>
        <w:t xml:space="preserve">只同步加密后的记录、密文资源和删除墓碑。</w:t>
      </w:r>
    </w:p>
    <w:p>
      <w:pPr>
        <w:numPr>
          <w:ilvl w:val="0"/>
          <w:numId w:val="1005"/>
        </w:numPr>
        <w:pStyle w:val="Compact"/>
      </w:pPr>
      <w:r>
        <w:t xml:space="preserve">如果 iCloud 不可用，自动进入本地模式，并提示</w:t>
      </w:r>
      <w:r>
        <w:t xml:space="preserve">“</w:t>
      </w:r>
      <w:r>
        <w:t xml:space="preserve">待同步</w:t>
      </w:r>
      <w:r>
        <w:t xml:space="preserve">”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不使用 iCloud Drive 作为主方案，避免文件冲突和状态不可控。</w:t>
      </w:r>
    </w:p>
    <w:bookmarkEnd w:id="25"/>
    <w:bookmarkStart w:id="26" w:name="商业化层"/>
    <w:p>
      <w:pPr>
        <w:pStyle w:val="Heading3"/>
      </w:pPr>
      <w:r>
        <w:t xml:space="preserve">商业化层</w:t>
      </w:r>
    </w:p>
    <w:p>
      <w:pPr>
        <w:numPr>
          <w:ilvl w:val="0"/>
          <w:numId w:val="1006"/>
        </w:numPr>
        <w:pStyle w:val="Compact"/>
      </w:pPr>
      <w:r>
        <w:t xml:space="preserve">使用 StoreKit 2。</w:t>
      </w:r>
    </w:p>
    <w:p>
      <w:pPr>
        <w:numPr>
          <w:ilvl w:val="0"/>
          <w:numId w:val="1006"/>
        </w:numPr>
        <w:pStyle w:val="Compact"/>
      </w:pPr>
      <w:r>
        <w:t xml:space="preserve">当前权益以</w:t>
      </w:r>
      <w:r>
        <w:t xml:space="preserve"> </w:t>
      </w:r>
      <w:r>
        <w:rPr>
          <w:rStyle w:val="VerbatimChar"/>
        </w:rPr>
        <w:t xml:space="preserve">Transaction.currentEntitlements</w:t>
      </w:r>
      <w:r>
        <w:t xml:space="preserve"> </w:t>
      </w:r>
      <w:r>
        <w:t xml:space="preserve">为准。</w:t>
      </w:r>
    </w:p>
    <w:p>
      <w:pPr>
        <w:numPr>
          <w:ilvl w:val="0"/>
          <w:numId w:val="1006"/>
        </w:numPr>
        <w:pStyle w:val="Compact"/>
      </w:pPr>
      <w:r>
        <w:t xml:space="preserve">提供恢复购买入口。</w:t>
      </w:r>
    </w:p>
    <w:bookmarkEnd w:id="26"/>
    <w:bookmarkEnd w:id="27"/>
    <w:bookmarkStart w:id="28" w:name="本地目录结构"/>
    <w:p>
      <w:pPr>
        <w:pStyle w:val="Heading2"/>
      </w:pPr>
      <w:r>
        <w:t xml:space="preserve">本地目录结构</w:t>
      </w:r>
    </w:p>
    <w:p>
      <w:pPr>
        <w:pStyle w:val="SourceCode"/>
      </w:pPr>
      <w:r>
        <w:rPr>
          <w:rStyle w:val="VerbatimChar"/>
        </w:rPr>
        <w:t xml:space="preserve">Application Support/</w:t>
      </w:r>
      <w:r>
        <w:br/>
      </w:r>
      <w:r>
        <w:rPr>
          <w:rStyle w:val="VerbatimChar"/>
        </w:rPr>
        <w:t xml:space="preserve">  Vault/</w:t>
      </w:r>
      <w:r>
        <w:br/>
      </w:r>
      <w:r>
        <w:rPr>
          <w:rStyle w:val="VerbatimChar"/>
        </w:rPr>
        <w:t xml:space="preserve">    vault.db</w:t>
      </w:r>
      <w:r>
        <w:br/>
      </w:r>
      <w:r>
        <w:rPr>
          <w:rStyle w:val="VerbatimChar"/>
        </w:rPr>
        <w:t xml:space="preserve">    objects/</w:t>
      </w:r>
      <w:r>
        <w:br/>
      </w:r>
      <w:r>
        <w:rPr>
          <w:rStyle w:val="VerbatimChar"/>
        </w:rPr>
        <w:t xml:space="preserve">      item-id.enc</w:t>
      </w:r>
      <w:r>
        <w:br/>
      </w:r>
      <w:r>
        <w:rPr>
          <w:rStyle w:val="VerbatimChar"/>
        </w:rPr>
        <w:t xml:space="preserve">    thumbs/</w:t>
      </w:r>
      <w:r>
        <w:br/>
      </w:r>
      <w:r>
        <w:rPr>
          <w:rStyle w:val="VerbatimChar"/>
        </w:rPr>
        <w:t xml:space="preserve">      item-id.thumb.enc</w:t>
      </w:r>
      <w:r>
        <w:br/>
      </w:r>
      <w:r>
        <w:rPr>
          <w:rStyle w:val="VerbatimChar"/>
        </w:rPr>
        <w:t xml:space="preserve">    temp/</w:t>
      </w:r>
      <w:r>
        <w:br/>
      </w:r>
      <w:r>
        <w:rPr>
          <w:rStyle w:val="VerbatimChar"/>
        </w:rPr>
        <w:t xml:space="preserve">    trash/</w:t>
      </w:r>
    </w:p>
    <w:p>
      <w:pPr>
        <w:pStyle w:val="FirstParagraph"/>
      </w:pPr>
      <w:r>
        <w:t xml:space="preserve">文件名不使用原始文件名，统一使用 UUID。原始文件名、拍摄时间、标签、相册名都放入加密元数据。</w:t>
      </w:r>
    </w:p>
    <w:bookmarkEnd w:id="28"/>
    <w:bookmarkStart w:id="33" w:name="数据模型"/>
    <w:p>
      <w:pPr>
        <w:pStyle w:val="Heading2"/>
      </w:pPr>
      <w:r>
        <w:t xml:space="preserve">数据模型</w:t>
      </w:r>
    </w:p>
    <w:bookmarkStart w:id="29" w:name="vaultitem"/>
    <w:p>
      <w:pPr>
        <w:pStyle w:val="Heading3"/>
      </w:pPr>
      <w:r>
        <w:t xml:space="preserve">VaultItem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id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type</w:t>
      </w:r>
      <w:r>
        <w:t xml:space="preserve">: image / video / file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encryptedFilePath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encryptedThumbPath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encryptedMetadata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size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createdAt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importedAt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folderId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favorite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deletedAt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syncStatus</w:t>
      </w:r>
    </w:p>
    <w:bookmarkEnd w:id="29"/>
    <w:bookmarkStart w:id="30" w:name="vaultfolder"/>
    <w:p>
      <w:pPr>
        <w:pStyle w:val="Heading3"/>
      </w:pPr>
      <w:r>
        <w:t xml:space="preserve">VaultFolder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id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encryptedName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createdAt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sortOrder</w:t>
      </w:r>
    </w:p>
    <w:bookmarkEnd w:id="30"/>
    <w:bookmarkStart w:id="31" w:name="securityevent"/>
    <w:p>
      <w:pPr>
        <w:pStyle w:val="Heading3"/>
      </w:pPr>
      <w:r>
        <w:t xml:space="preserve">SecurityEvent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id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type</w:t>
      </w:r>
      <w:r>
        <w:t xml:space="preserve">: authFailed / appOpened / backgroundLocked / decoyOpened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createdAt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encryptedPayload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snapshotPath</w:t>
      </w:r>
    </w:p>
    <w:bookmarkEnd w:id="31"/>
    <w:bookmarkStart w:id="32" w:name="subscriptionstate"/>
    <w:p>
      <w:pPr>
        <w:pStyle w:val="Heading3"/>
      </w:pPr>
      <w:r>
        <w:t xml:space="preserve">SubscriptionState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productId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isActive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expirationDate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lastVerifiedAt</w:t>
      </w:r>
    </w:p>
    <w:bookmarkEnd w:id="32"/>
    <w:bookmarkEnd w:id="33"/>
    <w:bookmarkStart w:id="38" w:name="密钥方案"/>
    <w:p>
      <w:pPr>
        <w:pStyle w:val="Heading2"/>
      </w:pPr>
      <w:r>
        <w:t xml:space="preserve">密钥方案</w:t>
      </w:r>
    </w:p>
    <w:p>
      <w:pPr>
        <w:pStyle w:val="FirstParagraph"/>
      </w:pPr>
      <w:r>
        <w:t xml:space="preserve">推荐分层密钥：</w:t>
      </w:r>
    </w:p>
    <w:p>
      <w:pPr>
        <w:pStyle w:val="SourceCode"/>
      </w:pPr>
      <w:r>
        <w:rPr>
          <w:rStyle w:val="VerbatimChar"/>
        </w:rPr>
        <w:t xml:space="preserve">User Authentication</w:t>
      </w:r>
      <w:r>
        <w:br/>
      </w:r>
      <w:r>
        <w:rPr>
          <w:rStyle w:val="VerbatimChar"/>
        </w:rPr>
        <w:t xml:space="preserve">  -&gt; Keychain Master Key</w:t>
      </w:r>
      <w:r>
        <w:br/>
      </w:r>
      <w:r>
        <w:rPr>
          <w:rStyle w:val="VerbatimChar"/>
        </w:rPr>
        <w:t xml:space="preserve">  -&gt; Vault Root Key</w:t>
      </w:r>
      <w:r>
        <w:br/>
      </w:r>
      <w:r>
        <w:rPr>
          <w:rStyle w:val="VerbatimChar"/>
        </w:rPr>
        <w:t xml:space="preserve">  -&gt; Per-File Key</w:t>
      </w:r>
      <w:r>
        <w:br/>
      </w:r>
      <w:r>
        <w:rPr>
          <w:rStyle w:val="VerbatimChar"/>
        </w:rPr>
        <w:t xml:space="preserve">  -&gt; Encrypted Media File</w:t>
      </w:r>
    </w:p>
    <w:bookmarkStart w:id="34" w:name="master-key"/>
    <w:p>
      <w:pPr>
        <w:pStyle w:val="Heading3"/>
      </w:pPr>
      <w:r>
        <w:t xml:space="preserve">Master Key</w:t>
      </w:r>
    </w:p>
    <w:p>
      <w:pPr>
        <w:numPr>
          <w:ilvl w:val="0"/>
          <w:numId w:val="1011"/>
        </w:numPr>
        <w:pStyle w:val="Compact"/>
      </w:pPr>
      <w:r>
        <w:t xml:space="preserve">首次启动生成 256-bit 随机密钥。</w:t>
      </w:r>
    </w:p>
    <w:p>
      <w:pPr>
        <w:numPr>
          <w:ilvl w:val="0"/>
          <w:numId w:val="1011"/>
        </w:numPr>
        <w:pStyle w:val="Compact"/>
      </w:pPr>
      <w:r>
        <w:t xml:space="preserve">存入 Keychain。</w:t>
      </w:r>
    </w:p>
    <w:p>
      <w:pPr>
        <w:numPr>
          <w:ilvl w:val="0"/>
          <w:numId w:val="1011"/>
        </w:numPr>
        <w:pStyle w:val="Compact"/>
      </w:pPr>
      <w:r>
        <w:t xml:space="preserve">因为默认支持多设备同步，不能只使用</w:t>
      </w:r>
      <w:r>
        <w:t xml:space="preserve"> </w:t>
      </w:r>
      <w:r>
        <w:rPr>
          <w:rStyle w:val="VerbatimChar"/>
        </w:rPr>
        <w:t xml:space="preserve">kSecAttrAccessibleWhenUnlockedThisDeviceOnly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t xml:space="preserve">推荐同时生成本机 Master Key 和可迁移的 Vault Recovery Package。</w:t>
      </w:r>
    </w:p>
    <w:p>
      <w:pPr>
        <w:numPr>
          <w:ilvl w:val="0"/>
          <w:numId w:val="1011"/>
        </w:numPr>
        <w:pStyle w:val="Compact"/>
      </w:pPr>
      <w:r>
        <w:t xml:space="preserve">本机快速解锁仍由 Keychain + Face ID 保护。</w:t>
      </w:r>
    </w:p>
    <w:bookmarkEnd w:id="34"/>
    <w:bookmarkStart w:id="35" w:name="vault-root-key"/>
    <w:p>
      <w:pPr>
        <w:pStyle w:val="Heading3"/>
      </w:pPr>
      <w:r>
        <w:t xml:space="preserve">Vault Root Key</w:t>
      </w:r>
    </w:p>
    <w:p>
      <w:pPr>
        <w:numPr>
          <w:ilvl w:val="0"/>
          <w:numId w:val="1012"/>
        </w:numPr>
        <w:pStyle w:val="Compact"/>
      </w:pPr>
      <w:r>
        <w:t xml:space="preserve">用于包装每个文件的 per-file key。</w:t>
      </w:r>
    </w:p>
    <w:p>
      <w:pPr>
        <w:numPr>
          <w:ilvl w:val="0"/>
          <w:numId w:val="1012"/>
        </w:numPr>
        <w:pStyle w:val="Compact"/>
      </w:pPr>
      <w:r>
        <w:t xml:space="preserve">可由 Master Key 解包。</w:t>
      </w:r>
    </w:p>
    <w:p>
      <w:pPr>
        <w:numPr>
          <w:ilvl w:val="0"/>
          <w:numId w:val="1012"/>
        </w:numPr>
        <w:pStyle w:val="Compact"/>
      </w:pPr>
      <w:r>
        <w:t xml:space="preserve">可配合恢复密钥或 iCloud Keychain 做迁移。</w:t>
      </w:r>
    </w:p>
    <w:bookmarkEnd w:id="35"/>
    <w:bookmarkStart w:id="36" w:name="默认同步下的密钥恢复"/>
    <w:p>
      <w:pPr>
        <w:pStyle w:val="Heading3"/>
      </w:pPr>
      <w:r>
        <w:t xml:space="preserve">默认同步下的密钥恢复</w:t>
      </w:r>
    </w:p>
    <w:p>
      <w:pPr>
        <w:pStyle w:val="FirstParagraph"/>
      </w:pPr>
      <w:r>
        <w:t xml:space="preserve">CloudKit 同步成败取决于新设备是否能解开 Vault Root Key。推荐组合方案：</w:t>
      </w:r>
    </w:p>
    <w:p>
      <w:pPr>
        <w:numPr>
          <w:ilvl w:val="0"/>
          <w:numId w:val="1013"/>
        </w:numPr>
        <w:pStyle w:val="Compact"/>
      </w:pPr>
      <w:r>
        <w:t xml:space="preserve">iCloud Keychain 同步一个被用户认证保护的 wrapped root key，用于同 Apple ID 新设备恢复。</w:t>
      </w:r>
    </w:p>
    <w:p>
      <w:pPr>
        <w:numPr>
          <w:ilvl w:val="0"/>
          <w:numId w:val="1013"/>
        </w:numPr>
        <w:pStyle w:val="Compact"/>
      </w:pPr>
      <w:r>
        <w:t xml:space="preserve">首次创建保险箱时生成 Recovery Key，让用户保存。</w:t>
      </w:r>
    </w:p>
    <w:p>
      <w:pPr>
        <w:numPr>
          <w:ilvl w:val="0"/>
          <w:numId w:val="1013"/>
        </w:numPr>
        <w:pStyle w:val="Compact"/>
      </w:pPr>
      <w:r>
        <w:t xml:space="preserve">CloudKit 中只保存加密后的 root key package，不能保存明文 root key。</w:t>
      </w:r>
    </w:p>
    <w:p>
      <w:pPr>
        <w:numPr>
          <w:ilvl w:val="0"/>
          <w:numId w:val="1013"/>
        </w:numPr>
        <w:pStyle w:val="Compact"/>
      </w:pPr>
      <w:r>
        <w:t xml:space="preserve">新设备恢复流程为：登录同一 Apple ID -&gt; 拉取 CloudKit 密文索引 -&gt; 通过 iCloud Keychain 或 Recovery Key 解开 Vault Root Key -&gt; 解密每个文件的 per-file key -&gt; 查看内容。</w:t>
      </w:r>
    </w:p>
    <w:p>
      <w:pPr>
        <w:pStyle w:val="FirstParagraph"/>
      </w:pPr>
      <w:r>
        <w:t xml:space="preserve">如果用户关闭 iCloud Keychain 且丢失 Recovery Key，新设备即使同步到密文，也无法解密。这个限制要在产品里明确说明。</w:t>
      </w:r>
    </w:p>
    <w:bookmarkEnd w:id="36"/>
    <w:bookmarkStart w:id="37" w:name="per-file-key"/>
    <w:p>
      <w:pPr>
        <w:pStyle w:val="Heading3"/>
      </w:pPr>
      <w:r>
        <w:t xml:space="preserve">Per-File Key</w:t>
      </w:r>
    </w:p>
    <w:p>
      <w:pPr>
        <w:numPr>
          <w:ilvl w:val="0"/>
          <w:numId w:val="1014"/>
        </w:numPr>
        <w:pStyle w:val="Compact"/>
      </w:pPr>
      <w:r>
        <w:t xml:space="preserve">每个文件一个随机 AES-GCM key。</w:t>
      </w:r>
    </w:p>
    <w:p>
      <w:pPr>
        <w:numPr>
          <w:ilvl w:val="0"/>
          <w:numId w:val="1014"/>
        </w:numPr>
        <w:pStyle w:val="Compact"/>
      </w:pPr>
      <w:r>
        <w:t xml:space="preserve">文件内容用 per-file key 加密。</w:t>
      </w:r>
    </w:p>
    <w:p>
      <w:pPr>
        <w:numPr>
          <w:ilvl w:val="0"/>
          <w:numId w:val="1014"/>
        </w:numPr>
        <w:pStyle w:val="Compact"/>
      </w:pPr>
      <w:r>
        <w:t xml:space="preserve">per-file key 再用 Vault Root Key 加密保存。</w:t>
      </w:r>
    </w:p>
    <w:bookmarkEnd w:id="37"/>
    <w:bookmarkEnd w:id="38"/>
    <w:bookmarkStart w:id="39" w:name="导入流程"/>
    <w:p>
      <w:pPr>
        <w:pStyle w:val="Heading2"/>
      </w:pPr>
      <w:r>
        <w:t xml:space="preserve">导入流程</w:t>
      </w:r>
    </w:p>
    <w:p>
      <w:pPr>
        <w:pStyle w:val="SourceCode"/>
      </w:pPr>
      <w:r>
        <w:rPr>
          <w:rStyle w:val="VerbatimChar"/>
        </w:rPr>
        <w:t xml:space="preserve">PhotosPicker 选择资源</w:t>
      </w:r>
      <w:r>
        <w:br/>
      </w:r>
      <w:r>
        <w:rPr>
          <w:rStyle w:val="VerbatimChar"/>
        </w:rPr>
        <w:t xml:space="preserve">  -&gt; 读取 Data 或 File URL</w:t>
      </w:r>
      <w:r>
        <w:br/>
      </w:r>
      <w:r>
        <w:rPr>
          <w:rStyle w:val="VerbatimChar"/>
        </w:rPr>
        <w:t xml:space="preserve">  -&gt; 生成缩略图</w:t>
      </w:r>
      <w:r>
        <w:br/>
      </w:r>
      <w:r>
        <w:rPr>
          <w:rStyle w:val="VerbatimChar"/>
        </w:rPr>
        <w:t xml:space="preserve">  -&gt; 生成 per-file key</w:t>
      </w:r>
      <w:r>
        <w:br/>
      </w:r>
      <w:r>
        <w:rPr>
          <w:rStyle w:val="VerbatimChar"/>
        </w:rPr>
        <w:t xml:space="preserve">  -&gt; AES-GCM 加密原文件</w:t>
      </w:r>
      <w:r>
        <w:br/>
      </w:r>
      <w:r>
        <w:rPr>
          <w:rStyle w:val="VerbatimChar"/>
        </w:rPr>
        <w:t xml:space="preserve">  -&gt; AES-GCM 加密缩略图</w:t>
      </w:r>
      <w:r>
        <w:br/>
      </w:r>
      <w:r>
        <w:rPr>
          <w:rStyle w:val="VerbatimChar"/>
        </w:rPr>
        <w:t xml:space="preserve">  -&gt; 写入 Application Support</w:t>
      </w:r>
      <w:r>
        <w:br/>
      </w:r>
      <w:r>
        <w:rPr>
          <w:rStyle w:val="VerbatimChar"/>
        </w:rPr>
        <w:t xml:space="preserve">  -&gt; 保存加密元数据</w:t>
      </w:r>
      <w:r>
        <w:br/>
      </w:r>
      <w:r>
        <w:rPr>
          <w:rStyle w:val="VerbatimChar"/>
        </w:rPr>
        <w:t xml:space="preserve">  -&gt; 提示是否删除系统相册原件</w:t>
      </w:r>
    </w:p>
    <w:p>
      <w:pPr>
        <w:pStyle w:val="FirstParagraph"/>
      </w:pPr>
      <w:r>
        <w:t xml:space="preserve">iOS 上不能承诺静默删除系统相册原图。即便通过 Photos 框架删除，也要用户授权和系统确认。产品文案应写成</w:t>
      </w:r>
      <w:r>
        <w:t xml:space="preserve">“</w:t>
      </w:r>
      <w:r>
        <w:t xml:space="preserve">导入后可选择从系统相册删除，删除由 iOS 授权执行</w:t>
      </w:r>
      <w:r>
        <w:t xml:space="preserve">”</w:t>
      </w:r>
      <w:r>
        <w:t xml:space="preserve">。</w:t>
      </w:r>
    </w:p>
    <w:bookmarkEnd w:id="39"/>
    <w:bookmarkStart w:id="40" w:name="查看与缓存"/>
    <w:p>
      <w:pPr>
        <w:pStyle w:val="Heading2"/>
      </w:pPr>
      <w:r>
        <w:t xml:space="preserve">查看与缓存</w:t>
      </w:r>
    </w:p>
    <w:p>
      <w:pPr>
        <w:numPr>
          <w:ilvl w:val="0"/>
          <w:numId w:val="1015"/>
        </w:numPr>
        <w:pStyle w:val="Compact"/>
      </w:pPr>
      <w:r>
        <w:t xml:space="preserve">图片解密后只在内存展示。</w:t>
      </w:r>
    </w:p>
    <w:p>
      <w:pPr>
        <w:numPr>
          <w:ilvl w:val="0"/>
          <w:numId w:val="1015"/>
        </w:numPr>
        <w:pStyle w:val="Compact"/>
      </w:pPr>
      <w:r>
        <w:t xml:space="preserve">视频如果必须生成临时明文文件，使用随机路径，播放后立即删除。</w:t>
      </w:r>
    </w:p>
    <w:p>
      <w:pPr>
        <w:numPr>
          <w:ilvl w:val="0"/>
          <w:numId w:val="1015"/>
        </w:numPr>
        <w:pStyle w:val="Compact"/>
      </w:pPr>
      <w:r>
        <w:t xml:space="preserve">App 进入后台时清理临时文件和内存缓存。</w:t>
      </w:r>
    </w:p>
    <w:p>
      <w:pPr>
        <w:numPr>
          <w:ilvl w:val="0"/>
          <w:numId w:val="1015"/>
        </w:numPr>
        <w:pStyle w:val="Compact"/>
      </w:pPr>
      <w:r>
        <w:t xml:space="preserve">缩略图解密后只放内存缓存。</w:t>
      </w:r>
    </w:p>
    <w:bookmarkEnd w:id="40"/>
    <w:bookmarkStart w:id="41" w:name="后台遮挡与截图限制"/>
    <w:p>
      <w:pPr>
        <w:pStyle w:val="Heading2"/>
      </w:pPr>
      <w:r>
        <w:t xml:space="preserve">后台遮挡与截图限制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scenePhase == .inactive</w:t>
      </w:r>
      <w:r>
        <w:t xml:space="preserve"> </w:t>
      </w:r>
      <w:r>
        <w:t xml:space="preserve">时显示隐私遮挡页。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scenePhase == .background</w:t>
      </w:r>
      <w:r>
        <w:t xml:space="preserve"> </w:t>
      </w:r>
      <w:r>
        <w:t xml:space="preserve">时锁定、清理明文、清理临时文件。</w:t>
      </w:r>
    </w:p>
    <w:p>
      <w:pPr>
        <w:numPr>
          <w:ilvl w:val="0"/>
          <w:numId w:val="1016"/>
        </w:numPr>
        <w:pStyle w:val="Compact"/>
      </w:pPr>
      <w:r>
        <w:t xml:space="preserve">监听截屏通知和</w:t>
      </w:r>
      <w:r>
        <w:t xml:space="preserve"> </w:t>
      </w:r>
      <w:r>
        <w:rPr>
          <w:rStyle w:val="VerbatimChar"/>
        </w:rPr>
        <w:t xml:space="preserve">UIScreen.main.isCaptured</w:t>
      </w:r>
      <w:r>
        <w:t xml:space="preserve">。</w:t>
      </w:r>
    </w:p>
    <w:p>
      <w:pPr>
        <w:numPr>
          <w:ilvl w:val="0"/>
          <w:numId w:val="1016"/>
        </w:numPr>
        <w:pStyle w:val="Compact"/>
      </w:pPr>
      <w:r>
        <w:t xml:space="preserve">iOS 普通 App 不能彻底禁止截图或录屏，只能检测、提醒、遮挡或记录。</w:t>
      </w:r>
    </w:p>
    <w:bookmarkEnd w:id="41"/>
    <w:bookmarkStart w:id="46" w:name="icloud-同步方案"/>
    <w:p>
      <w:pPr>
        <w:pStyle w:val="Heading2"/>
      </w:pPr>
      <w:r>
        <w:t xml:space="preserve">iCloud 同步方案</w:t>
      </w:r>
    </w:p>
    <w:bookmarkStart w:id="42" w:name="默认方案cloudkit-private-database"/>
    <w:p>
      <w:pPr>
        <w:pStyle w:val="Heading3"/>
      </w:pPr>
      <w:r>
        <w:t xml:space="preserve">默认方案：CloudKit Private Database</w:t>
      </w:r>
    </w:p>
    <w:p>
      <w:pPr>
        <w:pStyle w:val="FirstParagraph"/>
      </w:pPr>
      <w:r>
        <w:t xml:space="preserve">1.0 直接使用 CloudKit private database。用户数据存在用户自己的 iCloud 私有数据库中，开发者不能通过公共数据库共享这些内容。App 端仍然要在上传前自行加密，不能依赖 CloudKit 本身替代业务加密。</w:t>
      </w:r>
    </w:p>
    <w:p>
      <w:pPr>
        <w:pStyle w:val="BodyText"/>
      </w:pPr>
      <w:r>
        <w:t xml:space="preserve">推荐 record types：</w:t>
      </w:r>
    </w:p>
    <w:p>
      <w:pPr>
        <w:pStyle w:val="SourceCode"/>
      </w:pPr>
      <w:r>
        <w:rPr>
          <w:rStyle w:val="VerbatimChar"/>
        </w:rPr>
        <w:t xml:space="preserve">VaultManifest</w:t>
      </w:r>
      <w:r>
        <w:br/>
      </w:r>
      <w:r>
        <w:rPr>
          <w:rStyle w:val="VerbatimChar"/>
        </w:rPr>
        <w:t xml:space="preserve">- vaultId</w:t>
      </w:r>
      <w:r>
        <w:br/>
      </w:r>
      <w:r>
        <w:rPr>
          <w:rStyle w:val="VerbatimChar"/>
        </w:rPr>
        <w:t xml:space="preserve">- schemaVersion</w:t>
      </w:r>
      <w:r>
        <w:br/>
      </w:r>
      <w:r>
        <w:rPr>
          <w:rStyle w:val="VerbatimChar"/>
        </w:rPr>
        <w:t xml:space="preserve">- encryptedVaultName</w:t>
      </w:r>
      <w:r>
        <w:br/>
      </w:r>
      <w:r>
        <w:rPr>
          <w:rStyle w:val="VerbatimChar"/>
        </w:rPr>
        <w:t xml:space="preserve">- encryptedRootKeyPackage</w:t>
      </w:r>
      <w:r>
        <w:br/>
      </w:r>
      <w:r>
        <w:rPr>
          <w:rStyle w:val="VerbatimChar"/>
        </w:rPr>
        <w:t xml:space="preserve">- updatedAt</w:t>
      </w:r>
      <w:r>
        <w:br/>
      </w:r>
      <w:r>
        <w:br/>
      </w:r>
      <w:r>
        <w:rPr>
          <w:rStyle w:val="VerbatimChar"/>
        </w:rPr>
        <w:t xml:space="preserve">VaultItem</w:t>
      </w:r>
      <w:r>
        <w:br/>
      </w:r>
      <w:r>
        <w:rPr>
          <w:rStyle w:val="VerbatimChar"/>
        </w:rPr>
        <w:t xml:space="preserve">- itemId</w:t>
      </w:r>
      <w:r>
        <w:br/>
      </w:r>
      <w:r>
        <w:rPr>
          <w:rStyle w:val="VerbatimChar"/>
        </w:rPr>
        <w:t xml:space="preserve">- type</w:t>
      </w:r>
      <w:r>
        <w:br/>
      </w:r>
      <w:r>
        <w:rPr>
          <w:rStyle w:val="VerbatimChar"/>
        </w:rPr>
        <w:t xml:space="preserve">- encryptedMetadata</w:t>
      </w:r>
      <w:r>
        <w:br/>
      </w:r>
      <w:r>
        <w:rPr>
          <w:rStyle w:val="VerbatimChar"/>
        </w:rPr>
        <w:t xml:space="preserve">- encryptedFileKey</w:t>
      </w:r>
      <w:r>
        <w:br/>
      </w:r>
      <w:r>
        <w:rPr>
          <w:rStyle w:val="VerbatimChar"/>
        </w:rPr>
        <w:t xml:space="preserve">- fileAsset</w:t>
      </w:r>
      <w:r>
        <w:br/>
      </w:r>
      <w:r>
        <w:rPr>
          <w:rStyle w:val="VerbatimChar"/>
        </w:rPr>
        <w:t xml:space="preserve">- thumbAsset</w:t>
      </w:r>
      <w:r>
        <w:br/>
      </w:r>
      <w:r>
        <w:rPr>
          <w:rStyle w:val="VerbatimChar"/>
        </w:rPr>
        <w:t xml:space="preserve">- folderId</w:t>
      </w:r>
      <w:r>
        <w:br/>
      </w:r>
      <w:r>
        <w:rPr>
          <w:rStyle w:val="VerbatimChar"/>
        </w:rPr>
        <w:t xml:space="preserve">- favorite</w:t>
      </w:r>
      <w:r>
        <w:br/>
      </w:r>
      <w:r>
        <w:rPr>
          <w:rStyle w:val="VerbatimChar"/>
        </w:rPr>
        <w:t xml:space="preserve">- updatedAt</w:t>
      </w:r>
      <w:r>
        <w:br/>
      </w:r>
      <w:r>
        <w:rPr>
          <w:rStyle w:val="VerbatimChar"/>
        </w:rPr>
        <w:t xml:space="preserve">- deletedAt</w:t>
      </w:r>
      <w:r>
        <w:br/>
      </w:r>
      <w:r>
        <w:br/>
      </w:r>
      <w:r>
        <w:rPr>
          <w:rStyle w:val="VerbatimChar"/>
        </w:rPr>
        <w:t xml:space="preserve">VaultFolder</w:t>
      </w:r>
      <w:r>
        <w:br/>
      </w:r>
      <w:r>
        <w:rPr>
          <w:rStyle w:val="VerbatimChar"/>
        </w:rPr>
        <w:t xml:space="preserve">- folderId</w:t>
      </w:r>
      <w:r>
        <w:br/>
      </w:r>
      <w:r>
        <w:rPr>
          <w:rStyle w:val="VerbatimChar"/>
        </w:rPr>
        <w:t xml:space="preserve">- encryptedName</w:t>
      </w:r>
      <w:r>
        <w:br/>
      </w:r>
      <w:r>
        <w:rPr>
          <w:rStyle w:val="VerbatimChar"/>
        </w:rPr>
        <w:t xml:space="preserve">- sortOrder</w:t>
      </w:r>
      <w:r>
        <w:br/>
      </w:r>
      <w:r>
        <w:rPr>
          <w:rStyle w:val="VerbatimChar"/>
        </w:rPr>
        <w:t xml:space="preserve">- updatedAt</w:t>
      </w:r>
      <w:r>
        <w:br/>
      </w:r>
      <w:r>
        <w:rPr>
          <w:rStyle w:val="VerbatimChar"/>
        </w:rPr>
        <w:t xml:space="preserve">- deletedAt</w:t>
      </w:r>
      <w:r>
        <w:br/>
      </w:r>
      <w:r>
        <w:br/>
      </w:r>
      <w:r>
        <w:rPr>
          <w:rStyle w:val="VerbatimChar"/>
        </w:rPr>
        <w:t xml:space="preserve">SecurityEvent</w:t>
      </w:r>
      <w:r>
        <w:br/>
      </w:r>
      <w:r>
        <w:rPr>
          <w:rStyle w:val="VerbatimChar"/>
        </w:rPr>
        <w:t xml:space="preserve">- eventId</w:t>
      </w:r>
      <w:r>
        <w:br/>
      </w:r>
      <w:r>
        <w:rPr>
          <w:rStyle w:val="VerbatimChar"/>
        </w:rPr>
        <w:t xml:space="preserve">- encryptedPayload</w:t>
      </w:r>
      <w:r>
        <w:br/>
      </w:r>
      <w:r>
        <w:rPr>
          <w:rStyle w:val="VerbatimChar"/>
        </w:rPr>
        <w:t xml:space="preserve">- encryptedSnapshotAsset</w:t>
      </w:r>
      <w:r>
        <w:br/>
      </w:r>
      <w:r>
        <w:rPr>
          <w:rStyle w:val="VerbatimChar"/>
        </w:rPr>
        <w:t xml:space="preserve">- createdAt</w:t>
      </w:r>
    </w:p>
    <w:p>
      <w:pPr>
        <w:pStyle w:val="FirstParagraph"/>
      </w:pPr>
      <w:r>
        <w:t xml:space="preserve">同步内容：</w:t>
      </w:r>
    </w:p>
    <w:p>
      <w:pPr>
        <w:numPr>
          <w:ilvl w:val="0"/>
          <w:numId w:val="1017"/>
        </w:numPr>
        <w:pStyle w:val="Compact"/>
      </w:pPr>
      <w:r>
        <w:t xml:space="preserve">加密 manifest。</w:t>
      </w:r>
    </w:p>
    <w:p>
      <w:pPr>
        <w:numPr>
          <w:ilvl w:val="0"/>
          <w:numId w:val="1017"/>
        </w:numPr>
        <w:pStyle w:val="Compact"/>
      </w:pPr>
      <w:r>
        <w:t xml:space="preserve">加密媒体文件。</w:t>
      </w:r>
    </w:p>
    <w:p>
      <w:pPr>
        <w:numPr>
          <w:ilvl w:val="0"/>
          <w:numId w:val="1017"/>
        </w:numPr>
        <w:pStyle w:val="Compact"/>
      </w:pPr>
      <w:r>
        <w:t xml:space="preserve">加密缩略图。</w:t>
      </w:r>
    </w:p>
    <w:p>
      <w:pPr>
        <w:numPr>
          <w:ilvl w:val="0"/>
          <w:numId w:val="1017"/>
        </w:numPr>
        <w:pStyle w:val="Compact"/>
      </w:pPr>
      <w:r>
        <w:t xml:space="preserve">加密文件密钥包。</w:t>
      </w:r>
    </w:p>
    <w:p>
      <w:pPr>
        <w:numPr>
          <w:ilvl w:val="0"/>
          <w:numId w:val="1017"/>
        </w:numPr>
        <w:pStyle w:val="Compact"/>
      </w:pPr>
      <w:r>
        <w:t xml:space="preserve">加密文件夹名称和标签。</w:t>
      </w:r>
    </w:p>
    <w:p>
      <w:pPr>
        <w:numPr>
          <w:ilvl w:val="0"/>
          <w:numId w:val="1017"/>
        </w:numPr>
        <w:pStyle w:val="Compact"/>
      </w:pPr>
      <w:r>
        <w:t xml:space="preserve">删除墓碑。</w:t>
      </w:r>
    </w:p>
    <w:bookmarkEnd w:id="42"/>
    <w:bookmarkStart w:id="43" w:name="默认同步写入流程"/>
    <w:p>
      <w:pPr>
        <w:pStyle w:val="Heading3"/>
      </w:pPr>
      <w:r>
        <w:t xml:space="preserve">默认同步写入流程</w:t>
      </w:r>
    </w:p>
    <w:p>
      <w:pPr>
        <w:pStyle w:val="SourceCode"/>
      </w:pPr>
      <w:r>
        <w:rPr>
          <w:rStyle w:val="VerbatimChar"/>
        </w:rPr>
        <w:t xml:space="preserve">导入资源</w:t>
      </w:r>
      <w:r>
        <w:br/>
      </w:r>
      <w:r>
        <w:rPr>
          <w:rStyle w:val="VerbatimChar"/>
        </w:rPr>
        <w:t xml:space="preserve">  -&gt; 本地生成 itemId 和 per-file key</w:t>
      </w:r>
      <w:r>
        <w:br/>
      </w:r>
      <w:r>
        <w:rPr>
          <w:rStyle w:val="VerbatimChar"/>
        </w:rPr>
        <w:t xml:space="preserve">  -&gt; 本地 AES-GCM 加密原文件、缩略图、元数据</w:t>
      </w:r>
      <w:r>
        <w:br/>
      </w:r>
      <w:r>
        <w:rPr>
          <w:rStyle w:val="VerbatimChar"/>
        </w:rPr>
        <w:t xml:space="preserve">  -&gt; 写入本地数据库和密文文件</w:t>
      </w:r>
      <w:r>
        <w:br/>
      </w:r>
      <w:r>
        <w:rPr>
          <w:rStyle w:val="VerbatimChar"/>
        </w:rPr>
        <w:t xml:space="preserve">  -&gt; 标记 syncStatus = pending</w:t>
      </w:r>
      <w:r>
        <w:br/>
      </w:r>
      <w:r>
        <w:rPr>
          <w:rStyle w:val="VerbatimChar"/>
        </w:rPr>
        <w:t xml:space="preserve">  -&gt; 后台上传 CloudKit VaultItem + CKAsset</w:t>
      </w:r>
      <w:r>
        <w:br/>
      </w:r>
      <w:r>
        <w:rPr>
          <w:rStyle w:val="VerbatimChar"/>
        </w:rPr>
        <w:t xml:space="preserve">  -&gt; 成功后 syncStatus = synced</w:t>
      </w:r>
    </w:p>
    <w:p>
      <w:pPr>
        <w:pStyle w:val="FirstParagraph"/>
      </w:pPr>
      <w:r>
        <w:t xml:space="preserve">本地写入必须优先于 CloudKit 上传。这样网络失败、iCloud 不可用或空间不足时，用户导入不会失败，只是显示</w:t>
      </w:r>
      <w:r>
        <w:t xml:space="preserve">“</w:t>
      </w:r>
      <w:r>
        <w:t xml:space="preserve">待同步</w:t>
      </w:r>
      <w:r>
        <w:t xml:space="preserve">”</w:t>
      </w:r>
      <w:r>
        <w:t xml:space="preserve">。</w:t>
      </w:r>
    </w:p>
    <w:bookmarkEnd w:id="43"/>
    <w:bookmarkStart w:id="44" w:name="冲突策略"/>
    <w:p>
      <w:pPr>
        <w:pStyle w:val="Heading3"/>
      </w:pPr>
      <w:r>
        <w:t xml:space="preserve">冲突策略</w:t>
      </w:r>
    </w:p>
    <w:p>
      <w:pPr>
        <w:numPr>
          <w:ilvl w:val="0"/>
          <w:numId w:val="1018"/>
        </w:numPr>
        <w:pStyle w:val="Compact"/>
      </w:pPr>
      <w:r>
        <w:t xml:space="preserve">每条记录有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和本地 revision。</w:t>
      </w:r>
    </w:p>
    <w:p>
      <w:pPr>
        <w:numPr>
          <w:ilvl w:val="0"/>
          <w:numId w:val="1018"/>
        </w:numPr>
        <w:pStyle w:val="Compact"/>
      </w:pPr>
      <w:r>
        <w:t xml:space="preserve">普通元数据使用 last-write-wins，但危险操作要保留墓碑。</w:t>
      </w:r>
    </w:p>
    <w:p>
      <w:pPr>
        <w:numPr>
          <w:ilvl w:val="0"/>
          <w:numId w:val="1018"/>
        </w:numPr>
        <w:pStyle w:val="Compact"/>
      </w:pPr>
      <w:r>
        <w:t xml:space="preserve">删除使用 tombstone，不立即物理删除 CloudKit asset。</w:t>
      </w:r>
    </w:p>
    <w:p>
      <w:pPr>
        <w:numPr>
          <w:ilvl w:val="0"/>
          <w:numId w:val="1018"/>
        </w:numPr>
        <w:pStyle w:val="Compact"/>
      </w:pPr>
      <w:r>
        <w:t xml:space="preserve">同一个文件在两台设备同时编辑标签/文件夹时，以最近修改为准，并保留安全日志。</w:t>
      </w:r>
    </w:p>
    <w:p>
      <w:pPr>
        <w:numPr>
          <w:ilvl w:val="0"/>
          <w:numId w:val="1018"/>
        </w:numPr>
        <w:pStyle w:val="Compact"/>
      </w:pPr>
      <w:r>
        <w:t xml:space="preserve">真实媒体文件不可原地覆盖，编辑后生成新版本。</w:t>
      </w:r>
    </w:p>
    <w:bookmarkEnd w:id="44"/>
    <w:bookmarkStart w:id="45" w:name="默认开启同步的启动流程"/>
    <w:p>
      <w:pPr>
        <w:pStyle w:val="Heading3"/>
      </w:pPr>
      <w:r>
        <w:t xml:space="preserve">默认开启同步的启动流程</w:t>
      </w:r>
    </w:p>
    <w:p>
      <w:pPr>
        <w:pStyle w:val="SourceCode"/>
      </w:pPr>
      <w:r>
        <w:rPr>
          <w:rStyle w:val="VerbatimChar"/>
        </w:rPr>
        <w:t xml:space="preserve">首次启动</w:t>
      </w:r>
      <w:r>
        <w:br/>
      </w:r>
      <w:r>
        <w:rPr>
          <w:rStyle w:val="VerbatimChar"/>
        </w:rPr>
        <w:t xml:space="preserve">  -&gt; 检查 CKContainer.accountStatus</w:t>
      </w:r>
      <w:r>
        <w:br/>
      </w:r>
      <w:r>
        <w:rPr>
          <w:rStyle w:val="VerbatimChar"/>
        </w:rPr>
        <w:t xml:space="preserve">  -&gt; 创建本地保险箱</w:t>
      </w:r>
      <w:r>
        <w:br/>
      </w:r>
      <w:r>
        <w:rPr>
          <w:rStyle w:val="VerbatimChar"/>
        </w:rPr>
        <w:t xml:space="preserve">  -&gt; 生成 Vault Root Key</w:t>
      </w:r>
      <w:r>
        <w:br/>
      </w:r>
      <w:r>
        <w:rPr>
          <w:rStyle w:val="VerbatimChar"/>
        </w:rPr>
        <w:t xml:space="preserve">  -&gt; 生成 Recovery Key</w:t>
      </w:r>
      <w:r>
        <w:br/>
      </w:r>
      <w:r>
        <w:rPr>
          <w:rStyle w:val="VerbatimChar"/>
        </w:rPr>
        <w:t xml:space="preserve">  -&gt; 创建 CloudKit private database schema</w:t>
      </w:r>
      <w:r>
        <w:br/>
      </w:r>
      <w:r>
        <w:rPr>
          <w:rStyle w:val="VerbatimChar"/>
        </w:rPr>
        <w:t xml:space="preserve">  -&gt; 写入 VaultManifest 密文记录</w:t>
      </w:r>
      <w:r>
        <w:br/>
      </w:r>
      <w:r>
        <w:rPr>
          <w:rStyle w:val="VerbatimChar"/>
        </w:rPr>
        <w:t xml:space="preserve">  -&gt; 显示“iCloud 密文同步已开启”</w:t>
      </w:r>
    </w:p>
    <w:p>
      <w:pPr>
        <w:pStyle w:val="FirstParagraph"/>
      </w:pPr>
      <w:r>
        <w:t xml:space="preserve">如果 iCloud 不可用：</w:t>
      </w:r>
    </w:p>
    <w:p>
      <w:pPr>
        <w:numPr>
          <w:ilvl w:val="0"/>
          <w:numId w:val="1019"/>
        </w:numPr>
        <w:pStyle w:val="Compact"/>
      </w:pPr>
      <w:r>
        <w:t xml:space="preserve">继续创建本地保险箱。</w:t>
      </w:r>
    </w:p>
    <w:p>
      <w:pPr>
        <w:numPr>
          <w:ilvl w:val="0"/>
          <w:numId w:val="1019"/>
        </w:numPr>
        <w:pStyle w:val="Compact"/>
      </w:pPr>
      <w:r>
        <w:t xml:space="preserve">顶部状态显示</w:t>
      </w:r>
      <w:r>
        <w:t xml:space="preserve">“</w:t>
      </w:r>
      <w:r>
        <w:t xml:space="preserve">本地保护，等待 iCloud 可用后同步</w:t>
      </w:r>
      <w:r>
        <w:t xml:space="preserve">”</w:t>
      </w:r>
      <w:r>
        <w:t xml:space="preserve">。</w:t>
      </w:r>
    </w:p>
    <w:p>
      <w:pPr>
        <w:numPr>
          <w:ilvl w:val="0"/>
          <w:numId w:val="1019"/>
        </w:numPr>
        <w:pStyle w:val="Compact"/>
      </w:pPr>
      <w:r>
        <w:t xml:space="preserve">设置页提供</w:t>
      </w:r>
      <w:r>
        <w:t xml:space="preserve">“</w:t>
      </w:r>
      <w:r>
        <w:t xml:space="preserve">重新检查 iCloud</w:t>
      </w:r>
      <w:r>
        <w:t xml:space="preserve">”</w:t>
      </w:r>
      <w:r>
        <w:t xml:space="preserve">。</w:t>
      </w:r>
    </w:p>
    <w:p>
      <w:pPr>
        <w:numPr>
          <w:ilvl w:val="0"/>
          <w:numId w:val="1019"/>
        </w:numPr>
        <w:pStyle w:val="Compact"/>
      </w:pPr>
      <w:r>
        <w:t xml:space="preserve">不阻止用户使用 App。</w:t>
      </w:r>
    </w:p>
    <w:bookmarkEnd w:id="45"/>
    <w:bookmarkEnd w:id="46"/>
    <w:bookmarkStart w:id="47" w:name="storekit-2"/>
    <w:p>
      <w:pPr>
        <w:pStyle w:val="Heading2"/>
      </w:pPr>
      <w:r>
        <w:t xml:space="preserve">StoreKit 2</w:t>
      </w:r>
    </w:p>
    <w:p>
      <w:pPr>
        <w:pStyle w:val="FirstParagraph"/>
      </w:pPr>
      <w:r>
        <w:t xml:space="preserve">建议产品 ID：</w:t>
      </w:r>
    </w:p>
    <w:p>
      <w:pPr>
        <w:pStyle w:val="SourceCode"/>
      </w:pPr>
      <w:r>
        <w:rPr>
          <w:rStyle w:val="VerbatimChar"/>
        </w:rPr>
        <w:t xml:space="preserve">privacy.vault.pro.monthly</w:t>
      </w:r>
      <w:r>
        <w:br/>
      </w:r>
      <w:r>
        <w:rPr>
          <w:rStyle w:val="VerbatimChar"/>
        </w:rPr>
        <w:t xml:space="preserve">privacy.vault.pro.yearly</w:t>
      </w:r>
      <w:r>
        <w:br/>
      </w:r>
      <w:r>
        <w:rPr>
          <w:rStyle w:val="VerbatimChar"/>
        </w:rPr>
        <w:t xml:space="preserve">privacy.vault.pro.lifetime</w:t>
      </w:r>
    </w:p>
    <w:p>
      <w:pPr>
        <w:pStyle w:val="FirstParagraph"/>
      </w:pPr>
      <w:r>
        <w:t xml:space="preserve">模块：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SubscriptionManager.loadProducts()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purchase(product)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listenForTransactions()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refreshEntitlements()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currentPlan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isPro</w:t>
      </w:r>
    </w:p>
    <w:bookmarkEnd w:id="47"/>
    <w:bookmarkStart w:id="48" w:name="风险点"/>
    <w:p>
      <w:pPr>
        <w:pStyle w:val="Heading2"/>
      </w:pPr>
      <w:r>
        <w:t xml:space="preserve">风险点</w:t>
      </w:r>
    </w:p>
    <w:p>
      <w:pPr>
        <w:numPr>
          <w:ilvl w:val="0"/>
          <w:numId w:val="1021"/>
        </w:numPr>
        <w:pStyle w:val="Compact"/>
      </w:pPr>
      <w:r>
        <w:t xml:space="preserve">系统相册删除不能静默承诺。</w:t>
      </w:r>
    </w:p>
    <w:p>
      <w:pPr>
        <w:numPr>
          <w:ilvl w:val="0"/>
          <w:numId w:val="1021"/>
        </w:numPr>
        <w:pStyle w:val="Compact"/>
      </w:pPr>
      <w:r>
        <w:t xml:space="preserve">视频临时明文文件容易泄漏。</w:t>
      </w:r>
    </w:p>
    <w:p>
      <w:pPr>
        <w:numPr>
          <w:ilvl w:val="0"/>
          <w:numId w:val="1021"/>
        </w:numPr>
        <w:pStyle w:val="Compact"/>
      </w:pPr>
      <w:r>
        <w:t xml:space="preserve">默认同步下不能只依赖 Keychain</w:t>
      </w:r>
      <w:r>
        <w:t xml:space="preserve"> </w:t>
      </w:r>
      <w:r>
        <w:rPr>
          <w:rStyle w:val="VerbatimChar"/>
        </w:rPr>
        <w:t xml:space="preserve">ThisDeviceOnly</w:t>
      </w:r>
      <w:r>
        <w:t xml:space="preserve">，否则新设备无法恢复。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.biometryCurrentSet</w:t>
      </w:r>
      <w:r>
        <w:t xml:space="preserve"> </w:t>
      </w:r>
      <w:r>
        <w:t xml:space="preserve">在用户重录 Face ID 后可能导致无法访问。</w:t>
      </w:r>
    </w:p>
    <w:p>
      <w:pPr>
        <w:numPr>
          <w:ilvl w:val="0"/>
          <w:numId w:val="1021"/>
        </w:numPr>
        <w:pStyle w:val="Compact"/>
      </w:pPr>
      <w:r>
        <w:t xml:space="preserve">CloudKit 同步的核心是密钥恢复，不只是文件同步。</w:t>
      </w:r>
    </w:p>
    <w:p>
      <w:pPr>
        <w:numPr>
          <w:ilvl w:val="0"/>
          <w:numId w:val="1021"/>
        </w:numPr>
        <w:pStyle w:val="Compact"/>
      </w:pPr>
      <w:r>
        <w:t xml:space="preserve">默认开启同步必须有清晰状态：已同步、待同步、iCloud 不可用、空间不足、冲突。</w:t>
      </w:r>
    </w:p>
    <w:p>
      <w:pPr>
        <w:numPr>
          <w:ilvl w:val="0"/>
          <w:numId w:val="1021"/>
        </w:numPr>
        <w:pStyle w:val="Compact"/>
      </w:pPr>
      <w:r>
        <w:t xml:space="preserve">用户可能误解</w:t>
      </w:r>
      <w:r>
        <w:t xml:space="preserve">“</w:t>
      </w:r>
      <w:r>
        <w:t xml:space="preserve">不上传服务器</w:t>
      </w:r>
      <w:r>
        <w:t xml:space="preserve">”</w:t>
      </w:r>
      <w:r>
        <w:t xml:space="preserve">。准确说法是</w:t>
      </w:r>
      <w:r>
        <w:t xml:space="preserve">“</w:t>
      </w:r>
      <w:r>
        <w:t xml:space="preserve">不上传开发者服务器；开启同步后，密文会同步到用户自己的 iCloud</w:t>
      </w:r>
      <w:r>
        <w:t xml:space="preserve">”</w:t>
      </w:r>
      <w:r>
        <w:t xml:space="preserve">。</w:t>
      </w:r>
    </w:p>
    <w:p>
      <w:pPr>
        <w:numPr>
          <w:ilvl w:val="0"/>
          <w:numId w:val="1021"/>
        </w:numPr>
        <w:pStyle w:val="Compact"/>
      </w:pPr>
      <w:r>
        <w:t xml:space="preserve">入侵拍照涉及摄像头权限和审核敏感点。</w:t>
      </w:r>
    </w:p>
    <w:p>
      <w:pPr>
        <w:numPr>
          <w:ilvl w:val="0"/>
          <w:numId w:val="1021"/>
        </w:numPr>
        <w:pStyle w:val="Compact"/>
      </w:pPr>
      <w:r>
        <w:t xml:space="preserve">大视频加解密需要流式处理，避免一次性读入内存。</w:t>
      </w:r>
    </w:p>
    <w:bookmarkEnd w:id="48"/>
    <w:bookmarkStart w:id="49" w:name="开发里程碑"/>
    <w:p>
      <w:pPr>
        <w:pStyle w:val="Heading2"/>
      </w:pPr>
      <w:r>
        <w:t xml:space="preserve">开发里程碑</w:t>
      </w:r>
    </w:p>
    <w:p>
      <w:pPr>
        <w:numPr>
          <w:ilvl w:val="0"/>
          <w:numId w:val="1022"/>
        </w:numPr>
        <w:pStyle w:val="Compact"/>
      </w:pPr>
      <w:r>
        <w:t xml:space="preserve">MVP 1：本地加密核心 + CloudKit 默认同步骨架。包括 Vault Root Key、per-file key、AES-GCM、CloudKit private database、VaultManifest、同步状态。</w:t>
      </w:r>
    </w:p>
    <w:p>
      <w:pPr>
        <w:numPr>
          <w:ilvl w:val="0"/>
          <w:numId w:val="1022"/>
        </w:numPr>
        <w:pStyle w:val="Compact"/>
      </w:pPr>
      <w:r>
        <w:t xml:space="preserve">MVP 2：图片导入、缩略图加密、Face ID、后台遮挡、本地优先写入、CloudKit 后台上传。</w:t>
      </w:r>
    </w:p>
    <w:p>
      <w:pPr>
        <w:numPr>
          <w:ilvl w:val="0"/>
          <w:numId w:val="1022"/>
        </w:numPr>
        <w:pStyle w:val="Compact"/>
      </w:pPr>
      <w:r>
        <w:t xml:space="preserve">MVP 3：视频/文件导入、CKAsset 大文件同步、文件夹、导出、回收站、删除墓碑。</w:t>
      </w:r>
    </w:p>
    <w:p>
      <w:pPr>
        <w:numPr>
          <w:ilvl w:val="0"/>
          <w:numId w:val="1022"/>
        </w:numPr>
        <w:pStyle w:val="Compact"/>
      </w:pPr>
      <w:r>
        <w:t xml:space="preserve">MVP 4：新设备恢复。包括 iCloud Keychain wrapped root key、Recovery Key、同步拉取、冲突处理。</w:t>
      </w:r>
    </w:p>
    <w:p>
      <w:pPr>
        <w:numPr>
          <w:ilvl w:val="0"/>
          <w:numId w:val="1022"/>
        </w:numPr>
        <w:pStyle w:val="Compact"/>
      </w:pPr>
      <w:r>
        <w:t xml:space="preserve">MVP 5：安全增强。包括 PIN、入侵记录、截屏/录屏检测、伪装入口、同步异常提醒。</w:t>
      </w:r>
    </w:p>
    <w:p>
      <w:pPr>
        <w:numPr>
          <w:ilvl w:val="0"/>
          <w:numId w:val="1022"/>
        </w:numPr>
        <w:pStyle w:val="Compact"/>
      </w:pPr>
      <w:r>
        <w:t xml:space="preserve">MVP 6：StoreKit 2、Paywall、免费额度、恢复购买、Pro 同步高级能力。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2026-05-17T08:36:51Z</dcterms:created>
  <dcterms:modified xsi:type="dcterms:W3CDTF">2026-05-17T08:36:51Z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