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Day 29 - 21st Aug 2025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7.8014941302026"/>
        <w:gridCol w:w="7302.198505869797"/>
        <w:tblGridChange w:id="0">
          <w:tblGrid>
            <w:gridCol w:w="2057.8014941302026"/>
            <w:gridCol w:w="7302.198505869797"/>
          </w:tblGrid>
        </w:tblGridChange>
      </w:tblGrid>
      <w:tr>
        <w:trPr>
          <w:cantSplit w:val="0"/>
          <w:trHeight w:val="20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5">
            <w:pPr>
              <w:widowControl w:val="0"/>
              <w:jc w:val="center"/>
              <w:rPr/>
            </w:pPr>
            <w:r w:rsidDel="00000000" w:rsidR="00000000" w:rsidRPr="00000000">
              <w:rPr>
                <w:rtl w:val="0"/>
              </w:rPr>
              <w:t xml:space="preserve">Dynamo DB</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6">
            <w:pPr>
              <w:widowControl w:val="0"/>
              <w:rPr/>
            </w:pPr>
            <w:r w:rsidDel="00000000" w:rsidR="00000000" w:rsidRPr="00000000">
              <w:rPr>
                <w:rtl w:val="0"/>
              </w:rPr>
              <w:t xml:space="preserve">Overview of AWS DynamoDB, Terminology Comparison with SQL, DynamoDB Tables and Naming,Conventions, Data, DynamoDB Consistency Model, DynamoDB Capacity Units, DynamoDB On Demand Capacity, Basics of DynamoDB Partitions, Basics of DynamoDB Indexes, Local Secondary Indexes and Global Secondary Indexes</w:t>
            </w:r>
          </w:p>
        </w:tc>
      </w:tr>
      <w:tr>
        <w:trPr>
          <w:cantSplit w:val="0"/>
          <w:trHeight w:val="105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7">
            <w:pPr>
              <w:widowControl w:val="0"/>
              <w:jc w:val="center"/>
              <w:rPr/>
            </w:pPr>
            <w:r w:rsidDel="00000000" w:rsidR="00000000" w:rsidRPr="00000000">
              <w:rPr>
                <w:rtl w:val="0"/>
              </w:rPr>
              <w:t xml:space="preserve">Working with DynamoDB using AWS Console3</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8">
            <w:pPr>
              <w:widowControl w:val="0"/>
              <w:rPr/>
            </w:pPr>
            <w:r w:rsidDel="00000000" w:rsidR="00000000" w:rsidRPr="00000000">
              <w:rPr>
                <w:rtl w:val="0"/>
              </w:rPr>
              <w:t xml:space="preserve">Interacting with DynamoDB -Table-level Operations with AWS Console, Item-level Operations with AWS Console, Additional Features in DynamoDB Console</w:t>
            </w:r>
          </w:p>
        </w:tc>
      </w:tr>
      <w:tr>
        <w:trPr>
          <w:cantSplit w:val="0"/>
          <w:trHeight w:val="115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jc w:val="center"/>
              <w:rPr/>
            </w:pPr>
            <w:r w:rsidDel="00000000" w:rsidR="00000000" w:rsidRPr="00000000">
              <w:rPr>
                <w:rtl w:val="0"/>
              </w:rPr>
              <w:t xml:space="preserve">Working with DynamoDB using AWS CL</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A">
            <w:pPr>
              <w:widowControl w:val="0"/>
              <w:rPr/>
            </w:pPr>
            <w:r w:rsidDel="00000000" w:rsidR="00000000" w:rsidRPr="00000000">
              <w:rPr>
                <w:rtl w:val="0"/>
              </w:rPr>
              <w:t xml:space="preserve">Working with the AWS CLI, Table level Operations with AWS CLI, Write Operations - Item level Operations with AWS CLI, Read Operations - Item level Operations with AWS CLI</w:t>
            </w:r>
          </w:p>
        </w:tc>
      </w:tr>
      <w:tr>
        <w:trPr>
          <w:cantSplit w:val="0"/>
          <w:trHeight w:val="169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B">
            <w:pPr>
              <w:widowControl w:val="0"/>
              <w:jc w:val="center"/>
              <w:rPr/>
            </w:pPr>
            <w:r w:rsidDel="00000000" w:rsidR="00000000" w:rsidRPr="00000000">
              <w:rPr>
                <w:rtl w:val="0"/>
              </w:rPr>
              <w:t xml:space="preserve">Working with DynamoDB using AWS SDK</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C">
            <w:pPr>
              <w:widowControl w:val="0"/>
              <w:rPr/>
            </w:pPr>
            <w:r w:rsidDel="00000000" w:rsidR="00000000" w:rsidRPr="00000000">
              <w:rPr>
                <w:rtl w:val="0"/>
              </w:rPr>
              <w:t xml:space="preserve">Working with DynamoDB using AWS SDK - Introduction, Table-level Operations with AWS SDK, Write Operations - Item Level Operations with AWS SDK, Conditional Writes - Item Level Operations with AWS SDK, Atomic Counters - Item Level Operations with AWS SDK, Read Operations - Item Level Operations with AWS SDK, Paginated Reads - Item Level Operations with AWS SDK</w:t>
            </w:r>
          </w:p>
        </w:tc>
      </w:tr>
      <w:tr>
        <w:trPr>
          <w:cantSplit w:val="0"/>
          <w:trHeight w:val="76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D">
            <w:pPr>
              <w:widowControl w:val="0"/>
              <w:jc w:val="center"/>
              <w:rPr/>
            </w:pPr>
            <w:r w:rsidDel="00000000" w:rsidR="00000000" w:rsidRPr="00000000">
              <w:rPr>
                <w:rtl w:val="0"/>
              </w:rPr>
              <w:t xml:space="preserve">DynamoDB Data Modeling &amp; Best Practices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E">
            <w:pPr>
              <w:widowControl w:val="0"/>
              <w:rPr/>
            </w:pPr>
            <w:r w:rsidDel="00000000" w:rsidR="00000000" w:rsidRPr="00000000">
              <w:rPr>
                <w:rtl w:val="0"/>
              </w:rPr>
              <w:t xml:space="preserve">DynamoDB Architecture, DynamoDB Partitions in Depth, DynamoDB Efficient Key Design, Hot Keys or Hot Partitions, DynamoDB Design Patterns, Multi-value Sorts and Filters, DynamoDB Limits - Error Handling in DynamoDB, Ways to Lower DynamoDB Costs</w:t>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220" w:before="220" w:lineRule="auto"/>
        <w:rPr>
          <w:color w:val="1155cc"/>
          <w:sz w:val="21"/>
          <w:szCs w:val="21"/>
          <w:u w:val="single"/>
        </w:rPr>
      </w:pPr>
      <w:hyperlink r:id="rId6">
        <w:r w:rsidDel="00000000" w:rsidR="00000000" w:rsidRPr="00000000">
          <w:rPr>
            <w:color w:val="1155cc"/>
            <w:sz w:val="21"/>
            <w:szCs w:val="21"/>
            <w:u w:val="single"/>
            <w:rtl w:val="0"/>
          </w:rPr>
          <w:t xml:space="preserve">https://docs.aws.amazon.com/amazondynamodb/latest/developerguide/workbench.settingup.html</w:t>
        </w:r>
      </w:hyperlink>
      <w:r w:rsidDel="00000000" w:rsidR="00000000" w:rsidRPr="00000000">
        <w:rPr>
          <w:rtl w:val="0"/>
        </w:rPr>
      </w:r>
    </w:p>
    <w:p w:rsidR="00000000" w:rsidDel="00000000" w:rsidP="00000000" w:rsidRDefault="00000000" w:rsidRPr="00000000" w14:paraId="00000017">
      <w:pPr>
        <w:rPr>
          <w:sz w:val="21"/>
          <w:szCs w:val="21"/>
        </w:rPr>
      </w:pPr>
      <w:r w:rsidDel="00000000" w:rsidR="00000000" w:rsidRPr="00000000">
        <w:rPr>
          <w:sz w:val="21"/>
          <w:szCs w:val="21"/>
          <w:rtl w:val="0"/>
        </w:rPr>
        <w:t xml:space="preserve">Download NoSQL Workbench for DynamoDB - Amazon DynamoDB</w:t>
      </w:r>
    </w:p>
    <w:p w:rsidR="00000000" w:rsidDel="00000000" w:rsidP="00000000" w:rsidRDefault="00000000" w:rsidRPr="00000000" w14:paraId="00000018">
      <w:pPr>
        <w:rPr>
          <w:sz w:val="21"/>
          <w:szCs w:val="21"/>
        </w:rPr>
      </w:pPr>
      <w:r w:rsidDel="00000000" w:rsidR="00000000" w:rsidRPr="00000000">
        <w:rPr>
          <w:sz w:val="21"/>
          <w:szCs w:val="21"/>
          <w:rtl w:val="0"/>
        </w:rPr>
        <w:t xml:space="preserve">Download the official version of NoSQL Workbench for Amazon DynamoDB. With NoSQL Workbench, you can model schemas, visualize data, and query tables before pushing it all to DynamoDB.</w:t>
      </w:r>
    </w:p>
    <w:p w:rsidR="00000000" w:rsidDel="00000000" w:rsidP="00000000" w:rsidRDefault="00000000" w:rsidRPr="00000000" w14:paraId="00000019">
      <w:pPr>
        <w:rPr>
          <w:sz w:val="21"/>
          <w:szCs w:val="21"/>
        </w:rPr>
      </w:pPr>
      <w:r w:rsidDel="00000000" w:rsidR="00000000" w:rsidRPr="00000000">
        <w:rPr>
          <w:sz w:val="21"/>
          <w:szCs w:val="21"/>
          <w:rtl w:val="0"/>
        </w:rPr>
        <w:t xml:space="preserve"> </w:t>
      </w:r>
    </w:p>
    <w:p w:rsidR="00000000" w:rsidDel="00000000" w:rsidP="00000000" w:rsidRDefault="00000000" w:rsidRPr="00000000" w14:paraId="0000001A">
      <w:pPr>
        <w:rPr>
          <w:sz w:val="21"/>
          <w:szCs w:val="21"/>
        </w:rPr>
      </w:pPr>
      <w:r w:rsidDel="00000000" w:rsidR="00000000" w:rsidRPr="00000000">
        <w:rPr>
          <w:rtl w:val="0"/>
        </w:rPr>
      </w:r>
    </w:p>
    <w:p w:rsidR="00000000" w:rsidDel="00000000" w:rsidP="00000000" w:rsidRDefault="00000000" w:rsidRPr="00000000" w14:paraId="0000001B">
      <w:pPr>
        <w:rPr>
          <w:sz w:val="21"/>
          <w:szCs w:val="21"/>
        </w:rPr>
      </w:pPr>
      <w:r w:rsidDel="00000000" w:rsidR="00000000" w:rsidRPr="00000000">
        <w:rPr>
          <w:rtl w:val="0"/>
        </w:rPr>
      </w:r>
    </w:p>
    <w:p w:rsidR="00000000" w:rsidDel="00000000" w:rsidP="00000000" w:rsidRDefault="00000000" w:rsidRPr="00000000" w14:paraId="0000001C">
      <w:pPr>
        <w:spacing w:after="220" w:before="220" w:lineRule="auto"/>
        <w:rPr>
          <w:color w:val="1155cc"/>
          <w:sz w:val="21"/>
          <w:szCs w:val="21"/>
          <w:u w:val="single"/>
        </w:rPr>
      </w:pPr>
      <w:hyperlink r:id="rId7">
        <w:r w:rsidDel="00000000" w:rsidR="00000000" w:rsidRPr="00000000">
          <w:rPr>
            <w:color w:val="1155cc"/>
            <w:sz w:val="21"/>
            <w:szCs w:val="21"/>
            <w:u w:val="single"/>
            <w:rtl w:val="0"/>
          </w:rPr>
          <w:t xml:space="preserve">https://docs.aws.amazon.com/amazondynamodb/latest/developerguide/workbench.settingup.install.html</w:t>
        </w:r>
      </w:hyperlink>
      <w:r w:rsidDel="00000000" w:rsidR="00000000" w:rsidRPr="00000000">
        <w:rPr>
          <w:rtl w:val="0"/>
        </w:rPr>
      </w:r>
    </w:p>
    <w:p w:rsidR="00000000" w:rsidDel="00000000" w:rsidP="00000000" w:rsidRDefault="00000000" w:rsidRPr="00000000" w14:paraId="0000001D">
      <w:pPr>
        <w:rPr>
          <w:sz w:val="21"/>
          <w:szCs w:val="21"/>
        </w:rPr>
      </w:pPr>
      <w:r w:rsidDel="00000000" w:rsidR="00000000" w:rsidRPr="00000000">
        <w:rPr>
          <w:sz w:val="21"/>
          <w:szCs w:val="21"/>
          <w:rtl w:val="0"/>
        </w:rPr>
        <w:t xml:space="preserve">Install NoSQL Workbench for DynamoDB - Amazon DynamoDB</w:t>
      </w:r>
    </w:p>
    <w:p w:rsidR="00000000" w:rsidDel="00000000" w:rsidP="00000000" w:rsidRDefault="00000000" w:rsidRPr="00000000" w14:paraId="0000001E">
      <w:pPr>
        <w:rPr>
          <w:sz w:val="21"/>
          <w:szCs w:val="21"/>
        </w:rPr>
      </w:pPr>
      <w:r w:rsidDel="00000000" w:rsidR="00000000" w:rsidRPr="00000000">
        <w:rPr>
          <w:sz w:val="21"/>
          <w:szCs w:val="21"/>
          <w:rtl w:val="0"/>
        </w:rPr>
        <w:t xml:space="preserve">Install the official version of NoSQL Workbench for Amazon DynamoDB. With NoSQL Workbench, you can model schemas, visualize data, and query tables before pushing it all to DynamoDB.</w:t>
      </w:r>
    </w:p>
    <w:p w:rsidR="00000000" w:rsidDel="00000000" w:rsidP="00000000" w:rsidRDefault="00000000" w:rsidRPr="00000000" w14:paraId="0000001F">
      <w:pPr>
        <w:rPr>
          <w:sz w:val="21"/>
          <w:szCs w:val="21"/>
        </w:rPr>
      </w:pPr>
      <w:r w:rsidDel="00000000" w:rsidR="00000000" w:rsidRPr="00000000">
        <w:rPr>
          <w:sz w:val="21"/>
          <w:szCs w:val="21"/>
          <w:rtl w:val="0"/>
        </w:rPr>
        <w:t xml:space="preserve"> </w:t>
      </w:r>
    </w:p>
    <w:p w:rsidR="00000000" w:rsidDel="00000000" w:rsidP="00000000" w:rsidRDefault="00000000" w:rsidRPr="00000000" w14:paraId="00000020">
      <w:pPr>
        <w:rPr>
          <w:sz w:val="21"/>
          <w:szCs w:val="21"/>
        </w:rPr>
      </w:pPr>
      <w:r w:rsidDel="00000000" w:rsidR="00000000" w:rsidRPr="00000000">
        <w:rPr>
          <w:rtl w:val="0"/>
        </w:rPr>
      </w:r>
    </w:p>
    <w:p w:rsidR="00000000" w:rsidDel="00000000" w:rsidP="00000000" w:rsidRDefault="00000000" w:rsidRPr="00000000" w14:paraId="00000021">
      <w:pPr>
        <w:rPr>
          <w:sz w:val="21"/>
          <w:szCs w:val="21"/>
        </w:rPr>
      </w:pPr>
      <w:r w:rsidDel="00000000" w:rsidR="00000000" w:rsidRPr="00000000">
        <w:rPr>
          <w:rtl w:val="0"/>
        </w:rPr>
      </w:r>
    </w:p>
    <w:p w:rsidR="00000000" w:rsidDel="00000000" w:rsidP="00000000" w:rsidRDefault="00000000" w:rsidRPr="00000000" w14:paraId="00000022">
      <w:pPr>
        <w:rPr>
          <w:sz w:val="21"/>
          <w:szCs w:val="21"/>
        </w:rPr>
      </w:pPr>
      <w:r w:rsidDel="00000000" w:rsidR="00000000" w:rsidRPr="00000000">
        <w:rPr>
          <w:sz w:val="21"/>
          <w:szCs w:val="21"/>
          <w:rtl w:val="0"/>
        </w:rPr>
        <w:t xml:space="preserve">Task 1:</w:t>
      </w:r>
    </w:p>
    <w:p w:rsidR="00000000" w:rsidDel="00000000" w:rsidP="00000000" w:rsidRDefault="00000000" w:rsidRPr="00000000" w14:paraId="00000023">
      <w:pPr>
        <w:rPr>
          <w:sz w:val="21"/>
          <w:szCs w:val="21"/>
        </w:rPr>
      </w:pPr>
      <w:r w:rsidDel="00000000" w:rsidR="00000000" w:rsidRPr="00000000">
        <w:rPr>
          <w:rtl w:val="0"/>
        </w:rPr>
      </w:r>
    </w:p>
    <w:p w:rsidR="00000000" w:rsidDel="00000000" w:rsidP="00000000" w:rsidRDefault="00000000" w:rsidRPr="00000000" w14:paraId="00000024">
      <w:pPr>
        <w:rPr>
          <w:sz w:val="21"/>
          <w:szCs w:val="21"/>
        </w:rPr>
      </w:pPr>
      <w:r w:rsidDel="00000000" w:rsidR="00000000" w:rsidRPr="00000000">
        <w:rPr>
          <w:sz w:val="21"/>
          <w:szCs w:val="21"/>
          <w:rtl w:val="0"/>
        </w:rPr>
        <w:t xml:space="preserve">Create  a data model -ATLAS Batch1</w:t>
      </w:r>
    </w:p>
    <w:p w:rsidR="00000000" w:rsidDel="00000000" w:rsidP="00000000" w:rsidRDefault="00000000" w:rsidRPr="00000000" w14:paraId="00000025">
      <w:pPr>
        <w:rPr>
          <w:sz w:val="21"/>
          <w:szCs w:val="21"/>
        </w:rPr>
      </w:pPr>
      <w:r w:rsidDel="00000000" w:rsidR="00000000" w:rsidRPr="00000000">
        <w:rPr>
          <w:sz w:val="21"/>
          <w:szCs w:val="21"/>
          <w:rtl w:val="0"/>
        </w:rPr>
        <w:tab/>
        <w:t xml:space="preserve">Add a table - MyBatch</w:t>
      </w:r>
    </w:p>
    <w:p w:rsidR="00000000" w:rsidDel="00000000" w:rsidP="00000000" w:rsidRDefault="00000000" w:rsidRPr="00000000" w14:paraId="00000026">
      <w:pPr>
        <w:rPr>
          <w:sz w:val="21"/>
          <w:szCs w:val="21"/>
        </w:rPr>
      </w:pPr>
      <w:r w:rsidDel="00000000" w:rsidR="00000000" w:rsidRPr="00000000">
        <w:rPr>
          <w:sz w:val="21"/>
          <w:szCs w:val="21"/>
          <w:rtl w:val="0"/>
        </w:rPr>
        <w:tab/>
        <w:t xml:space="preserve">Attributes -  id, Empid, f name, l name, city, ph no</w:t>
      </w:r>
    </w:p>
    <w:p w:rsidR="00000000" w:rsidDel="00000000" w:rsidP="00000000" w:rsidRDefault="00000000" w:rsidRPr="00000000" w14:paraId="00000027">
      <w:pPr>
        <w:rPr>
          <w:sz w:val="21"/>
          <w:szCs w:val="21"/>
        </w:rPr>
      </w:pPr>
      <w:r w:rsidDel="00000000" w:rsidR="00000000" w:rsidRPr="00000000">
        <w:rPr>
          <w:rtl w:val="0"/>
        </w:rPr>
      </w:r>
    </w:p>
    <w:p w:rsidR="00000000" w:rsidDel="00000000" w:rsidP="00000000" w:rsidRDefault="00000000" w:rsidRPr="00000000" w14:paraId="00000028">
      <w:pPr>
        <w:rPr>
          <w:sz w:val="21"/>
          <w:szCs w:val="21"/>
        </w:rPr>
      </w:pPr>
      <w:r w:rsidDel="00000000" w:rsidR="00000000" w:rsidRPr="00000000">
        <w:rPr>
          <w:sz w:val="21"/>
          <w:szCs w:val="21"/>
          <w:rtl w:val="0"/>
        </w:rPr>
        <w:t xml:space="preserve">12.10 to 12.15</w:t>
      </w:r>
    </w:p>
    <w:p w:rsidR="00000000" w:rsidDel="00000000" w:rsidP="00000000" w:rsidRDefault="00000000" w:rsidRPr="00000000" w14:paraId="00000029">
      <w:pPr>
        <w:rPr>
          <w:sz w:val="21"/>
          <w:szCs w:val="21"/>
        </w:rPr>
      </w:pPr>
      <w:r w:rsidDel="00000000" w:rsidR="00000000" w:rsidRPr="00000000">
        <w:rPr>
          <w:rtl w:val="0"/>
        </w:rPr>
      </w:r>
    </w:p>
    <w:p w:rsidR="00000000" w:rsidDel="00000000" w:rsidP="00000000" w:rsidRDefault="00000000" w:rsidRPr="00000000" w14:paraId="0000002A">
      <w:pPr>
        <w:rPr>
          <w:sz w:val="21"/>
          <w:szCs w:val="21"/>
        </w:rPr>
      </w:pPr>
      <w:r w:rsidDel="00000000" w:rsidR="00000000" w:rsidRPr="00000000">
        <w:rPr>
          <w:rtl w:val="0"/>
        </w:rPr>
      </w:r>
    </w:p>
    <w:p w:rsidR="00000000" w:rsidDel="00000000" w:rsidP="00000000" w:rsidRDefault="00000000" w:rsidRPr="00000000" w14:paraId="0000002B">
      <w:pPr>
        <w:rPr>
          <w:sz w:val="21"/>
          <w:szCs w:val="21"/>
        </w:rPr>
      </w:pPr>
      <w:r w:rsidDel="00000000" w:rsidR="00000000" w:rsidRPr="00000000">
        <w:rPr>
          <w:rtl w:val="0"/>
        </w:rPr>
      </w:r>
    </w:p>
    <w:p w:rsidR="00000000" w:rsidDel="00000000" w:rsidP="00000000" w:rsidRDefault="00000000" w:rsidRPr="00000000" w14:paraId="0000002C">
      <w:pPr>
        <w:rPr>
          <w:sz w:val="21"/>
          <w:szCs w:val="21"/>
        </w:rPr>
      </w:pPr>
      <w:r w:rsidDel="00000000" w:rsidR="00000000" w:rsidRPr="00000000">
        <w:rPr>
          <w:sz w:val="21"/>
          <w:szCs w:val="21"/>
          <w:rtl w:val="0"/>
        </w:rPr>
        <w:t xml:space="preserve">Aws cli download for windows — link pasted…</w:t>
      </w:r>
    </w:p>
    <w:p w:rsidR="00000000" w:rsidDel="00000000" w:rsidP="00000000" w:rsidRDefault="00000000" w:rsidRPr="00000000" w14:paraId="0000002D">
      <w:pPr>
        <w:rPr>
          <w:sz w:val="21"/>
          <w:szCs w:val="21"/>
        </w:rPr>
      </w:pPr>
      <w:r w:rsidDel="00000000" w:rsidR="00000000" w:rsidRPr="00000000">
        <w:rPr>
          <w:rtl w:val="0"/>
        </w:rPr>
      </w:r>
    </w:p>
    <w:p w:rsidR="00000000" w:rsidDel="00000000" w:rsidP="00000000" w:rsidRDefault="00000000" w:rsidRPr="00000000" w14:paraId="0000002E">
      <w:pPr>
        <w:rPr>
          <w:sz w:val="21"/>
          <w:szCs w:val="21"/>
        </w:rPr>
      </w:pPr>
      <w:hyperlink r:id="rId8">
        <w:r w:rsidDel="00000000" w:rsidR="00000000" w:rsidRPr="00000000">
          <w:rPr>
            <w:color w:val="1155cc"/>
            <w:sz w:val="21"/>
            <w:szCs w:val="21"/>
            <w:u w:val="single"/>
            <w:rtl w:val="0"/>
          </w:rPr>
          <w:t xml:space="preserve">https://docs.aws.amazon.com/cli/latest/userguide/getting-started-install.html</w:t>
        </w:r>
      </w:hyperlink>
      <w:r w:rsidDel="00000000" w:rsidR="00000000" w:rsidRPr="00000000">
        <w:rPr>
          <w:rtl w:val="0"/>
        </w:rPr>
      </w:r>
    </w:p>
    <w:p w:rsidR="00000000" w:rsidDel="00000000" w:rsidP="00000000" w:rsidRDefault="00000000" w:rsidRPr="00000000" w14:paraId="0000002F">
      <w:pPr>
        <w:rPr>
          <w:sz w:val="21"/>
          <w:szCs w:val="21"/>
        </w:rPr>
      </w:pPr>
      <w:r w:rsidDel="00000000" w:rsidR="00000000" w:rsidRPr="00000000">
        <w:rPr>
          <w:rtl w:val="0"/>
        </w:rPr>
      </w:r>
    </w:p>
    <w:p w:rsidR="00000000" w:rsidDel="00000000" w:rsidP="00000000" w:rsidRDefault="00000000" w:rsidRPr="00000000" w14:paraId="00000030">
      <w:pPr>
        <w:rPr>
          <w:sz w:val="21"/>
          <w:szCs w:val="21"/>
        </w:rPr>
      </w:pPr>
      <w:r w:rsidDel="00000000" w:rsidR="00000000" w:rsidRPr="00000000">
        <w:rPr>
          <w:rtl w:val="0"/>
        </w:rPr>
      </w:r>
    </w:p>
    <w:p w:rsidR="00000000" w:rsidDel="00000000" w:rsidP="00000000" w:rsidRDefault="00000000" w:rsidRPr="00000000" w14:paraId="00000031">
      <w:pPr>
        <w:rPr>
          <w:sz w:val="21"/>
          <w:szCs w:val="21"/>
        </w:rPr>
      </w:pPr>
      <w:r w:rsidDel="00000000" w:rsidR="00000000" w:rsidRPr="00000000">
        <w:rPr>
          <w:rtl w:val="0"/>
        </w:rPr>
      </w:r>
    </w:p>
    <w:p w:rsidR="00000000" w:rsidDel="00000000" w:rsidP="00000000" w:rsidRDefault="00000000" w:rsidRPr="00000000" w14:paraId="00000032">
      <w:pPr>
        <w:rPr>
          <w:sz w:val="21"/>
          <w:szCs w:val="21"/>
        </w:rPr>
      </w:pPr>
      <w:r w:rsidDel="00000000" w:rsidR="00000000" w:rsidRPr="00000000">
        <w:rPr>
          <w:sz w:val="21"/>
          <w:szCs w:val="21"/>
          <w:rtl w:val="0"/>
        </w:rPr>
        <w:t xml:space="preserve">After installing</w:t>
      </w:r>
    </w:p>
    <w:p w:rsidR="00000000" w:rsidDel="00000000" w:rsidP="00000000" w:rsidRDefault="00000000" w:rsidRPr="00000000" w14:paraId="00000033">
      <w:pPr>
        <w:rPr>
          <w:sz w:val="21"/>
          <w:szCs w:val="21"/>
        </w:rPr>
      </w:pPr>
      <w:r w:rsidDel="00000000" w:rsidR="00000000" w:rsidRPr="00000000">
        <w:rPr>
          <w:rtl w:val="0"/>
        </w:rPr>
      </w:r>
    </w:p>
    <w:p w:rsidR="00000000" w:rsidDel="00000000" w:rsidP="00000000" w:rsidRDefault="00000000" w:rsidRPr="00000000" w14:paraId="00000034">
      <w:pPr>
        <w:rPr>
          <w:sz w:val="21"/>
          <w:szCs w:val="21"/>
        </w:rPr>
      </w:pPr>
      <w:r w:rsidDel="00000000" w:rsidR="00000000" w:rsidRPr="00000000">
        <w:rPr>
          <w:sz w:val="21"/>
          <w:szCs w:val="21"/>
          <w:rtl w:val="0"/>
        </w:rPr>
        <w:t xml:space="preserve">Open cmd </w:t>
      </w:r>
    </w:p>
    <w:p w:rsidR="00000000" w:rsidDel="00000000" w:rsidP="00000000" w:rsidRDefault="00000000" w:rsidRPr="00000000" w14:paraId="00000035">
      <w:pPr>
        <w:rPr>
          <w:sz w:val="21"/>
          <w:szCs w:val="21"/>
        </w:rPr>
      </w:pPr>
      <w:r w:rsidDel="00000000" w:rsidR="00000000" w:rsidRPr="00000000">
        <w:rPr>
          <w:rtl w:val="0"/>
        </w:rPr>
      </w:r>
    </w:p>
    <w:p w:rsidR="00000000" w:rsidDel="00000000" w:rsidP="00000000" w:rsidRDefault="00000000" w:rsidRPr="00000000" w14:paraId="00000036">
      <w:pPr>
        <w:rPr>
          <w:sz w:val="21"/>
          <w:szCs w:val="21"/>
        </w:rPr>
      </w:pPr>
      <w:r w:rsidDel="00000000" w:rsidR="00000000" w:rsidRPr="00000000">
        <w:rPr>
          <w:sz w:val="21"/>
          <w:szCs w:val="21"/>
          <w:rtl w:val="0"/>
        </w:rPr>
        <w:t xml:space="preserve">Type aws  - -version (no space after -)</w:t>
      </w:r>
    </w:p>
    <w:p w:rsidR="00000000" w:rsidDel="00000000" w:rsidP="00000000" w:rsidRDefault="00000000" w:rsidRPr="00000000" w14:paraId="00000037">
      <w:pPr>
        <w:rPr>
          <w:sz w:val="21"/>
          <w:szCs w:val="21"/>
        </w:rPr>
      </w:pPr>
      <w:r w:rsidDel="00000000" w:rsidR="00000000" w:rsidRPr="00000000">
        <w:rPr>
          <w:sz w:val="21"/>
          <w:szCs w:val="21"/>
        </w:rPr>
        <w:drawing>
          <wp:inline distB="114300" distT="114300" distL="114300" distR="114300">
            <wp:extent cx="5731200" cy="23622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sz w:val="21"/>
          <w:szCs w:val="21"/>
        </w:rPr>
      </w:pPr>
      <w:r w:rsidDel="00000000" w:rsidR="00000000" w:rsidRPr="00000000">
        <w:rPr>
          <w:rtl w:val="0"/>
        </w:rPr>
      </w:r>
    </w:p>
    <w:p w:rsidR="00000000" w:rsidDel="00000000" w:rsidP="00000000" w:rsidRDefault="00000000" w:rsidRPr="00000000" w14:paraId="00000039">
      <w:pPr>
        <w:rPr>
          <w:sz w:val="21"/>
          <w:szCs w:val="21"/>
        </w:rPr>
      </w:pPr>
      <w:r w:rsidDel="00000000" w:rsidR="00000000" w:rsidRPr="00000000">
        <w:rPr>
          <w:rtl w:val="0"/>
        </w:rPr>
      </w:r>
    </w:p>
    <w:p w:rsidR="00000000" w:rsidDel="00000000" w:rsidP="00000000" w:rsidRDefault="00000000" w:rsidRPr="00000000" w14:paraId="0000003A">
      <w:pPr>
        <w:rPr>
          <w:sz w:val="21"/>
          <w:szCs w:val="21"/>
        </w:rPr>
      </w:pPr>
      <w:r w:rsidDel="00000000" w:rsidR="00000000" w:rsidRPr="00000000">
        <w:rPr>
          <w:rtl w:val="0"/>
        </w:rPr>
      </w:r>
    </w:p>
    <w:p w:rsidR="00000000" w:rsidDel="00000000" w:rsidP="00000000" w:rsidRDefault="00000000" w:rsidRPr="00000000" w14:paraId="0000003B">
      <w:pPr>
        <w:rPr>
          <w:sz w:val="21"/>
          <w:szCs w:val="21"/>
        </w:rPr>
      </w:pPr>
      <w:r w:rsidDel="00000000" w:rsidR="00000000" w:rsidRPr="00000000">
        <w:rPr>
          <w:rtl w:val="0"/>
        </w:rPr>
      </w:r>
    </w:p>
    <w:p w:rsidR="00000000" w:rsidDel="00000000" w:rsidP="00000000" w:rsidRDefault="00000000" w:rsidRPr="00000000" w14:paraId="0000003C">
      <w:pPr>
        <w:rPr>
          <w:sz w:val="21"/>
          <w:szCs w:val="21"/>
        </w:rPr>
      </w:pPr>
      <w:r w:rsidDel="00000000" w:rsidR="00000000" w:rsidRPr="00000000">
        <w:rPr>
          <w:rtl w:val="0"/>
        </w:rPr>
      </w:r>
    </w:p>
    <w:p w:rsidR="00000000" w:rsidDel="00000000" w:rsidP="00000000" w:rsidRDefault="00000000" w:rsidRPr="00000000" w14:paraId="0000003D">
      <w:pPr>
        <w:rPr>
          <w:sz w:val="21"/>
          <w:szCs w:val="21"/>
        </w:rPr>
      </w:pPr>
      <w:r w:rsidDel="00000000" w:rsidR="00000000" w:rsidRPr="00000000">
        <w:rPr>
          <w:sz w:val="21"/>
          <w:szCs w:val="21"/>
          <w:rtl w:val="0"/>
        </w:rPr>
        <w:t xml:space="preserve">Create table.java</w:t>
      </w:r>
    </w:p>
    <w:p w:rsidR="00000000" w:rsidDel="00000000" w:rsidP="00000000" w:rsidRDefault="00000000" w:rsidRPr="00000000" w14:paraId="0000003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package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example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util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Arrays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amazonaws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services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dynamodbv2</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AmazonDynamoDB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amazonaws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services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dynamodbv2</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AmazonDynamoDBClientBuilder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amazonaws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services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dynamodbv2</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DynamoDB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amazonaws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services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dynamodbv2</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Table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amazonaws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services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dynamodbv2</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AttributeDefinition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amazonaws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services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dynamodbv2</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KeySchemaElement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amazonaws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services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dynamodbv2</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KeyType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amazonaws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services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dynamodbv2</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ProvisionedThroughput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amazonaws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services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dynamodbv2</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ScalarAttributeType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Createtable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4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4E">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Use local DynamoDB endpoint</w:t>
      </w:r>
    </w:p>
    <w:p w:rsidR="00000000" w:rsidDel="00000000" w:rsidP="00000000" w:rsidRDefault="00000000" w:rsidRPr="00000000" w14:paraId="0000004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AmazonDynamoDB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client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AmazonDynamoDBClientBuilder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standard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withEndpointConfiguration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amazonaws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client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builder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AwsClientBuilder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EndpointConfiguration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"http://localhost:8000"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"us-west-2"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build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DynamoDB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dynamoDB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DynamoDB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client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tableName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"Employee01"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5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Table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dynamoDB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createTable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tableName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Arrays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asList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KeySchemaElement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KeyType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HASH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KeySchemaElement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KeyType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Arrays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asList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AttributeDefinition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ScalarAttributeType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AttributeDefinition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ScalarAttributeType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ProvisionedThroughput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table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waitForActive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"Table created successfully: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table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getDescription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getTableStatus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ex</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6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err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"Error creating table: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getMessage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6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6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9">
      <w:pPr>
        <w:rPr>
          <w:sz w:val="21"/>
          <w:szCs w:val="21"/>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Table loading data.java</w:t>
      </w:r>
    </w:p>
    <w:p w:rsidR="00000000" w:rsidDel="00000000" w:rsidP="00000000" w:rsidRDefault="00000000" w:rsidRPr="00000000" w14:paraId="0000006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package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example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File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util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Iterator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amazonaws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auth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AWSStaticCredentialsProvider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amazonaws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auth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BasicAWSCredentials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amazonaws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client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builder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AwsClientBuilder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amazonaws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services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dynamodbv2</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AmazonDynamoDB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amazonaws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services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dynamodbv2</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AmazonDynamoDBClientBuilder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amazonaws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services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dynamodbv2</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DynamoDB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amazonaws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services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dynamodbv2</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Table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amazonaws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services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dynamodbv2</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Item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fasterxml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jackson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JsonFactory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fasterxml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jackson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JsonParser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fasterxml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jackson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databind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JsonNode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fasterxml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jackson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databind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ObjectMapper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fasterxml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jackson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databind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node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ObjectNode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EmployeeLoadingData</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throws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2">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DynamoDB client (Local DynamoDB on port 8000)</w:t>
      </w:r>
    </w:p>
    <w:p w:rsidR="00000000" w:rsidDel="00000000" w:rsidP="00000000" w:rsidRDefault="00000000" w:rsidRPr="00000000" w14:paraId="0000008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AmazonDynamoDB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client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AmazonDynamoDBClientBuilder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standard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withEndpointConfiguration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AwsClientBuilder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EndpointConfiguration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"http://localhost:8000"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"us-west-2"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withCredentials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AWSStaticCredentialsProvider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BasicAWSCredentials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"dummyKey"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"dummySecret"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build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DynamoDB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dynamoDB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DynamoDB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client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Table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dynamoDB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getTable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"Employee01"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D">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absolute path for Employee.json</w:t>
      </w:r>
    </w:p>
    <w:p w:rsidR="00000000" w:rsidDel="00000000" w:rsidP="00000000" w:rsidRDefault="00000000" w:rsidRPr="00000000" w14:paraId="0000008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Users</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creat</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Desktop</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Backup</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Day29</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demo001</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src</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main</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resources</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Employee.json"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exists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err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"JSON file not found at: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getAbsolutePath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5">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Parse JSON file</w:t>
      </w:r>
    </w:p>
    <w:p w:rsidR="00000000" w:rsidDel="00000000" w:rsidP="00000000" w:rsidRDefault="00000000" w:rsidRPr="00000000" w14:paraId="0000009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JsonParser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parser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JsonFactory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createParser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JsonNode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rootNode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ObjectMapper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readTree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parser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Iterator</w:t>
      </w:r>
      <w:r w:rsidDel="00000000" w:rsidR="00000000" w:rsidRPr="00000000">
        <w:rPr>
          <w:rFonts w:ascii="Courier New" w:cs="Courier New" w:eastAsia="Courier New" w:hAnsi="Courier New"/>
          <w:color w:val="cccccc"/>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JsonNode</w:t>
      </w:r>
      <w:r w:rsidDel="00000000" w:rsidR="00000000" w:rsidRPr="00000000">
        <w:rPr>
          <w:rFonts w:ascii="Courier New" w:cs="Courier New" w:eastAsia="Courier New" w:hAnsi="Courier New"/>
          <w:color w:val="cccccc"/>
          <w:sz w:val="21"/>
          <w:szCs w:val="21"/>
          <w:rtl w:val="0"/>
        </w:rPr>
        <w:t xml:space="preserve">&gt; </w:t>
      </w:r>
      <w:r w:rsidDel="00000000" w:rsidR="00000000" w:rsidRPr="00000000">
        <w:rPr>
          <w:rFonts w:ascii="Courier New" w:cs="Courier New" w:eastAsia="Courier New" w:hAnsi="Courier New"/>
          <w:color w:val="9cdcfe"/>
          <w:sz w:val="21"/>
          <w:szCs w:val="21"/>
          <w:rtl w:val="0"/>
        </w:rPr>
        <w:t xml:space="preserve">iterator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rootNode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iterator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iterator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hasNext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ObjectNode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currentNode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ObjectNode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iterator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currentNode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path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asInt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nomenClature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currentNode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path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"NomenClature"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asText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F">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Additional attributes from JSON</w:t>
      </w:r>
    </w:p>
    <w:p w:rsidR="00000000" w:rsidDel="00000000" w:rsidP="00000000" w:rsidRDefault="00000000" w:rsidRPr="00000000" w14:paraId="000000A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currentNode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path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asText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currentNode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path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asInt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location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currentNode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path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"Location"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asText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table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putItem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Item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withPrimaryKey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nomenClature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withString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withNumber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withString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"Location"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location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"Inserted: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nomenClature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ex</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err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"Error inserting item: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getMessage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parser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"Data load completed!"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Employee.json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"NomenClature"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"EMP1001"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"Ajay"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"Location"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"Delhi"</w:t>
      </w:r>
    </w:p>
    <w:p w:rsidR="00000000" w:rsidDel="00000000" w:rsidP="00000000" w:rsidRDefault="00000000" w:rsidRPr="00000000" w14:paraId="000000C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"NomenClature"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"EMP1002"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"Kumar"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"Location"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"Hyd"</w:t>
      </w:r>
    </w:p>
    <w:p w:rsidR="00000000" w:rsidDel="00000000" w:rsidP="00000000" w:rsidRDefault="00000000" w:rsidRPr="00000000" w14:paraId="000000C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"NomenClature"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"EMP1002"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"Kadiyala"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"Location"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"Hyd"</w:t>
      </w:r>
    </w:p>
    <w:p w:rsidR="00000000" w:rsidDel="00000000" w:rsidP="00000000" w:rsidRDefault="00000000" w:rsidRPr="00000000" w14:paraId="000000C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D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Info Box:</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Updated Excalidraw link till Day 28th </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color w:val="1155cc"/>
          <w:u w:val="single"/>
        </w:rPr>
      </w:pPr>
      <w:hyperlink r:id="rId10">
        <w:r w:rsidDel="00000000" w:rsidR="00000000" w:rsidRPr="00000000">
          <w:rPr>
            <w:color w:val="1155cc"/>
            <w:u w:val="single"/>
            <w:rtl w:val="0"/>
          </w:rPr>
          <w:t xml:space="preserve">SUDIPTO (Guest): https://excalidraw.com/#json=xvNUDQ1IwmQtNRFUjagCk,QaLSI7nJet4POU...</w:t>
        </w:r>
      </w:hyperlink>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sent on 21 August 2025 10:04</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Excalidraw updated at 10.35 21st Aug 2025 </w:t>
      </w:r>
    </w:p>
    <w:p w:rsidR="00000000" w:rsidDel="00000000" w:rsidP="00000000" w:rsidRDefault="00000000" w:rsidRPr="00000000" w14:paraId="000000E6">
      <w:pPr>
        <w:rPr/>
      </w:pPr>
      <w:hyperlink r:id="rId11">
        <w:r w:rsidDel="00000000" w:rsidR="00000000" w:rsidRPr="00000000">
          <w:rPr>
            <w:color w:val="1155cc"/>
            <w:u w:val="single"/>
            <w:rtl w:val="0"/>
          </w:rPr>
          <w:t xml:space="preserve">https://excalidraw.com/#json=OQ4rEVI5vj4ZpLTGqjgE8,cPKJbB12sGieNoTUtb95Bg</w:t>
        </w:r>
      </w:hyperlink>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hyperlink r:id="rId12">
        <w:r w:rsidDel="00000000" w:rsidR="00000000" w:rsidRPr="00000000">
          <w:rPr>
            <w:color w:val="1155cc"/>
            <w:u w:val="single"/>
            <w:rtl w:val="0"/>
          </w:rPr>
          <w:t xml:space="preserve">https://excalidraw.com/#json=CS_5sAXd_aDXxFJ3EzCxc,6jR_JuRbifYV9EgZS7iOUw</w:t>
        </w:r>
      </w:hyperlink>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Excalidraw updated at 18.47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hyperlink r:id="rId13">
        <w:r w:rsidDel="00000000" w:rsidR="00000000" w:rsidRPr="00000000">
          <w:rPr>
            <w:color w:val="1155cc"/>
            <w:u w:val="single"/>
            <w:rtl w:val="0"/>
          </w:rPr>
          <w:t xml:space="preserve">https://excalidraw.com/#json=dsW9SpX2U2F3zFSddxncW,1dYkx_4-FoXesozm3d-AuA</w:t>
        </w:r>
      </w:hyperlink>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excalidraw.com/#json=OQ4rEVI5vj4ZpLTGqjgE8,cPKJbB12sGieNoTUtb95Bg" TargetMode="External"/><Relationship Id="rId10" Type="http://schemas.openxmlformats.org/officeDocument/2006/relationships/hyperlink" Target="https://teams.live.com/l/message/19:meeting_MTY4OTU3ZDgtZmEwZi00MjIzLTk1NzctYTk0MDRmYjI2Mjg5@thread.v2/1755750876802?context=%7B%22contextType%22%3A%22chat%22%7D" TargetMode="External"/><Relationship Id="rId13" Type="http://schemas.openxmlformats.org/officeDocument/2006/relationships/hyperlink" Target="https://excalidraw.com/#json=dsW9SpX2U2F3zFSddxncW,1dYkx_4-FoXesozm3d-AuA" TargetMode="External"/><Relationship Id="rId12" Type="http://schemas.openxmlformats.org/officeDocument/2006/relationships/hyperlink" Target="https://excalidraw.com/#json=CS_5sAXd_aDXxFJ3EzCxc,6jR_JuRbifYV9EgZS7iOU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docs.aws.amazon.com/amazondynamodb/latest/developerguide/workbench.settingup.html" TargetMode="External"/><Relationship Id="rId7" Type="http://schemas.openxmlformats.org/officeDocument/2006/relationships/hyperlink" Target="https://docs.aws.amazon.com/amazondynamodb/latest/developerguide/workbench.settingup.install.html" TargetMode="External"/><Relationship Id="rId8" Type="http://schemas.openxmlformats.org/officeDocument/2006/relationships/hyperlink" Target="https://docs.aws.amazon.com/cli/latest/userguide/getting-started-instal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