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317C7" w14:textId="77777777" w:rsidR="006E0213" w:rsidRDefault="00335EB4" w:rsidP="002B66C9">
      <w:pPr>
        <w:pStyle w:val="2"/>
      </w:pPr>
      <w:r>
        <w:rPr>
          <w:rFonts w:hint="eastAsia"/>
        </w:rPr>
        <w:t>客户端</w:t>
      </w:r>
      <w:r>
        <w:t>终结点绑定</w:t>
      </w:r>
    </w:p>
    <w:p w14:paraId="00F3FFDE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2BABA192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  &lt;!--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&lt;endpoint address="http://localhost:8097/Service1.svc" binding="basicHttpBinding"</w:t>
      </w:r>
    </w:p>
    <w:p w14:paraId="7262212C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        bindingConfiguration="BasicHttpBinding_IService1" contract="TcpClient.IService1"</w:t>
      </w:r>
    </w:p>
    <w:p w14:paraId="399F9719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        name="BasicHttpBinding_IService1" /&gt;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--&gt;</w:t>
      </w:r>
    </w:p>
    <w:p w14:paraId="3A7470ED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  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endpoint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net.tcp://localhost:8097/Service1.svc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"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binding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netTcpBinding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"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contract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WcfServiceLibrary.IService1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"/&gt;</w:t>
      </w:r>
    </w:p>
    <w:p w14:paraId="201CFB95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  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endpoint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net.tcp://localhost:8097/Service1.svc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"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binding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netTcpBinding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" </w:t>
      </w:r>
    </w:p>
    <w:p w14:paraId="12EC418C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   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contract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TcpClient.IService1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"</w:t>
      </w:r>
    </w:p>
    <w:p w14:paraId="0C9B571A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   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BasicHttpBinding_IService1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" /&gt;</w:t>
      </w:r>
    </w:p>
    <w:p w14:paraId="3E693F9C" w14:textId="77777777" w:rsidR="00335EB4" w:rsidRDefault="00335EB4" w:rsidP="00335EB4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&lt;/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6BA223B" w14:textId="77777777" w:rsidR="00335EB4" w:rsidRDefault="00335EB4" w:rsidP="00335EB4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DC0141E" w14:textId="77777777" w:rsidR="00335EB4" w:rsidRPr="002B66C9" w:rsidRDefault="00335EB4" w:rsidP="002B66C9">
      <w:pPr>
        <w:pStyle w:val="2"/>
      </w:pPr>
      <w:r w:rsidRPr="002B66C9">
        <w:rPr>
          <w:rFonts w:hint="eastAsia"/>
        </w:rPr>
        <w:t>服务器</w:t>
      </w:r>
      <w:r w:rsidRPr="002B66C9">
        <w:t>端终结点绑定</w:t>
      </w:r>
      <w:bookmarkStart w:id="0" w:name="_GoBack"/>
      <w:bookmarkEnd w:id="0"/>
    </w:p>
    <w:p w14:paraId="1CD07ED8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&lt;!--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tcp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绑定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--&gt;</w:t>
      </w:r>
    </w:p>
    <w:p w14:paraId="059EE3F0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service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WcfServiceLibrary.Service1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"&gt;</w:t>
      </w:r>
    </w:p>
    <w:p w14:paraId="3B9B1BE5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endpoint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=""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binding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netTcpBinding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"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contract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WcfServiceLibrary.IService1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"/&gt;</w:t>
      </w:r>
    </w:p>
    <w:p w14:paraId="4889F263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host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F24A3C4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baseAddresses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&gt;      </w:t>
      </w:r>
    </w:p>
    <w:p w14:paraId="6BAB944E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  &lt;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92CAF4"/>
          <w:kern w:val="0"/>
          <w:sz w:val="19"/>
          <w:szCs w:val="19"/>
          <w:highlight w:val="black"/>
        </w:rPr>
        <w:t>baseAddress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="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net.tcp://localhost:8097/Service1.svc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"/&gt;</w:t>
      </w:r>
    </w:p>
    <w:p w14:paraId="30656927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  &lt;/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baseAddresses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3D7FB78A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  &lt;/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host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67B0EFB7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&lt;/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service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&gt;</w:t>
      </w:r>
    </w:p>
    <w:p w14:paraId="09E91D5F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</w:t>
      </w:r>
    </w:p>
    <w:p w14:paraId="4F18697A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&lt;!--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http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绑定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--&gt;</w:t>
      </w:r>
    </w:p>
    <w:p w14:paraId="76934E59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 xml:space="preserve">      &lt;!--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&lt;service name="WcfServiceLibrary.Service1"&gt;</w:t>
      </w:r>
    </w:p>
    <w:p w14:paraId="0C31B528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&lt;endpoint address="" binding="basicHttpBinding" contract="WcfServiceLibrary.IService1"/&gt;</w:t>
      </w:r>
    </w:p>
    <w:p w14:paraId="69FF66B7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&lt;host&gt;</w:t>
      </w:r>
    </w:p>
    <w:p w14:paraId="06147A9D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  &lt;baseAddresses&gt;</w:t>
      </w:r>
    </w:p>
    <w:p w14:paraId="5AB07D60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--&gt;&lt;!--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&lt;add baseAddress="net.tcp://localhost:8098/MyTcpService" /&gt;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--&gt;&lt;!--</w:t>
      </w:r>
    </w:p>
    <w:p w14:paraId="3FC6A963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    &lt;add baseAddress="http://localhost:8097/Service1.svc"/&gt;</w:t>
      </w:r>
    </w:p>
    <w:p w14:paraId="435D08D1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  &lt;/baseAddresses&gt;</w:t>
      </w:r>
    </w:p>
    <w:p w14:paraId="63280933" w14:textId="77777777" w:rsidR="00335EB4" w:rsidRDefault="00335EB4" w:rsidP="00335E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  &lt;/host&gt;</w:t>
      </w:r>
    </w:p>
    <w:p w14:paraId="11F5CA1D" w14:textId="77777777" w:rsidR="00335EB4" w:rsidRPr="00335EB4" w:rsidRDefault="00335EB4" w:rsidP="00335EB4">
      <w:pPr>
        <w:rPr>
          <w:rFonts w:hint="eastAsia"/>
        </w:rPr>
      </w:pP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     &lt;/service&gt;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black"/>
        </w:rPr>
        <w:t>--&gt;</w:t>
      </w:r>
    </w:p>
    <w:sectPr w:rsidR="00335EB4" w:rsidRPr="0033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351EC" w14:textId="77777777" w:rsidR="00335EB4" w:rsidRDefault="00335EB4" w:rsidP="00335EB4">
      <w:r>
        <w:separator/>
      </w:r>
    </w:p>
  </w:endnote>
  <w:endnote w:type="continuationSeparator" w:id="0">
    <w:p w14:paraId="30007FC1" w14:textId="77777777" w:rsidR="00335EB4" w:rsidRDefault="00335EB4" w:rsidP="0033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18495" w14:textId="77777777" w:rsidR="00335EB4" w:rsidRDefault="00335EB4" w:rsidP="00335EB4">
      <w:r>
        <w:separator/>
      </w:r>
    </w:p>
  </w:footnote>
  <w:footnote w:type="continuationSeparator" w:id="0">
    <w:p w14:paraId="7DEEC3D4" w14:textId="77777777" w:rsidR="00335EB4" w:rsidRDefault="00335EB4" w:rsidP="00335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B0"/>
    <w:rsid w:val="002B66C9"/>
    <w:rsid w:val="00335EB4"/>
    <w:rsid w:val="004343B0"/>
    <w:rsid w:val="006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1309B"/>
  <w15:chartTrackingRefBased/>
  <w15:docId w15:val="{9EA6E3C7-0D81-4315-847B-5406842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6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E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</cp:revision>
  <dcterms:created xsi:type="dcterms:W3CDTF">2014-03-27T09:34:00Z</dcterms:created>
  <dcterms:modified xsi:type="dcterms:W3CDTF">2014-03-27T09:35:00Z</dcterms:modified>
</cp:coreProperties>
</file>