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多生产组织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74"/>
        <w:gridCol w:w="7037"/>
      </w:tblGrid>
      <w:tr>
        <w:trPr>
          <w:tblHeader w:val="on"/>
          <w:tblHeader/>
        </w:trPr>
        <w:tc>
          <w:tcPr>
            <w:tcW w:w="237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0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文档名称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多生产组织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防重管控系统技术方案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V2.0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评审稿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日期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2026-10-19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依据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《多生产组织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防重管控需求文档（PRD）》V30、《业务流程说明》、《MES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对接说明（精简版）》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审核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批准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（待填）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修订记录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07"/>
        <w:gridCol w:w="2358"/>
        <w:gridCol w:w="5745"/>
      </w:tblGrid>
      <w:tr>
        <w:trPr>
          <w:tblHeader w:val="on"/>
          <w:tblHeader/>
        </w:trPr>
        <w:tc>
          <w:tcPr>
            <w:tcW w:w="13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23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57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修订内容</w:t>
            </w:r>
          </w:p>
        </w:tc>
      </w:tr>
      <w:tr>
        <w:tc>
          <w:tcPr>
            <w:tcW w:w="13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V1.0</w:t>
            </w:r>
          </w:p>
        </w:tc>
        <w:tc>
          <w:tcPr>
            <w:tcW w:w="23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57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初稿</w:t>
            </w:r>
          </w:p>
        </w:tc>
      </w:tr>
      <w:tr>
        <w:tc>
          <w:tcPr>
            <w:tcW w:w="13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 – V1.8</w:t>
            </w:r>
          </w:p>
        </w:tc>
        <w:tc>
          <w:tcPr>
            <w:tcW w:w="23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 – 2026-10-14</w:t>
            </w:r>
          </w:p>
        </w:tc>
        <w:tc>
          <w:tcPr>
            <w:tcW w:w="57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按「多工厂」版本逐项对照代码校对（规则库分类、SN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全局唯一、撤销生成、表结构精简等），详见</w:t>
            </w:r>
            <w:r>
              <w:rPr>
                <w:sz w:val="18"/>
              </w:rPr>
              <w:t xml:space="preserve"> Git </w:t>
            </w:r>
            <w:r>
              <w:rPr>
                <w:rFonts w:hint="eastAsia"/>
                <w:sz w:val="18"/>
              </w:rPr>
              <w:t xml:space="preserve">历史</w:t>
            </w:r>
          </w:p>
        </w:tc>
      </w:tr>
      <w:tr>
        <w:tc>
          <w:tcPr>
            <w:tcW w:w="13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V2.0</w:t>
            </w:r>
          </w:p>
        </w:tc>
        <w:tc>
          <w:tcPr>
            <w:tcW w:w="23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2026-10-19</w:t>
            </w:r>
          </w:p>
        </w:tc>
        <w:tc>
          <w:tcPr>
            <w:tcW w:w="57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PRD V30 </w:t>
            </w:r>
            <w:r>
              <w:rPr>
                <w:rFonts w:hint="eastAsia"/>
                <w:sz w:val="18"/>
              </w:rPr>
              <w:t xml:space="preserve">全面改写：「工厂」改称「生产组织」，组织只从金蝶同步、只维护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对接配置；订单只同步已审核单据，比对同步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订单变更提醒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单据暂停交付；规则按物料行选取，SN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带规范化长度；额度、计数按物料行；交付改为「分配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分批推送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MES（为主）/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拉取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页面领取」，统一交付批次、逐枚回执与挂靠版本号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rFonts w:hint="eastAsia"/>
                <w:sz w:val="18"/>
              </w:rPr>
              <w:t xml:space="preserve">，批次人工确认与作废、交付告警、每日交付自检；取消页面打印与打印回调；「转厂」拆为转单与转组织，含改挂与转出推送；新增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/api/mes/v1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接口；时间按</w:t>
            </w:r>
            <w:r>
              <w:rPr>
                <w:sz w:val="18"/>
              </w:rPr>
              <w:t xml:space="preserve"> UTC </w:t>
            </w:r>
            <w:r>
              <w:rPr>
                <w:rFonts w:hint="eastAsia"/>
                <w:sz w:val="18"/>
              </w:rPr>
              <w:t xml:space="preserve">存储、按组织时区显示。全部图改为</w:t>
            </w:r>
            <w:r>
              <w:rPr>
                <w:sz w:val="18"/>
              </w:rPr>
              <w:t xml:space="preserve"> Mermaid </w:t>
            </w:r>
            <w:r>
              <w:rPr>
                <w:rFonts w:hint="eastAsia"/>
                <w:sz w:val="18"/>
              </w:rPr>
              <w:t xml:space="preserve">源文件重绘</w:t>
            </w:r>
          </w:p>
        </w:tc>
      </w:tr>
    </w:tbl>
    <w:bookmarkStart w:id="17" w:name="第一章-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编写目的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适用范围与读者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术语与缩略语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1.4 建设背景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1.5 建设目标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1.6 建设范围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1.7 约束与假设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1.8 设计原则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9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2.6 软硬件配置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第三章 功能设计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3.2 生产组织与 MES 对接配置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3.3 订单同步与订单变更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3.4 SN 规则与编码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3.5 SN 生成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3.6 分配与交付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3.7 页面领取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3.8 转单与转组织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5" w:history="1">
        <w:r>
          <w:rPr>
            <w:noProof/>
          </w:rPr>
          <w:t xml:space="preserve">3.9 账户与认证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21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6" w:history="1">
        <w:r>
          <w:rPr>
            <w:noProof/>
          </w:rPr>
          <w:t xml:space="preserve">3.10 查询、看板、导出与操作痕迹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21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7" w:history="1">
        <w:r>
          <w:rPr>
            <w:b/>
            <w:noProof/>
          </w:rPr>
          <w:t xml:space="preserve">第四章 非功能设计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22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4.1 安全设计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22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9" w:history="1">
        <w:r>
          <w:rPr>
            <w:noProof/>
          </w:rPr>
          <w:t xml:space="preserve">4.2 性能与容量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22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0" w:history="1">
        <w:r>
          <w:rPr>
            <w:noProof/>
          </w:rPr>
          <w:t xml:space="preserve">4.3 并发与事务</w:t>
        </w:r>
        <w:r>
          <w:tab/>
        </w:r>
        <w:r>
          <w:fldChar w:fldCharType="begin"/>
        </w:r>
        <w:r>
          <w:instrText xml:space="preserve"> PAGEREF _toc30 \h </w:instrText>
        </w:r>
        <w:r>
          <w:fldChar w:fldCharType="separate"/>
        </w:r>
        <w:r>
          <w:rPr>
            <w:noProof/>
          </w:rPr>
          <w:t xml:space="preserve">22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1" w:history="1">
        <w:r>
          <w:rPr>
            <w:noProof/>
          </w:rPr>
          <w:t xml:space="preserve">4.4 可靠性与异常处理</w:t>
        </w:r>
        <w:r>
          <w:tab/>
        </w:r>
        <w:r>
          <w:fldChar w:fldCharType="begin"/>
        </w:r>
        <w:r>
          <w:instrText xml:space="preserve"> PAGEREF _toc31 \h </w:instrText>
        </w:r>
        <w:r>
          <w:fldChar w:fldCharType="separate"/>
        </w:r>
        <w:r>
          <w:rPr>
            <w:noProof/>
          </w:rPr>
          <w:t xml:space="preserve">23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2" w:history="1">
        <w:r>
          <w:rPr>
            <w:noProof/>
          </w:rPr>
          <w:t xml:space="preserve">4.5 可用性与备份恢复</w:t>
        </w:r>
        <w:r>
          <w:tab/>
        </w:r>
        <w:r>
          <w:fldChar w:fldCharType="begin"/>
        </w:r>
        <w:r>
          <w:instrText xml:space="preserve"> PAGEREF _toc32 \h </w:instrText>
        </w:r>
        <w:r>
          <w:fldChar w:fldCharType="separate"/>
        </w:r>
        <w:r>
          <w:rPr>
            <w:noProof/>
          </w:rPr>
          <w:t xml:space="preserve">23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3" w:history="1">
        <w:r>
          <w:rPr>
            <w:noProof/>
          </w:rPr>
          <w:t xml:space="preserve">4.6 外部集成</w:t>
        </w:r>
        <w:r>
          <w:tab/>
        </w:r>
        <w:r>
          <w:fldChar w:fldCharType="begin"/>
        </w:r>
        <w:r>
          <w:instrText xml:space="preserve"> PAGEREF _toc33 \h </w:instrText>
        </w:r>
        <w:r>
          <w:fldChar w:fldCharType="separate"/>
        </w:r>
        <w:r>
          <w:rPr>
            <w:noProof/>
          </w:rPr>
          <w:t xml:space="preserve">23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4" w:history="1">
        <w:r>
          <w:rPr>
            <w:noProof/>
          </w:rPr>
          <w:t xml:space="preserve">4.7 可维护性</w:t>
        </w:r>
        <w:r>
          <w:tab/>
        </w:r>
        <w:r>
          <w:fldChar w:fldCharType="begin"/>
        </w:r>
        <w:r>
          <w:instrText xml:space="preserve"> PAGEREF _toc34 \h </w:instrText>
        </w:r>
        <w:r>
          <w:fldChar w:fldCharType="separate"/>
        </w:r>
        <w:r>
          <w:rPr>
            <w:noProof/>
          </w:rPr>
          <w:t xml:space="preserve">24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5" w:history="1">
        <w:r>
          <w:rPr>
            <w:noProof/>
          </w:rPr>
          <w:t xml:space="preserve">4.8 监控与日志</w:t>
        </w:r>
        <w:r>
          <w:tab/>
        </w:r>
        <w:r>
          <w:fldChar w:fldCharType="begin"/>
        </w:r>
        <w:r>
          <w:instrText xml:space="preserve"> PAGEREF _toc35 \h </w:instrText>
        </w:r>
        <w:r>
          <w:fldChar w:fldCharType="separate"/>
        </w:r>
        <w:r>
          <w:rPr>
            <w:noProof/>
          </w:rPr>
          <w:t xml:space="preserve">24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6" w:history="1">
        <w:r>
          <w:rPr>
            <w:b/>
            <w:noProof/>
          </w:rPr>
          <w:t xml:space="preserve">第五章 风险与应对</w:t>
        </w:r>
        <w:r>
          <w:tab/>
        </w:r>
        <w:r>
          <w:fldChar w:fldCharType="begin"/>
        </w:r>
        <w:r>
          <w:instrText xml:space="preserve"> PAGEREF _toc36 \h </w:instrText>
        </w:r>
        <w:r>
          <w:fldChar w:fldCharType="separate"/>
        </w:r>
        <w:r>
          <w:rPr>
            <w:noProof/>
          </w:rPr>
          <w:t xml:space="preserve">24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7" w:history="1">
        <w:r>
          <w:rPr>
            <w:b/>
            <w:noProof/>
          </w:rPr>
          <w:t xml:space="preserve">附录 A 配置项</w:t>
        </w:r>
        <w:r>
          <w:tab/>
        </w:r>
        <w:r>
          <w:fldChar w:fldCharType="begin"/>
        </w:r>
        <w:r>
          <w:instrText xml:space="preserve"> PAGEREF _toc37 \h </w:instrText>
        </w:r>
        <w:r>
          <w:fldChar w:fldCharType="separate"/>
        </w:r>
        <w:r>
          <w:rPr>
            <w:noProof/>
          </w:rPr>
          <w:t xml:space="preserve">25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8" w:history="1">
        <w:r>
          <w:rPr>
            <w:b/>
            <w:noProof/>
          </w:rPr>
          <w:t xml:space="preserve">附录 B 主要错误码</w:t>
        </w:r>
        <w:r>
          <w:tab/>
        </w:r>
        <w:r>
          <w:fldChar w:fldCharType="begin"/>
        </w:r>
        <w:r>
          <w:instrText xml:space="preserve"> PAGEREF _toc38 \h </w:instrText>
        </w:r>
        <w:r>
          <w:fldChar w:fldCharType="separate"/>
        </w:r>
        <w:r>
          <w:rPr>
            <w:noProof/>
          </w:rPr>
          <w:t xml:space="preserve">26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9" w:name="编写目的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编写目的</w:t>
      </w:r>
      <w:bookmarkEnd w:id="9001"/>
    </w:p>
    <w:p>
      <w:pPr>
        <w:pStyle w:val="FirstParagraph"/>
      </w:pPr>
      <w:r>
        <w:rPr>
          <w:rFonts w:hint="eastAsia"/>
        </w:rPr>
        <w:t xml:space="preserve">本文描述多生产组织</w:t>
      </w:r>
      <w:r>
        <w:t xml:space="preserve"> SN </w:t>
      </w:r>
      <w:r>
        <w:rPr>
          <w:rFonts w:hint="eastAsia"/>
        </w:rPr>
        <w:t xml:space="preserve">防重管控系统（下称「本系统」或「SN</w:t>
      </w:r>
      <w:r>
        <w:t xml:space="preserve"> </w:t>
      </w:r>
      <w:r>
        <w:rPr>
          <w:rFonts w:hint="eastAsia"/>
        </w:rPr>
        <w:t xml:space="preserve">管控中心」）的总体架构、数据设计、功能设计和非功能设计，作为开发、测试、部署、运维及后续变更评审的依据。业务规则以</w:t>
      </w:r>
      <w:r>
        <w:t xml:space="preserve"> PRD V30 </w:t>
      </w:r>
      <w:r>
        <w:rPr>
          <w:rFonts w:hint="eastAsia"/>
        </w:rPr>
        <w:t xml:space="preserve">为准，本文只写实现方式并在必要处引用</w:t>
      </w:r>
      <w:r>
        <w:t xml:space="preserve"> PRD </w:t>
      </w:r>
      <w:r>
        <w:rPr>
          <w:rFonts w:hint="eastAsia"/>
        </w:rPr>
        <w:t xml:space="preserve">条目（如「PRD</w:t>
      </w:r>
      <w:r>
        <w:t xml:space="preserve"> </w:t>
      </w:r>
      <w:r>
        <w:rPr>
          <w:rFonts w:hint="eastAsia"/>
        </w:rPr>
        <w:t xml:space="preserve">5.2.5」「F-11」）；表结构、状态、参数和错误码以当前代码为准。</w:t>
      </w:r>
    </w:p>
    <w:bookmarkEnd w:id="9"/>
    <w:bookmarkStart w:id="10" w:name="适用范围与读者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适用范围与读者</w:t>
      </w:r>
      <w:bookmarkEnd w:id="900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29"/>
        <w:gridCol w:w="6282"/>
      </w:tblGrid>
      <w:tr>
        <w:trPr>
          <w:tblHeader w:val="on"/>
          <w:tblHeader/>
        </w:trPr>
        <w:tc>
          <w:tcPr>
            <w:tcW w:w="31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读者</w:t>
            </w:r>
          </w:p>
        </w:tc>
        <w:tc>
          <w:tcPr>
            <w:tcW w:w="628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关注内容</w:t>
            </w:r>
          </w:p>
        </w:tc>
      </w:tr>
      <w:tr>
        <w:tc>
          <w:tcPr>
            <w:tcW w:w="31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项目负责人、业务方</w:t>
            </w:r>
          </w:p>
        </w:tc>
        <w:tc>
          <w:tcPr>
            <w:tcW w:w="62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第一章、2.1、第三章</w:t>
            </w:r>
          </w:p>
        </w:tc>
      </w:tr>
      <w:tr>
        <w:tc>
          <w:tcPr>
            <w:tcW w:w="31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开发人员</w:t>
            </w:r>
          </w:p>
        </w:tc>
        <w:tc>
          <w:tcPr>
            <w:tcW w:w="62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第二章、第三章、4.3、4.4</w:t>
            </w:r>
          </w:p>
        </w:tc>
      </w:tr>
      <w:tr>
        <w:tc>
          <w:tcPr>
            <w:tcW w:w="31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测试人员</w:t>
            </w:r>
          </w:p>
        </w:tc>
        <w:tc>
          <w:tcPr>
            <w:tcW w:w="62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第三章、第四章、附录</w:t>
            </w:r>
            <w:r>
              <w:rPr>
                <w:sz w:val="18"/>
              </w:rPr>
              <w:t xml:space="preserve"> B</w:t>
            </w:r>
          </w:p>
        </w:tc>
      </w:tr>
      <w:tr>
        <w:tc>
          <w:tcPr>
            <w:tcW w:w="31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运维人员</w:t>
            </w:r>
          </w:p>
        </w:tc>
        <w:tc>
          <w:tcPr>
            <w:tcW w:w="62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2.5、2.6、4.5、4.7、4.8、附录</w:t>
            </w:r>
            <w:r>
              <w:rPr>
                <w:sz w:val="18"/>
              </w:rPr>
              <w:t xml:space="preserve"> A</w:t>
            </w:r>
          </w:p>
        </w:tc>
      </w:tr>
      <w:tr>
        <w:tc>
          <w:tcPr>
            <w:tcW w:w="312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对接方</w:t>
            </w:r>
          </w:p>
        </w:tc>
        <w:tc>
          <w:tcPr>
            <w:tcW w:w="62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2.4、3.6、4.6；接口契约另见《MES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对接说明》</w:t>
            </w:r>
          </w:p>
        </w:tc>
      </w:tr>
    </w:tbl>
    <w:bookmarkEnd w:id="10"/>
    <w:bookmarkStart w:id="11" w:name="术语与缩略语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术语与缩略语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624"/>
        <w:gridCol w:w="5787"/>
      </w:tblGrid>
      <w:tr>
        <w:trPr>
          <w:tblHeader w:val="on"/>
          <w:tblHeader/>
        </w:trPr>
        <w:tc>
          <w:tcPr>
            <w:tcW w:w="36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578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产品序列号。完整</w:t>
            </w:r>
            <w:r>
              <w:rPr>
                <w:sz w:val="18"/>
              </w:rPr>
              <w:t xml:space="preserve"> SN = </w:t>
            </w: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长度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定长流水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固定后缀（规则可设为不带长度），总长</w:t>
            </w:r>
            <w:r>
              <w:rPr>
                <w:sz w:val="18"/>
              </w:rPr>
              <w:t xml:space="preserve"> ≤ </w:t>
            </w:r>
            <w:r>
              <w:rPr>
                <w:rFonts w:hint="eastAsia"/>
                <w:sz w:val="18"/>
              </w:rPr>
              <w:t xml:space="preserve">64，写出后不再修改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形式发票号。一张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对应一张或多张生产订单；一张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一套流水，PI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下所有物料行的号都排在这套流水上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金蝶组织机构中的生产组织（原「工厂」）。号的归属一律按订单上的生产组织编码；组织列表只从金蝶同步，本系统只维护其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对接配置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物料行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。物料行以「单据编号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序号」识别，额度、计数、规则都按物料行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同步到本地的已审核（</w:t>
            </w:r>
            <w:r>
              <w:rPr>
                <w:rStyle w:val="VerbatimChar"/>
                <w:sz w:val="18"/>
              </w:rPr>
              <w:t xml:space="preserve">DocumentStatus = C</w:t>
            </w:r>
            <w:r>
              <w:rPr>
                <w:rFonts w:hint="eastAsia"/>
                <w:sz w:val="18"/>
              </w:rPr>
              <w:t xml:space="preserve">）生产订单（</w:t>
            </w: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rFonts w:hint="eastAsia"/>
                <w:sz w:val="18"/>
              </w:rPr>
              <w:t xml:space="preserve">），每条物料行一行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长度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物料行「长度」字段，按</w:t>
            </w:r>
            <w:r>
              <w:rPr>
                <w:sz w:val="18"/>
              </w:rPr>
              <w:t xml:space="preserve"> PRD </w:t>
            </w:r>
            <w:r>
              <w:rPr>
                <w:rFonts w:hint="eastAsia"/>
                <w:sz w:val="18"/>
              </w:rPr>
              <w:t xml:space="preserve">5.2.2「长度写法」规范化后写入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0100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100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10.50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10.5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附件项次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物料行字段，金蝶为空时须由总部补填后才能生成；补填值不写回金蝶、不进推送报文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规则版本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前缀、进制（10</w:t>
            </w:r>
            <w:r>
              <w:rPr>
                <w:sz w:val="18"/>
              </w:rPr>
              <w:t xml:space="preserve"> / 16 / 32 / </w:t>
            </w:r>
            <w:r>
              <w:rPr>
                <w:rFonts w:hint="eastAsia"/>
                <w:sz w:val="18"/>
              </w:rPr>
              <w:t xml:space="preserve">36）、流水位数、字符表、是否带长度、后缀。一个前缀只用于一张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PI、只对应一种格式；别的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沿用须换前缀另出版本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本单生成数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已生成数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额度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已分配数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物料行计数口径（PRD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5.2.7），存于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sn_line_count</w:t>
            </w:r>
            <w:r>
              <w:rPr>
                <w:rFonts w:hint="eastAsia"/>
                <w:sz w:val="18"/>
              </w:rPr>
              <w:t xml:space="preserve">，额度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数量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本单生成数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生成该号时所在的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），转移不变；挂靠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rFonts w:hint="eastAsia"/>
                <w:sz w:val="18"/>
              </w:rPr>
              <w:t xml:space="preserve">）可因转组织改变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挂靠版本号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每枚号的挂靠版本。生成为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1，推给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的挂靠内容每改变一次加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决定接收、重复、冲突或过期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交付批次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本系统建立的一批号：推送任务建立（</w:t>
            </w:r>
            <w:r>
              <w:rPr>
                <w:rStyle w:val="VerbatimChar"/>
                <w:sz w:val="18"/>
              </w:rPr>
              <w:t xml:space="preserve">PS-</w:t>
            </w:r>
            <w:r>
              <w:rPr>
                <w:rFonts w:hint="eastAsia"/>
                <w:sz w:val="18"/>
              </w:rPr>
              <w:t xml:space="preserve">）、MES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取批时建立（</w:t>
            </w:r>
            <w:r>
              <w:rPr>
                <w:rStyle w:val="VerbatimChar"/>
                <w:sz w:val="18"/>
              </w:rPr>
              <w:t xml:space="preserve">PL-</w:t>
            </w:r>
            <w:r>
              <w:rPr>
                <w:rFonts w:hint="eastAsia"/>
                <w:sz w:val="18"/>
              </w:rPr>
              <w:t xml:space="preserve">）或转出批次（</w:t>
            </w:r>
            <w:r>
              <w:rPr>
                <w:rStyle w:val="VerbatimChar"/>
                <w:sz w:val="18"/>
              </w:rPr>
              <w:t xml:space="preserve">XO-</w:t>
            </w:r>
            <w:r>
              <w:rPr>
                <w:rFonts w:hint="eastAsia"/>
                <w:sz w:val="18"/>
              </w:rPr>
              <w:t xml:space="preserve">）。建立后内容不变，推送与拉取送达同一份内容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对批次逐枚给出的处理结果：接收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重复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过期，或整批拒绝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未入批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状态为待推送、尚未进入任何交付批次的号；推送、拉取、页面领取三个通道都只从这里认领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持有组织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号上记录的、已收到该号的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所属组织（</w:t>
            </w:r>
            <w:r>
              <w:rPr>
                <w:rStyle w:val="VerbatimChar"/>
                <w:sz w:val="18"/>
              </w:rPr>
              <w:t xml:space="preserve">mes_holder</w:t>
            </w:r>
            <w:r>
              <w:rPr>
                <w:rFonts w:hint="eastAsia"/>
                <w:sz w:val="18"/>
              </w:rPr>
              <w:t xml:space="preserve">），决定转移后推「改挂」还是「新增」、是否推「转出」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暂停交付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单据反审核中或订单变更待确认时，该单未交付的号不能分配和交付（</w:t>
            </w:r>
            <w:r>
              <w:rPr>
                <w:rStyle w:val="VerbatimChar"/>
                <w:sz w:val="18"/>
              </w:rPr>
              <w:t xml:space="preserve">suspend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转组织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转单：订单作废、拆单时把号改挂到另一张单据的物料行；转组织：把号改挂到别的生产组织、PI、客户或物料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的账户，用工号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密钥换令牌调用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/api/mes/v1</w:t>
            </w:r>
            <w:r>
              <w:rPr>
                <w:rFonts w:hint="eastAsia"/>
                <w:sz w:val="18"/>
              </w:rPr>
              <w:t xml:space="preserve">，不能登录页面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，记录每次写操作和关键事件（含被拒绝的操作），页面菜单同名</w:t>
            </w:r>
          </w:p>
        </w:tc>
      </w:tr>
      <w:tr>
        <w:tc>
          <w:tcPr>
            <w:tcW w:w="362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K3 / MES</w:t>
            </w:r>
          </w:p>
        </w:tc>
        <w:tc>
          <w:tcPr>
            <w:tcW w:w="57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/ </w:t>
            </w:r>
            <w:r>
              <w:rPr>
                <w:rFonts w:hint="eastAsia"/>
                <w:sz w:val="18"/>
              </w:rPr>
              <w:t xml:space="preserve">制造执行系统</w:t>
            </w:r>
          </w:p>
        </w:tc>
      </w:tr>
    </w:tbl>
    <w:bookmarkEnd w:id="11"/>
    <w:bookmarkStart w:id="12" w:name="建设背景"/>
    <w:p>
      <w:pPr>
        <w:pStyle w:val="Heading2"/>
      </w:pPr>
      <w:bookmarkStart w:id="9004" w:name="_toc4"/>
      <w:r>
        <w:t xml:space="preserve">1.4 </w:t>
      </w:r>
      <w:r>
        <w:rPr>
          <w:rFonts w:hint="eastAsia"/>
        </w:rPr>
        <w:t xml:space="preserve">建设背景</w:t>
      </w:r>
      <w:bookmarkEnd w:id="9004"/>
    </w:p>
    <w:p>
      <w:pPr>
        <w:pStyle w:val="FirstParagraph"/>
      </w:pPr>
      <w:r>
        <w:rPr>
          <w:rFonts w:hint="eastAsia"/>
        </w:rPr>
        <w:t xml:space="preserve">公司多个生产组织（含越南等海外组织）按金蝶已审核的生产订单生产，产品须贴含长度信息的</w:t>
      </w:r>
      <w:r>
        <w:t xml:space="preserve"> SN </w:t>
      </w:r>
      <w:r>
        <w:rPr>
          <w:rFonts w:hint="eastAsia"/>
        </w:rPr>
        <w:t xml:space="preserve">标签；对接</w:t>
      </w:r>
      <w:r>
        <w:t xml:space="preserve"> MES </w:t>
      </w:r>
      <w:r>
        <w:rPr>
          <w:rFonts w:hint="eastAsia"/>
        </w:rPr>
        <w:t xml:space="preserve">的组织由</w:t>
      </w:r>
      <w:r>
        <w:t xml:space="preserve"> MES </w:t>
      </w:r>
      <w:r>
        <w:rPr>
          <w:rFonts w:hint="eastAsia"/>
        </w:rPr>
        <w:t xml:space="preserve">打标，未对接的由现场按号单打标。SN</w:t>
      </w:r>
      <w:r>
        <w:t xml:space="preserve"> </w:t>
      </w:r>
      <w:r>
        <w:rPr>
          <w:rFonts w:hint="eastAsia"/>
        </w:rPr>
        <w:t xml:space="preserve">由各处分别发放时会出现两类重复：生成时编出相同的号；交付时同一枚号交给两处现场。生产中订单还会作废、拆单、反审核修改，号也会在组织之间调拨，挂靠与</w:t>
      </w:r>
      <w:r>
        <w:t xml:space="preserve"> MES </w:t>
      </w:r>
      <w:r>
        <w:rPr>
          <w:rFonts w:hint="eastAsia"/>
        </w:rPr>
        <w:t xml:space="preserve">数据容易失真。详见</w:t>
      </w:r>
      <w:r>
        <w:t xml:space="preserve"> PRD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章。</w:t>
      </w:r>
    </w:p>
    <w:bookmarkEnd w:id="12"/>
    <w:bookmarkStart w:id="13" w:name="建设目标"/>
    <w:p>
      <w:pPr>
        <w:pStyle w:val="Heading2"/>
      </w:pPr>
      <w:bookmarkStart w:id="9005" w:name="_toc5"/>
      <w:r>
        <w:t xml:space="preserve">1.5 </w:t>
      </w:r>
      <w:r>
        <w:rPr>
          <w:rFonts w:hint="eastAsia"/>
        </w:rPr>
        <w:t xml:space="preserve">建设目标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2"/>
        <w:gridCol w:w="1788"/>
        <w:gridCol w:w="6480"/>
      </w:tblGrid>
      <w:tr>
        <w:trPr>
          <w:tblHeader w:val="on"/>
          <w:tblHeader/>
        </w:trPr>
        <w:tc>
          <w:tcPr>
            <w:tcW w:w="11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17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w="64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衡量标准</w:t>
            </w:r>
          </w:p>
        </w:tc>
      </w:tr>
      <w:tr>
        <w:tc>
          <w:tcPr>
            <w:tcW w:w="11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G1</w:t>
            </w:r>
          </w:p>
        </w:tc>
        <w:tc>
          <w:tcPr>
            <w:tcW w:w="1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生成不撞号</w:t>
            </w:r>
          </w:p>
        </w:tc>
        <w:tc>
          <w:tcPr>
            <w:tcW w:w="64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号池中完整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相同的记录数为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0（全局唯一键保证）；同一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内流水连续、不跳号</w:t>
            </w:r>
          </w:p>
        </w:tc>
      </w:tr>
      <w:tr>
        <w:tc>
          <w:tcPr>
            <w:tcW w:w="11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1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交付不重复</w:t>
            </w:r>
          </w:p>
        </w:tc>
        <w:tc>
          <w:tcPr>
            <w:tcW w:w="64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每枚号同一时刻只在一个批次中；推送与拉取送达同一批次，重试一律幂等；未经转移，同一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不出现在两个成功交付批次中</w:t>
            </w:r>
          </w:p>
        </w:tc>
      </w:tr>
      <w:tr>
        <w:tc>
          <w:tcPr>
            <w:tcW w:w="11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1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按订单受控发放</w:t>
            </w:r>
          </w:p>
        </w:tc>
        <w:tc>
          <w:tcPr>
            <w:tcW w:w="64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额度按物料行计算；订单变更、转单、转组织后挂靠和计数清楚可查</w:t>
            </w:r>
          </w:p>
        </w:tc>
      </w:tr>
      <w:tr>
        <w:tc>
          <w:tcPr>
            <w:tcW w:w="11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G4</w:t>
            </w:r>
          </w:p>
        </w:tc>
        <w:tc>
          <w:tcPr>
            <w:tcW w:w="1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全程可追溯</w:t>
            </w:r>
          </w:p>
        </w:tc>
        <w:tc>
          <w:tcPr>
            <w:tcW w:w="64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生成、分配、每一批推送、取批、回执、领取、转移、账户、规则等全部留痕，可追溯到批次和操作人</w:t>
            </w:r>
          </w:p>
        </w:tc>
      </w:tr>
      <w:tr>
        <w:tc>
          <w:tcPr>
            <w:tcW w:w="11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G5</w:t>
            </w:r>
          </w:p>
        </w:tc>
        <w:tc>
          <w:tcPr>
            <w:tcW w:w="1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64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月、3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亿枚；操作痕迹在线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年、总共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13"/>
    <w:bookmarkStart w:id="14" w:name="建设范围"/>
    <w:p>
      <w:pPr>
        <w:pStyle w:val="Heading2"/>
      </w:pPr>
      <w:bookmarkStart w:id="9006" w:name="_toc6"/>
      <w:r>
        <w:t xml:space="preserve">1.6 </w:t>
      </w:r>
      <w:r>
        <w:rPr>
          <w:rFonts w:hint="eastAsia"/>
        </w:rPr>
        <w:t xml:space="preserve">建设范围</w:t>
      </w:r>
      <w:bookmarkEnd w:id="9006"/>
    </w:p>
    <w:p>
      <w:pPr>
        <w:pStyle w:val="FirstParagraph"/>
      </w:pPr>
      <w:r>
        <w:rPr>
          <w:rFonts w:hint="eastAsia"/>
          <w:b/>
          <w:bCs/>
        </w:rPr>
        <w:t xml:space="preserve">范围内</w:t>
      </w:r>
      <w:r>
        <w:rPr>
          <w:rFonts w:hint="eastAsia"/>
        </w:rPr>
        <w:t xml:space="preserve">（PRD</w:t>
      </w:r>
      <w:r>
        <w:t xml:space="preserve"> F-01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F-23，F-13</w:t>
      </w:r>
      <w:r>
        <w:t xml:space="preserve"> </w:t>
      </w:r>
      <w:r>
        <w:rPr>
          <w:rFonts w:hint="eastAsia"/>
        </w:rPr>
        <w:t xml:space="preserve">除外）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账户与权限（含</w:t>
      </w:r>
      <w:r>
        <w:t xml:space="preserve"> MES </w:t>
      </w:r>
      <w:r>
        <w:rPr>
          <w:rFonts w:hint="eastAsia"/>
        </w:rPr>
        <w:t xml:space="preserve">接口账户）；生产组织同步与</w:t>
      </w:r>
      <w:r>
        <w:t xml:space="preserve"> MES </w:t>
      </w:r>
      <w:r>
        <w:rPr>
          <w:rFonts w:hint="eastAsia"/>
        </w:rPr>
        <w:t xml:space="preserve">对接配置；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订单比对同步、附件项次补填、订单变更提醒与单据暂停交付；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规则库与按物料行选取规则；SN</w:t>
      </w:r>
      <w:r>
        <w:t xml:space="preserve"> </w:t>
      </w:r>
      <w:r>
        <w:rPr>
          <w:rFonts w:hint="eastAsia"/>
        </w:rPr>
        <w:t xml:space="preserve">预演、生成、取消、撤销；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分配、分批推送、MES</w:t>
      </w:r>
      <w:r>
        <w:t xml:space="preserve"> </w:t>
      </w:r>
      <w:r>
        <w:rPr>
          <w:rFonts w:hint="eastAsia"/>
        </w:rPr>
        <w:t xml:space="preserve">拉取与回执、批次人工处理、交付告警、每日交付自检；页面领取与导出；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转单、转组织（申请、确认、驳回、撤回、直接转移）及转移后的改挂、转出推送；</w:t>
      </w:r>
    </w:p>
    <w:p>
      <w:pPr>
        <w:pStyle w:val="Compact"/>
        <w:numPr>
          <w:ilvl w:val="0"/>
          <w:numId w:val="1001"/>
        </w:numPr>
      </w:pPr>
      <w:r>
        <w:t xml:space="preserve">SN / </w:t>
      </w:r>
      <w:r>
        <w:rPr>
          <w:rFonts w:hint="eastAsia"/>
        </w:rPr>
        <w:t xml:space="preserve">交付批次</w:t>
      </w:r>
      <w:r>
        <w:t xml:space="preserve"> / </w:t>
      </w:r>
      <w:r>
        <w:rPr>
          <w:rFonts w:hint="eastAsia"/>
        </w:rPr>
        <w:t xml:space="preserve">领取批次查询与导出、对外只读接口、首页看板、操作痕迹、三语界面。</w:t>
      </w:r>
    </w:p>
    <w:p>
      <w:pPr>
        <w:pStyle w:val="FirstParagraph"/>
      </w:pPr>
      <w:r>
        <w:rPr>
          <w:rFonts w:hint="eastAsia"/>
          <w:b/>
          <w:bCs/>
        </w:rPr>
        <w:t xml:space="preserve">范围外</w:t>
      </w:r>
      <w:r>
        <w:rPr>
          <w:rFonts w:hint="eastAsia"/>
        </w:rPr>
        <w:t xml:space="preserve">（PRD</w:t>
      </w:r>
      <w:r>
        <w:t xml:space="preserve"> </w:t>
      </w:r>
      <w:r>
        <w:rPr>
          <w:rFonts w:hint="eastAsia"/>
        </w:rPr>
        <w:t xml:space="preserve">3.2）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维护生产组织主数据；向金蝶写回订单或</w:t>
      </w:r>
      <w:r>
        <w:t xml:space="preserve"> </w:t>
      </w:r>
      <w:r>
        <w:rPr>
          <w:rFonts w:hint="eastAsia"/>
        </w:rPr>
        <w:t xml:space="preserve">SN；旧系统迁移与旧号查重；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标签打印（本系统只交付号，打标由</w:t>
      </w:r>
      <w:r>
        <w:t xml:space="preserve"> MES </w:t>
      </w:r>
      <w:r>
        <w:rPr>
          <w:rFonts w:hint="eastAsia"/>
        </w:rPr>
        <w:t xml:space="preserve">或现场完成）；MES</w:t>
      </w:r>
      <w:r>
        <w:t xml:space="preserve"> </w:t>
      </w:r>
      <w:r>
        <w:rPr>
          <w:rFonts w:hint="eastAsia"/>
        </w:rPr>
        <w:t xml:space="preserve">回调已领取（F-13，本期不做）；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向</w:t>
      </w:r>
      <w:r>
        <w:t xml:space="preserve"> MES </w:t>
      </w:r>
      <w:r>
        <w:rPr>
          <w:rFonts w:hint="eastAsia"/>
        </w:rPr>
        <w:t xml:space="preserve">发撤回通知（统一用推送类型新增、改挂、转出）；现场旧标签作废的线下流程；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单点登录、基础设施监控。</w:t>
      </w:r>
    </w:p>
    <w:bookmarkEnd w:id="14"/>
    <w:bookmarkStart w:id="15" w:name="约束与假设"/>
    <w:p>
      <w:pPr>
        <w:pStyle w:val="Heading2"/>
      </w:pPr>
      <w:bookmarkStart w:id="9007" w:name="_toc7"/>
      <w:r>
        <w:t xml:space="preserve">1.7 </w:t>
      </w:r>
      <w:r>
        <w:rPr>
          <w:rFonts w:hint="eastAsia"/>
        </w:rPr>
        <w:t xml:space="preserve">约束与假设</w:t>
      </w:r>
      <w:bookmarkEnd w:id="900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数据库为</w:t>
            </w:r>
            <w:r>
              <w:rPr>
                <w:sz w:val="18"/>
              </w:rPr>
              <w:t xml:space="preserve"> MySQL 8.0 </w:t>
            </w:r>
            <w:r>
              <w:rPr>
                <w:rFonts w:hint="eastAsia"/>
                <w:sz w:val="18"/>
              </w:rPr>
              <w:t xml:space="preserve">及以上（取号依赖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FOR UPDATE SKIP LOCKED</w:t>
            </w:r>
            <w:r>
              <w:rPr>
                <w:rFonts w:hint="eastAsia"/>
                <w:sz w:val="18"/>
              </w:rPr>
              <w:t xml:space="preserve">）；后端</w:t>
            </w:r>
            <w:r>
              <w:rPr>
                <w:sz w:val="18"/>
              </w:rPr>
              <w:t xml:space="preserve"> Python </w:t>
            </w:r>
            <w:r>
              <w:rPr>
                <w:rFonts w:hint="eastAsia"/>
                <w:sz w:val="18"/>
              </w:rPr>
              <w:t xml:space="preserve">3.12；部署方式为</w:t>
            </w:r>
            <w:r>
              <w:rPr>
                <w:sz w:val="18"/>
              </w:rPr>
              <w:t xml:space="preserve"> Docker Compose </w:t>
            </w:r>
            <w:r>
              <w:rPr>
                <w:rFonts w:hint="eastAsia"/>
                <w:sz w:val="18"/>
              </w:rPr>
              <w:t xml:space="preserve">或单机进程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金蝶只读访问；生成、分配、交付只读本地快照与计数表，不依赖金蝶实时在线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的生产组织各自一套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MES，须提供接收推送的接口并按《MES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对接说明》第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节实现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process(batch)</w:t>
            </w:r>
            <w:r>
              <w:rPr>
                <w:rFonts w:hint="eastAsia"/>
                <w:sz w:val="18"/>
              </w:rPr>
              <w:t xml:space="preserve">，书面确认后才能联调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业务量约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月；单个物料可能超过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万枚，按大批量设计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附件项次、PO、长度在金蝶中的字段位置由金蝶实施方核对（PRD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Q7），字段名可通过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K3_FIELD_*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K3_VIEW_*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生产环境在负载均衡或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上配置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证书</w:t>
            </w:r>
          </w:p>
        </w:tc>
      </w:tr>
    </w:tbl>
    <w:bookmarkEnd w:id="15"/>
    <w:bookmarkStart w:id="16" w:name="设计原则"/>
    <w:p>
      <w:pPr>
        <w:pStyle w:val="Heading2"/>
      </w:pPr>
      <w:bookmarkStart w:id="9008" w:name="_toc8"/>
      <w:r>
        <w:t xml:space="preserve">1.8 </w:t>
      </w:r>
      <w:r>
        <w:rPr>
          <w:rFonts w:hint="eastAsia"/>
        </w:rPr>
        <w:t xml:space="preserve">设计原则</w:t>
      </w:r>
      <w:bookmarkEnd w:id="900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单一号池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推送、拉取、页面领取从同一「未入批」号池认领；推送与拉取共用同一张交付批次表和同一份批次内容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以回执为准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批次只以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回执（推送应答或拉取回执）或总部人工处理确认，逐枚核对；本系统不猜测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是否收到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幂等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推送、拉取按批次号；领取按（生产组织，请求号）；回执按批次号；MES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侧按</w:t>
            </w:r>
            <w:r>
              <w:rPr>
                <w:sz w:val="18"/>
              </w:rPr>
              <w:t xml:space="preserve"> SN 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一致性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单体应用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单库，本地事务；唯一约束与条件更新兜底，不引入分布式事务和消息队列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；写操作与业务同事务留痕，失败在独立事务中留痕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时间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一律按</w:t>
            </w:r>
            <w:r>
              <w:rPr>
                <w:sz w:val="18"/>
              </w:rPr>
              <w:t xml:space="preserve"> UTC </w:t>
            </w:r>
            <w:r>
              <w:rPr>
                <w:rFonts w:hint="eastAsia"/>
                <w:sz w:val="18"/>
              </w:rPr>
              <w:t xml:space="preserve">存储，接口按</w:t>
            </w:r>
            <w:r>
              <w:rPr>
                <w:sz w:val="18"/>
              </w:rPr>
              <w:t xml:space="preserve"> ISO </w:t>
            </w:r>
            <w:r>
              <w:rPr>
                <w:rFonts w:hint="eastAsia"/>
                <w:sz w:val="18"/>
              </w:rPr>
              <w:t xml:space="preserve">8601（带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Z</w:t>
            </w:r>
            <w:r>
              <w:rPr>
                <w:rFonts w:hint="eastAsia"/>
                <w:sz w:val="18"/>
              </w:rPr>
              <w:t xml:space="preserve">）输出，页面按组织时区显示</w:t>
            </w:r>
          </w:p>
        </w:tc>
      </w:tr>
    </w:tbl>
    <w:bookmarkEnd w:id="16"/>
    <w:bookmarkEnd w:id="17"/>
    <w:bookmarkStart w:id="54" w:name="第二章-总体设计"/>
    <w:p>
      <w:pPr>
        <w:pStyle w:val="Heading1"/>
      </w:pPr>
      <w:bookmarkStart w:id="9009" w:name="_toc9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9"/>
    </w:p>
    <w:bookmarkStart w:id="21" w:name="功能架构"/>
    <w:p>
      <w:pPr>
        <w:pStyle w:val="Heading2"/>
      </w:pPr>
      <w:bookmarkStart w:id="9010" w:name="_toc10"/>
      <w:r>
        <w:t xml:space="preserve">2.1 </w:t>
      </w:r>
      <w:r>
        <w:rPr>
          <w:rFonts w:hint="eastAsia"/>
        </w:rPr>
        <w:t xml:space="preserve">功能架构</w:t>
      </w:r>
      <w:bookmarkEnd w:id="9010"/>
    </w:p>
    <w:p>
      <w:pPr>
        <w:pStyle w:val="FirstParagraph"/>
      </w:pPr>
      <w:r>
        <w:rPr>
          <w:rFonts w:hint="eastAsia"/>
        </w:rPr>
        <w:t xml:space="preserve">系统自上而下分为访问层、接入层、业务应用层、公共支撑层和数据层。访问方除浏览器外还有各生产组织的</w:t>
      </w:r>
      <w:r>
        <w:t xml:space="preserve"> </w:t>
      </w:r>
      <w:r>
        <w:rPr>
          <w:rFonts w:hint="eastAsia"/>
        </w:rPr>
        <w:t xml:space="preserve">MES：MES</w:t>
      </w:r>
      <w:r>
        <w:t xml:space="preserve"> </w:t>
      </w:r>
      <w:r>
        <w:rPr>
          <w:rFonts w:hint="eastAsia"/>
        </w:rPr>
        <w:t xml:space="preserve">用</w:t>
      </w:r>
      <w:r>
        <w:t xml:space="preserve"> MES </w:t>
      </w:r>
      <w:r>
        <w:rPr>
          <w:rFonts w:hint="eastAsia"/>
        </w:rPr>
        <w:t xml:space="preserve">接口账户调用</w:t>
      </w:r>
      <w:r>
        <w:t xml:space="preserve"> </w:t>
      </w:r>
      <w:r>
        <w:rPr>
          <w:rStyle w:val="VerbatimChar"/>
        </w:rPr>
        <w:t xml:space="preserve">/api/mes/v1</w:t>
      </w:r>
      <w:r>
        <w:rPr>
          <w:rFonts w:hint="eastAsia"/>
        </w:rPr>
        <w:t xml:space="preserve">，本系统也向</w:t>
      </w:r>
      <w:r>
        <w:t xml:space="preserve"> MES </w:t>
      </w:r>
      <w:r>
        <w:rPr>
          <w:rFonts w:hint="eastAsia"/>
        </w:rPr>
        <w:t xml:space="preserve">推送批次。</w:t>
      </w:r>
    </w:p>
    <w:p>
      <w:pPr>
        <w:pStyle w:val="BodyText"/>
        <w:keepNext/>
        <w:jc w:val="center"/>
      </w:pPr>
      <w:r>
        <w:drawing>
          <wp:inline>
            <wp:extent cx="5334000" cy="327650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01"/>
        <w:gridCol w:w="1067"/>
        <w:gridCol w:w="4105"/>
        <w:gridCol w:w="3236"/>
      </w:tblGrid>
      <w:tr>
        <w:trPr>
          <w:tblHeader w:val="on"/>
          <w:tblHeader/>
        </w:trPr>
        <w:tc>
          <w:tcPr>
            <w:tcW w:w="10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106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1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32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在途（待推送、待领取、申请中、暂停交付；待分配只给总部）、推送中断批次、拉取超时未回执批次、待处理转组织申请、交付告警、订单变更提醒；今日生成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分配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领取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转单枚数；总部另看生成中任务、最近生成任务和最近推送失败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全部（按可看范围）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快照查询；进页同步、按单据同步、全量重建；附件项次补填；订单变更提醒列表与处理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系统管理员；查询员只读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规则库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规则编辑与示例号；前缀互斥校验；版本历史（归属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PI、由哪版换前缀而来）；删除；生效绑定（只读）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为单位的工作台：物料行选规则、PI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绑定、客户模板；整单或按物料行预演、生成、取消、撤销；分配面板；推送进度与「继续推送（剩余</w:t>
            </w:r>
            <w:r>
              <w:rPr>
                <w:sz w:val="18"/>
              </w:rPr>
              <w:t xml:space="preserve"> N </w:t>
            </w:r>
            <w:r>
              <w:rPr>
                <w:rFonts w:hint="eastAsia"/>
                <w:sz w:val="18"/>
              </w:rPr>
              <w:t xml:space="preserve">次）」；分配记录（含人工处理）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生产组织作业</w:t>
            </w: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页面领取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按「生产组织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PI」整批领取并下载</w:t>
            </w:r>
            <w:r>
              <w:rPr>
                <w:sz w:val="18"/>
              </w:rPr>
              <w:t xml:space="preserve"> xlsx / </w:t>
            </w:r>
            <w:r>
              <w:rPr>
                <w:rFonts w:hint="eastAsia"/>
                <w:sz w:val="18"/>
              </w:rPr>
              <w:t xml:space="preserve">csv；号段明细；从详情发起转组织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系统管理员（代任一组织）、生产组织操作员；查询员只读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转单与转组织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转单（整单作废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拆单）；转组织申请、撤回、确认、驳回、直接转移；转单单、转组织单记录，转出号清单，改挂与转出批次的续推和人工处理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转单仅总部；转组织申请为操作员，处理为总部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与批次查询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明细（含流水范围）；交付批次（明细、逐枚回执、导出、人工确认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作废）；领取批次（重新下载）；交付告警处理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全部（按可看范围；处理仅总部）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查询、导出，覆盖归档月份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全部（按可看范围）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页面账户与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接口账户；新建、修改、停用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启用、重置密码、重置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密钥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仅内置管理员</w:t>
            </w:r>
          </w:p>
        </w:tc>
      </w:tr>
      <w:tr>
        <w:tc>
          <w:tcPr>
            <w:tcW w:w="1001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10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41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从金蝶同步；MES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对接配置、连接测试、开启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关闭「对接</w:t>
            </w:r>
            <w:r>
              <w:rPr>
                <w:sz w:val="18"/>
              </w:rPr>
              <w:t xml:space="preserve"> MES」</w:t>
            </w:r>
          </w:p>
        </w:tc>
        <w:tc>
          <w:tcPr>
            <w:tcW w:w="32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74"/>
        <w:gridCol w:w="7037"/>
      </w:tblGrid>
      <w:tr>
        <w:trPr>
          <w:tblHeader w:val="on"/>
          <w:tblHeader/>
        </w:trPr>
        <w:tc>
          <w:tcPr>
            <w:tcW w:w="237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0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交付批次与推送调度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认领、建批、组包（gzip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请求体写定）、推送与重试、回执核对、续推、人工处理（</w:t>
            </w:r>
            <w:r>
              <w:rPr>
                <w:rStyle w:val="VerbatimChar"/>
                <w:sz w:val="18"/>
              </w:rPr>
              <w:t xml:space="preserve">services/delivery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mes_client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长度规范化、进制编解码、PI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流水、前缀互斥、全局唯一键（</w:t>
            </w:r>
            <w:r>
              <w:rPr>
                <w:rStyle w:val="VerbatimChar"/>
                <w:sz w:val="18"/>
              </w:rPr>
              <w:t xml:space="preserve">core/encoding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services/rules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订单变更与暂停交付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已出号单据台账比对、提醒、暂停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解除（</w:t>
            </w:r>
            <w:r>
              <w:rPr>
                <w:rStyle w:val="VerbatimChar"/>
                <w:sz w:val="18"/>
              </w:rPr>
              <w:t xml:space="preserve">services/changes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认证与密钥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PBKDF2 </w:t>
            </w:r>
            <w:r>
              <w:rPr>
                <w:rFonts w:hint="eastAsia"/>
                <w:sz w:val="18"/>
              </w:rPr>
              <w:t xml:space="preserve">口令、HMAC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令牌、单页面会话；MES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凭证</w:t>
            </w:r>
            <w:r>
              <w:rPr>
                <w:sz w:val="18"/>
              </w:rPr>
              <w:t xml:space="preserve"> AES-GCM </w:t>
            </w:r>
            <w:r>
              <w:rPr>
                <w:rFonts w:hint="eastAsia"/>
                <w:sz w:val="18"/>
              </w:rPr>
              <w:t xml:space="preserve">加密（</w:t>
            </w:r>
            <w:r>
              <w:rPr>
                <w:rStyle w:val="VerbatimChar"/>
                <w:sz w:val="18"/>
              </w:rPr>
              <w:t xml:space="preserve">core/security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core/secretbox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比对同步（默认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分钟）、推送调度轮询（默认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秒）、每日</w:t>
            </w:r>
            <w:r>
              <w:rPr>
                <w:sz w:val="18"/>
              </w:rPr>
              <w:t xml:space="preserve"> 2:10 </w:t>
            </w:r>
            <w:r>
              <w:rPr>
                <w:rFonts w:hint="eastAsia"/>
                <w:sz w:val="18"/>
              </w:rPr>
              <w:t xml:space="preserve">维护（分区、归档、组织同步、交付自检）</w:t>
            </w:r>
          </w:p>
        </w:tc>
      </w:tr>
      <w:tr>
        <w:tc>
          <w:tcPr>
            <w:tcW w:w="23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0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错误码与三语文案、MES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错误结构、请求</w:t>
            </w:r>
            <w:r>
              <w:rPr>
                <w:sz w:val="18"/>
              </w:rPr>
              <w:t xml:space="preserve"> ID </w:t>
            </w:r>
            <w:r>
              <w:rPr>
                <w:rFonts w:hint="eastAsia"/>
                <w:sz w:val="18"/>
              </w:rPr>
              <w:t xml:space="preserve">与结构化日志、流式导出、健康检查</w:t>
            </w:r>
          </w:p>
        </w:tc>
      </w:tr>
    </w:tbl>
    <w:bookmarkEnd w:id="21"/>
    <w:bookmarkStart w:id="25" w:name="技术架构"/>
    <w:p>
      <w:pPr>
        <w:pStyle w:val="Heading2"/>
      </w:pPr>
      <w:bookmarkStart w:id="9011" w:name="_toc11"/>
      <w:r>
        <w:t xml:space="preserve">2.2 </w:t>
      </w:r>
      <w:r>
        <w:rPr>
          <w:rFonts w:hint="eastAsia"/>
        </w:rPr>
        <w:t xml:space="preserve">技术架构</w:t>
      </w:r>
      <w:bookmarkEnd w:id="9011"/>
    </w:p>
    <w:p>
      <w:pPr>
        <w:pStyle w:val="FirstParagraph"/>
        <w:keepNext/>
        <w:jc w:val="center"/>
      </w:pPr>
      <w:r>
        <w:drawing>
          <wp:inline>
            <wp:extent cx="5334000" cy="216354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3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06"/>
        <w:gridCol w:w="4203"/>
        <w:gridCol w:w="4301"/>
      </w:tblGrid>
      <w:tr>
        <w:trPr>
          <w:tblHeader w:val="on"/>
          <w:tblHeader/>
        </w:trPr>
        <w:tc>
          <w:tcPr>
            <w:tcW w:w="90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42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3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9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420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3、TypeScript、Vite、Element Plus、Pinia、vue-router、vue-i18n</w:t>
            </w:r>
          </w:p>
        </w:tc>
        <w:tc>
          <w:tcPr>
            <w:tcW w:w="43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Việt；按错误码显示当前语言；时间按账户时区显示</w:t>
            </w:r>
          </w:p>
        </w:tc>
      </w:tr>
      <w:tr>
        <w:tc>
          <w:tcPr>
            <w:tcW w:w="9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420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43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托管前端，反向代理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秒，请求体上限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9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420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FastAPI、pydantic</w:t>
            </w:r>
          </w:p>
        </w:tc>
        <w:tc>
          <w:tcPr>
            <w:tcW w:w="43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页面接口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JSON（snake_case），错误为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rFonts w:hint="eastAsia"/>
                <w:sz w:val="18"/>
              </w:rPr>
              <w:t xml:space="preserve">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接口按《MES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对接说明》（camelCase，错误为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结构），请求体可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gzip，响应超过</w:t>
            </w:r>
            <w:r>
              <w:rPr>
                <w:sz w:val="18"/>
              </w:rPr>
              <w:t xml:space="preserve"> 1 KB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gzip</w:t>
            </w:r>
          </w:p>
        </w:tc>
      </w:tr>
      <w:tr>
        <w:tc>
          <w:tcPr>
            <w:tcW w:w="9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420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3.12、PyMySQL、httpx</w:t>
            </w:r>
          </w:p>
        </w:tc>
        <w:tc>
          <w:tcPr>
            <w:tcW w:w="43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SQL；自建连接池；事务传播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rFonts w:hint="eastAsia"/>
                <w:sz w:val="18"/>
              </w:rPr>
              <w:t xml:space="preserve">（加入当前事务）/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rFonts w:hint="eastAsia"/>
                <w:sz w:val="18"/>
              </w:rPr>
              <w:t xml:space="preserve">（新开事务，用于失败痕迹、生成进度）；调用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用</w:t>
            </w:r>
            <w:r>
              <w:rPr>
                <w:sz w:val="18"/>
              </w:rPr>
              <w:t xml:space="preserve"> httpx</w:t>
            </w:r>
          </w:p>
        </w:tc>
      </w:tr>
      <w:tr>
        <w:tc>
          <w:tcPr>
            <w:tcW w:w="9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420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8.0 InnoDB </w:t>
            </w:r>
            <w:r>
              <w:rPr>
                <w:rFonts w:hint="eastAsia"/>
                <w:sz w:val="18"/>
              </w:rPr>
              <w:t xml:space="preserve">单实例；库名开发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rFonts w:hint="eastAsia"/>
                <w:sz w:val="18"/>
              </w:rPr>
              <w:t xml:space="preserve">、测试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sn_test</w:t>
            </w:r>
            <w:r>
              <w:rPr>
                <w:rFonts w:hint="eastAsia"/>
                <w:sz w:val="18"/>
              </w:rPr>
              <w:t xml:space="preserve">、正式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sn_prod</w:t>
            </w:r>
          </w:p>
        </w:tc>
        <w:tc>
          <w:tcPr>
            <w:tcW w:w="43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utf8mb4，编码类列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；时间按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UTC；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</w:t>
            </w:r>
          </w:p>
        </w:tc>
      </w:tr>
      <w:tr>
        <w:tc>
          <w:tcPr>
            <w:tcW w:w="9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</w:t>
            </w:r>
          </w:p>
        </w:tc>
        <w:tc>
          <w:tcPr>
            <w:tcW w:w="420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3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</w:t>
            </w:r>
          </w:p>
        </w:tc>
      </w:tr>
      <w:tr>
        <w:tc>
          <w:tcPr>
            <w:tcW w:w="9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420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structlog、openpyxl、cryptography、进程内调度</w:t>
            </w:r>
          </w:p>
        </w:tc>
        <w:tc>
          <w:tcPr>
            <w:tcW w:w="43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生产环境单行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日志；流式导出；凭证加密；cron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与固定间隔调度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架构选型说明</w:t>
      </w:r>
      <w:r>
        <w:rPr>
          <w:rFonts w:hint="eastAsia"/>
        </w:rPr>
        <w:t xml:space="preserve">：单体应用</w:t>
      </w:r>
      <w:r>
        <w:t xml:space="preserve"> + </w:t>
      </w:r>
      <w:r>
        <w:rPr>
          <w:rFonts w:hint="eastAsia"/>
        </w:rPr>
        <w:t xml:space="preserve">单库，不拆微服务，不引入网关、注册中心、消息队列和缓存。推送调度在应用进程内运行，任务状态存在</w:t>
      </w:r>
      <w:r>
        <w:t xml:space="preserve"> </w:t>
      </w:r>
      <w:r>
        <w:rPr>
          <w:rStyle w:val="VerbatimChar"/>
        </w:rPr>
        <w:t xml:space="preserve">sn_push_task</w:t>
      </w:r>
      <w:r>
        <w:t xml:space="preserve"> </w:t>
      </w:r>
      <w:r>
        <w:rPr>
          <w:rFonts w:hint="eastAsia"/>
        </w:rPr>
        <w:t xml:space="preserve">表并带租约，多实例下任一实例都可接手；多实例协调依靠行锁、</w:t>
      </w:r>
      <w:r>
        <w:rPr>
          <w:rStyle w:val="VerbatimChar"/>
        </w:rPr>
        <w:t xml:space="preserve">SKIP LOCKED</w:t>
      </w:r>
      <w:r>
        <w:rPr>
          <w:rFonts w:hint="eastAsia"/>
        </w:rPr>
        <w:t xml:space="preserve">、唯一约束和</w:t>
      </w:r>
      <w:r>
        <w:t xml:space="preserve"> MySQL </w:t>
      </w:r>
      <w:r>
        <w:rPr>
          <w:rFonts w:hint="eastAsia"/>
        </w:rPr>
        <w:t xml:space="preserve">命名锁（</w:t>
      </w:r>
      <w:r>
        <w:rPr>
          <w:rStyle w:val="VerbatimChar"/>
        </w:rPr>
        <w:t xml:space="preserve">GET_LOCK</w:t>
      </w:r>
      <w:r>
        <w:rPr>
          <w:rFonts w:hint="eastAsia"/>
        </w:rPr>
        <w:t xml:space="preserve">）。</w:t>
      </w:r>
    </w:p>
    <w:bookmarkEnd w:id="25"/>
    <w:bookmarkStart w:id="44" w:name="数据架构"/>
    <w:p>
      <w:pPr>
        <w:pStyle w:val="Heading2"/>
      </w:pPr>
      <w:bookmarkStart w:id="9012" w:name="_toc12"/>
      <w:r>
        <w:t xml:space="preserve">2.3 </w:t>
      </w:r>
      <w:r>
        <w:rPr>
          <w:rFonts w:hint="eastAsia"/>
        </w:rPr>
        <w:t xml:space="preserve">数据架构</w:t>
      </w:r>
      <w:bookmarkEnd w:id="9012"/>
    </w:p>
    <w:bookmarkStart w:id="29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88912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9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62"/>
        <w:gridCol w:w="4324"/>
        <w:gridCol w:w="4324"/>
      </w:tblGrid>
      <w:tr>
        <w:trPr>
          <w:tblHeader w:val="on"/>
          <w:tblHeader/>
        </w:trPr>
        <w:tc>
          <w:tcPr>
            <w:tcW w:w="7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43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43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7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订单快照、同步状态、生产组织与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配置、账户、规则与版本、PI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物料行规则、附件项次补填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快照按单据替换或移出（全量重建时换表）；其余长期保存；账户只停用不删除</w:t>
            </w:r>
          </w:p>
        </w:tc>
      </w:tr>
      <w:tr>
        <w:tc>
          <w:tcPr>
            <w:tcW w:w="7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流水、物料行计数、已出号单据台账、订单变更提醒、预演与生成任务、交付批次（明细、回执、告警）、推送任务、领取批次、转单单、转组织单与明细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号池永久保存，不分区、不归档、不删除；批次与转移单长期保存</w:t>
            </w:r>
          </w:p>
        </w:tc>
      </w:tr>
      <w:tr>
        <w:tc>
          <w:tcPr>
            <w:tcW w:w="7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），到期整月归档；总保存</w:t>
            </w:r>
            <w:r>
              <w:rPr>
                <w:sz w:val="18"/>
              </w:rPr>
              <w:t xml:space="preserve"> 1825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SN_AUDIT_ARCHIVE_RETENTION_DAYS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7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预演令牌、限流计数、按天汇总计数</w:t>
            </w:r>
          </w:p>
        </w:tc>
        <w:tc>
          <w:tcPr>
            <w:tcW w:w="43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分钟有效，7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天前删除；限流计数</w:t>
            </w:r>
            <w:r>
              <w:rPr>
                <w:sz w:val="18"/>
              </w:rPr>
              <w:t xml:space="preserve"> 1 </w:t>
            </w:r>
            <w:r>
              <w:rPr>
                <w:rFonts w:hint="eastAsia"/>
                <w:sz w:val="18"/>
              </w:rPr>
              <w:t xml:space="preserve">天前删除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的数据流转</w:t>
      </w:r>
      <w:r>
        <w:rPr>
          <w:rFonts w:hint="eastAsia"/>
        </w:rPr>
        <w:t xml:space="preserve">：金蝶已审核订单</w:t>
      </w:r>
      <w:r>
        <w:t xml:space="preserve"> → </w:t>
      </w:r>
      <w:r>
        <w:rPr>
          <w:rFonts w:hint="eastAsia"/>
        </w:rPr>
        <w:t xml:space="preserve">订单快照</w:t>
      </w:r>
      <w:r>
        <w:t xml:space="preserve"> → </w:t>
      </w:r>
      <w:r>
        <w:rPr>
          <w:rFonts w:hint="eastAsia"/>
        </w:rPr>
        <w:t xml:space="preserve">预演（只计算）→</w:t>
      </w:r>
      <w:r>
        <w:t xml:space="preserve"> </w:t>
      </w:r>
      <w:r>
        <w:rPr>
          <w:rFonts w:hint="eastAsia"/>
        </w:rPr>
        <w:t xml:space="preserve">生成（写号池，更新</w:t>
      </w:r>
      <w:r>
        <w:t xml:space="preserve"> PI </w:t>
      </w:r>
      <w:r>
        <w:rPr>
          <w:rFonts w:hint="eastAsia"/>
        </w:rPr>
        <w:t xml:space="preserve">流水、物料行计数、台账）→</w:t>
      </w:r>
      <w:r>
        <w:t xml:space="preserve"> </w:t>
      </w:r>
      <w:r>
        <w:rPr>
          <w:rFonts w:hint="eastAsia"/>
        </w:rPr>
        <w:t xml:space="preserve">分配（挂到订单的生产组织：对接</w:t>
      </w:r>
      <w:r>
        <w:t xml:space="preserve"> MES </w:t>
      </w:r>
      <w:r>
        <w:rPr>
          <w:rFonts w:hint="eastAsia"/>
        </w:rPr>
        <w:t xml:space="preserve">为待推送，未对接为待领取）→</w:t>
      </w:r>
      <w:r>
        <w:t xml:space="preserve"> </w:t>
      </w:r>
      <w:r>
        <w:rPr>
          <w:rFonts w:hint="eastAsia"/>
        </w:rPr>
        <w:t xml:space="preserve">交付（推送建批</w:t>
      </w:r>
      <w:r>
        <w:t xml:space="preserve"> / MES </w:t>
      </w:r>
      <w:r>
        <w:rPr>
          <w:rFonts w:hint="eastAsia"/>
        </w:rPr>
        <w:t xml:space="preserve">拉取建批</w:t>
      </w:r>
      <w:r>
        <w:t xml:space="preserve"> → </w:t>
      </w:r>
      <w:r>
        <w:rPr>
          <w:rFonts w:hint="eastAsia"/>
        </w:rPr>
        <w:t xml:space="preserve">回执确认为已推送；或页面领取为已领取）→</w:t>
      </w:r>
      <w:r>
        <w:t xml:space="preserve"> </w:t>
      </w:r>
      <w:r>
        <w:rPr>
          <w:rFonts w:hint="eastAsia"/>
        </w:rPr>
        <w:t xml:space="preserve">必要时转单、转组织（改挂、</w:t>
      </w:r>
      <w:r>
        <w:rPr>
          <w:rStyle w:val="VerbatimChar"/>
        </w:rPr>
        <w:t xml:space="preserve">rev</w:t>
      </w:r>
      <w:r>
        <w:t xml:space="preserve"> </w:t>
      </w:r>
      <w:r>
        <w:t xml:space="preserve">+ </w:t>
      </w:r>
      <w:r>
        <w:rPr>
          <w:rFonts w:hint="eastAsia"/>
        </w:rPr>
        <w:t xml:space="preserve">1、改挂推送</w:t>
      </w:r>
      <w:r>
        <w:t xml:space="preserve"> / </w:t>
      </w:r>
      <w:r>
        <w:rPr>
          <w:rFonts w:hint="eastAsia"/>
        </w:rPr>
        <w:t xml:space="preserve">转出推送）。每一步留痕。</w:t>
      </w:r>
    </w:p>
    <w:bookmarkEnd w:id="29"/>
    <w:bookmarkStart w:id="33" w:name="sn-状态模型"/>
    <w:p>
      <w:pPr>
        <w:pStyle w:val="Heading3"/>
      </w:pPr>
      <w:r>
        <w:t xml:space="preserve">2.3.2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289261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p>
      <w:pPr>
        <w:pStyle w:val="BodyText"/>
      </w:pPr>
      <w:r>
        <w:rPr>
          <w:rFonts w:hint="eastAsia"/>
        </w:rPr>
        <w:t xml:space="preserve">状态记在每一枚号上（</w:t>
      </w:r>
      <w:r>
        <w:rPr>
          <w:rStyle w:val="VerbatimChar"/>
        </w:rPr>
        <w:t xml:space="preserve">sn_item.status</w:t>
      </w:r>
      <w:r>
        <w:rPr>
          <w:rFonts w:hint="eastAsia"/>
        </w:rPr>
        <w:t xml:space="preserve">），「未入批</w:t>
      </w:r>
      <w:r>
        <w:t xml:space="preserve"> / </w:t>
      </w:r>
      <w:r>
        <w:rPr>
          <w:rFonts w:hint="eastAsia"/>
        </w:rPr>
        <w:t xml:space="preserve">批次未确认</w:t>
      </w:r>
      <w:r>
        <w:t xml:space="preserve"> / </w:t>
      </w:r>
      <w:r>
        <w:rPr>
          <w:rFonts w:hint="eastAsia"/>
        </w:rPr>
        <w:t xml:space="preserve">批次失败」是待推送的细分，由</w:t>
      </w:r>
      <w:r>
        <w:t xml:space="preserve"> </w:t>
      </w:r>
      <w:r>
        <w:rPr>
          <w:rStyle w:val="VerbatimChar"/>
        </w:rPr>
        <w:t xml:space="preserve">delivery_batch_no</w:t>
      </w:r>
      <w:r>
        <w:t xml:space="preserve"> </w:t>
      </w:r>
      <w:r>
        <w:rPr>
          <w:rFonts w:hint="eastAsia"/>
        </w:rPr>
        <w:t xml:space="preserve">和所在批次的结果决定。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78"/>
        <w:gridCol w:w="1715"/>
        <w:gridCol w:w="5548"/>
        <w:gridCol w:w="1169"/>
      </w:tblGrid>
      <w:tr>
        <w:trPr>
          <w:tblHeader w:val="on"/>
          <w:tblHeader/>
        </w:trPr>
        <w:tc>
          <w:tcPr>
            <w:tcW w:w="9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55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11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适用组织</w:t>
            </w:r>
          </w:p>
        </w:tc>
      </w:tr>
      <w:tr>
        <w:tc>
          <w:tcPr>
            <w:tcW w:w="9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55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已生成，未分到生产组织</w:t>
            </w:r>
          </w:p>
        </w:tc>
        <w:tc>
          <w:tcPr>
            <w:tcW w:w="11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9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TO_PUSH</w:t>
            </w:r>
          </w:p>
        </w:tc>
        <w:tc>
          <w:tcPr>
            <w:tcW w:w="55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已分到组织、未交付：未入批，或所在交付批次未确认、失败；含转移后等待改挂或新增推送的号</w:t>
            </w:r>
          </w:p>
        </w:tc>
        <w:tc>
          <w:tcPr>
            <w:tcW w:w="1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</w:t>
            </w:r>
            <w:r>
              <w:rPr>
                <w:sz w:val="18"/>
              </w:rPr>
              <w:t xml:space="preserve"> MES</w:t>
            </w:r>
          </w:p>
        </w:tc>
      </w:tr>
      <w:tr>
        <w:tc>
          <w:tcPr>
            <w:tcW w:w="9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已推送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PUSHED</w:t>
            </w:r>
          </w:p>
        </w:tc>
        <w:tc>
          <w:tcPr>
            <w:tcW w:w="55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所在批次经推送应答、拉取回执或人工确认</w:t>
            </w:r>
          </w:p>
        </w:tc>
        <w:tc>
          <w:tcPr>
            <w:tcW w:w="1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</w:t>
            </w:r>
            <w:r>
              <w:rPr>
                <w:sz w:val="18"/>
              </w:rPr>
              <w:t xml:space="preserve"> MES</w:t>
            </w:r>
          </w:p>
        </w:tc>
      </w:tr>
      <w:tr>
        <w:tc>
          <w:tcPr>
            <w:tcW w:w="9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55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已分到组织，未在领取页领取</w:t>
            </w:r>
          </w:p>
        </w:tc>
        <w:tc>
          <w:tcPr>
            <w:tcW w:w="1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未对接</w:t>
            </w:r>
            <w:r>
              <w:rPr>
                <w:sz w:val="18"/>
              </w:rPr>
              <w:t xml:space="preserve"> MES</w:t>
            </w:r>
          </w:p>
        </w:tc>
      </w:tr>
      <w:tr>
        <w:tc>
          <w:tcPr>
            <w:tcW w:w="9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ACQUIRED</w:t>
            </w:r>
          </w:p>
        </w:tc>
        <w:tc>
          <w:tcPr>
            <w:tcW w:w="55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已在领取页领取并导出文件</w:t>
            </w:r>
          </w:p>
        </w:tc>
        <w:tc>
          <w:tcPr>
            <w:tcW w:w="1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</w:tr>
      <w:tr>
        <w:tc>
          <w:tcPr>
            <w:tcW w:w="9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55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已提交转组织申请（申请前状态记在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applying_from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1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号上另有：交付方式</w:t>
      </w:r>
      <w:r>
        <w:t xml:space="preserve"> </w:t>
      </w:r>
      <w:r>
        <w:rPr>
          <w:rStyle w:val="VerbatimChar"/>
        </w:rPr>
        <w:t xml:space="preserve">delivery_mode</w:t>
      </w:r>
      <w:r>
        <w:rPr>
          <w:rFonts w:hint="eastAsia"/>
        </w:rPr>
        <w:t xml:space="preserve">（PUSH</w:t>
      </w:r>
      <w:r>
        <w:t xml:space="preserve"> / PULL / </w:t>
      </w:r>
      <w:r>
        <w:rPr>
          <w:rFonts w:hint="eastAsia"/>
        </w:rPr>
        <w:t xml:space="preserve">PAGE）、下次推送类型</w:t>
      </w:r>
      <w:r>
        <w:t xml:space="preserve"> </w:t>
      </w:r>
      <w:r>
        <w:rPr>
          <w:rStyle w:val="VerbatimChar"/>
        </w:rPr>
        <w:t xml:space="preserve">push_type</w:t>
      </w:r>
      <w:r>
        <w:rPr>
          <w:rFonts w:hint="eastAsia"/>
        </w:rPr>
        <w:t xml:space="preserve">（NEW</w:t>
      </w:r>
      <w:r>
        <w:t xml:space="preserve"> / </w:t>
      </w:r>
      <w:r>
        <w:rPr>
          <w:rFonts w:hint="eastAsia"/>
        </w:rPr>
        <w:t xml:space="preserve">REASSIGN）、暂停标记</w:t>
      </w:r>
      <w:r>
        <w:t xml:space="preserve"> </w:t>
      </w:r>
      <w:r>
        <w:rPr>
          <w:rStyle w:val="VerbatimChar"/>
        </w:rPr>
        <w:t xml:space="preserve">suspend</w:t>
      </w:r>
      <w:r>
        <w:rPr>
          <w:rFonts w:hint="eastAsia"/>
        </w:rPr>
        <w:t xml:space="preserve">（REVERSAL</w:t>
      </w:r>
      <w:r>
        <w:t xml:space="preserve"> </w:t>
      </w:r>
      <w:r>
        <w:rPr>
          <w:rFonts w:hint="eastAsia"/>
        </w:rPr>
        <w:t xml:space="preserve">单据反审核中</w:t>
      </w:r>
      <w:r>
        <w:t xml:space="preserve"> / CHANGE </w:t>
      </w:r>
      <w:r>
        <w:rPr>
          <w:rFonts w:hint="eastAsia"/>
        </w:rPr>
        <w:t xml:space="preserve">订单变更待确认）、MES</w:t>
      </w:r>
      <w:r>
        <w:t xml:space="preserve"> </w:t>
      </w:r>
      <w:r>
        <w:rPr>
          <w:rFonts w:hint="eastAsia"/>
        </w:rPr>
        <w:t xml:space="preserve">持有组织</w:t>
      </w:r>
      <w:r>
        <w:t xml:space="preserve"> </w:t>
      </w:r>
      <w:r>
        <w:rPr>
          <w:rStyle w:val="VerbatimChar"/>
        </w:rPr>
        <w:t xml:space="preserve">mes_holder</w:t>
      </w:r>
      <w:r>
        <w:rPr>
          <w:rFonts w:hint="eastAsia"/>
        </w:rPr>
        <w:t xml:space="preserve">。暂停的号状态不变，只是不能分配、不被任何通道认领（PRD</w:t>
      </w:r>
      <w:r>
        <w:t xml:space="preserve"> </w:t>
      </w:r>
      <w:r>
        <w:rPr>
          <w:rFonts w:hint="eastAsia"/>
        </w:rPr>
        <w:t xml:space="preserve">5.2.10）。</w:t>
      </w:r>
    </w:p>
    <w:bookmarkEnd w:id="33"/>
    <w:bookmarkStart w:id="40" w:name="er-图"/>
    <w:p>
      <w:pPr>
        <w:pStyle w:val="Heading3"/>
      </w:pPr>
      <w:r>
        <w:t xml:space="preserve">2.3.3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基数用</w:t>
      </w:r>
      <w:r>
        <w:t xml:space="preserve"> ER </w:t>
      </w:r>
      <w:r>
        <w:rPr>
          <w:rFonts w:hint="eastAsia"/>
        </w:rPr>
        <w:t xml:space="preserve">符号表示（两道竖线</w:t>
      </w:r>
      <w:r>
        <w:t xml:space="preserve"> = </w:t>
      </w:r>
      <w:r>
        <w:rPr>
          <w:rFonts w:hint="eastAsia"/>
        </w:rPr>
        <w:t xml:space="preserve">恰好一个，竖线加圆圈</w:t>
      </w:r>
      <w:r>
        <w:t xml:space="preserve"> = </w:t>
      </w:r>
      <w:r>
        <w:rPr>
          <w:rFonts w:hint="eastAsia"/>
        </w:rPr>
        <w:t xml:space="preserve">零或一个，鸦脚加圆圈</w:t>
      </w:r>
      <w:r>
        <w:t xml:space="preserve"> = </w:t>
      </w:r>
      <w:r>
        <w:rPr>
          <w:rFonts w:hint="eastAsia"/>
        </w:rPr>
        <w:t xml:space="preserve">零或多个，鸦脚加竖线</w:t>
      </w:r>
      <w:r>
        <w:t xml:space="preserve"> = </w:t>
      </w:r>
      <w:r>
        <w:rPr>
          <w:rFonts w:hint="eastAsia"/>
        </w:rPr>
        <w:t xml:space="preserve">一或多个）。分为两张图：图</w:t>
      </w:r>
      <w:r>
        <w:t xml:space="preserve"> 2-5 </w:t>
      </w:r>
      <w:r>
        <w:rPr>
          <w:rFonts w:hint="eastAsia"/>
        </w:rPr>
        <w:t xml:space="preserve">为基础数据、规则、计数、生成与订单变更；图</w:t>
      </w:r>
      <w:r>
        <w:t xml:space="preserve"> 2-6 </w:t>
      </w:r>
      <w:r>
        <w:rPr>
          <w:rFonts w:hint="eastAsia"/>
        </w:rPr>
        <w:t xml:space="preserve">为号池、交付、领取与转移。</w:t>
      </w:r>
    </w:p>
    <w:p>
      <w:pPr>
        <w:pStyle w:val="BodyText"/>
        <w:keepNext/>
        <w:jc w:val="center"/>
      </w:pPr>
      <w:r>
        <w:drawing>
          <wp:inline>
            <wp:extent cx="5334000" cy="244138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图（一）：基础数据、规则与生成</w:t>
      </w:r>
    </w:p>
    <w:p>
      <w:pPr>
        <w:pStyle w:val="BodyText"/>
        <w:keepNext/>
        <w:jc w:val="center"/>
      </w:pPr>
      <w:r>
        <w:drawing>
          <wp:inline>
            <wp:extent cx="5334000" cy="41554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5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图（二）：号池、交付与转移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75"/>
        <w:gridCol w:w="2405"/>
        <w:gridCol w:w="2175"/>
        <w:gridCol w:w="2657"/>
      </w:tblGrid>
      <w:tr>
        <w:trPr>
          <w:tblHeader w:val="on"/>
          <w:tblHeader/>
        </w:trPr>
        <w:tc>
          <w:tcPr>
            <w:tcW w:w="21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</w:t>
            </w:r>
          </w:p>
        </w:tc>
        <w:tc>
          <w:tcPr>
            <w:tcW w:w="24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</w:t>
            </w:r>
          </w:p>
        </w:tc>
        <w:tc>
          <w:tcPr>
            <w:tcW w:w="21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26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生产组织操作员、MES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接口账户各绑一个组织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sn_user_factory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user_id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查询员可绑多个组织，不绑为全部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sn_line_count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sn_line_attach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sn_line_rule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seq)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计数、附件项次补填、物料行规则都存在快照之外，快照替换、移出不丢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每个版本的前缀全局唯一（</w:t>
            </w:r>
            <w:r>
              <w:rPr>
                <w:rStyle w:val="VerbatimChar"/>
                <w:sz w:val="18"/>
              </w:rPr>
              <w:t xml:space="preserve">ux_rule_prefix</w:t>
            </w:r>
            <w:r>
              <w:rPr>
                <w:rFonts w:hint="eastAsia"/>
                <w:sz w:val="18"/>
              </w:rPr>
              <w:t xml:space="preserve">），记归属</w:t>
            </w:r>
            <w:r>
              <w:rPr>
                <w:sz w:val="18"/>
              </w:rPr>
              <w:t xml:space="preserve"> PI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claimed_pi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与来源版本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derived_from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sn_customer_rule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sn_line_rule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绑定、客户绑定（模板）、物料行选定；物料行自定义规则先存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custom_json</w:t>
            </w:r>
            <w:r>
              <w:rPr>
                <w:rFonts w:hint="eastAsia"/>
                <w:sz w:val="18"/>
              </w:rPr>
              <w:t xml:space="preserve">，生成成功后落库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最大流水；转入号不占本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预演令牌只能用一次；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sn_bill_ledger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sn_bill_ledger_line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sn_order_alert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已出号单据台账与变更提醒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sn_delivery_batch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sn_delivery_item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batch_id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批次明细（建批时写定）与逐枚回执；转出批次另记转出前挂靠和去向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sn_delivery_batch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sn_delivery_receipt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batch_id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每次回执存档（生效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整批拒绝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不符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只存档）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delivery_batch_no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acquire_batch_no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号当前所在的交付批次或领取批次（二者互斥）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sn_push_task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sn_delivery_batch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task_key)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每个「组织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PI」一个推送任务，转出批次用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#XO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(kind, transfer_id)</w:t>
            </w:r>
          </w:p>
        </w:tc>
        <w:tc>
          <w:tcPr>
            <w:tcW w:w="26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转单（</w:t>
            </w:r>
            <w:r>
              <w:rPr>
                <w:rStyle w:val="VerbatimChar"/>
                <w:sz w:val="18"/>
              </w:rPr>
              <w:t xml:space="preserve">BILL</w:t>
            </w:r>
            <w:r>
              <w:rPr>
                <w:rFonts w:hint="eastAsia"/>
                <w:sz w:val="18"/>
              </w:rPr>
              <w:t xml:space="preserve">）、转组织（</w:t>
            </w:r>
            <w:r>
              <w:rPr>
                <w:rStyle w:val="VerbatimChar"/>
                <w:sz w:val="18"/>
              </w:rPr>
              <w:t xml:space="preserve">ORG</w:t>
            </w:r>
            <w:r>
              <w:rPr>
                <w:rFonts w:hint="eastAsia"/>
                <w:sz w:val="18"/>
              </w:rPr>
              <w:t xml:space="preserve">）明细，记转移前后挂靠、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与转出批次号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sn_sync_state</w:t>
      </w:r>
      <w:r>
        <w:t xml:space="preserve">、</w:t>
      </w:r>
      <w:r>
        <w:rPr>
          <w:rStyle w:val="VerbatimChar"/>
        </w:rPr>
        <w:t xml:space="preserve">sn_daily_counter</w:t>
      </w:r>
      <w:r>
        <w:t xml:space="preserve">、</w:t>
      </w:r>
      <w:r>
        <w:rPr>
          <w:rStyle w:val="VerbatimChar"/>
        </w:rPr>
        <w:t xml:space="preserve">sn_rate_counter</w:t>
      </w:r>
      <w:r>
        <w:t xml:space="preserve">、</w:t>
      </w:r>
      <w:r>
        <w:rPr>
          <w:rStyle w:val="VerbatimChar"/>
        </w:rPr>
        <w:t xml:space="preserve">sn_seq</w:t>
      </w:r>
      <w:r>
        <w:t xml:space="preserve"> </w:t>
      </w:r>
      <w:r>
        <w:rPr>
          <w:rFonts w:hint="eastAsia"/>
        </w:rPr>
        <w:t xml:space="preserve">与其他表无引用关系，图中未画出。表之间不建外键（号池写入量大，痕迹表分区不支持外键），关联由业务服务在事务内保证。</w:t>
      </w:r>
    </w:p>
    <w:bookmarkEnd w:id="40"/>
    <w:bookmarkStart w:id="41" w:name="存储设计"/>
    <w:p>
      <w:pPr>
        <w:pStyle w:val="Heading3"/>
      </w:pPr>
      <w:r>
        <w:t xml:space="preserve">2.3.4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InnoDB，utf8mb4；SN、PI、物料、组织、单据等编码列用</w:t>
      </w:r>
      <w:r>
        <w:t xml:space="preserve"> </w:t>
      </w:r>
      <w:r>
        <w:rPr>
          <w:rStyle w:val="VerbatimChar"/>
        </w:rPr>
        <w:t xml:space="preserve">utf8mb4_bin</w:t>
      </w:r>
      <w:r>
        <w:rPr>
          <w:rFonts w:hint="eastAsia"/>
        </w:rPr>
        <w:t xml:space="preserve">（区分大小写、按字节比较）；时间列为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，由应用按</w:t>
      </w:r>
      <w:r>
        <w:t xml:space="preserve"> UTC </w:t>
      </w:r>
      <w:r>
        <w:rPr>
          <w:rFonts w:hint="eastAsia"/>
        </w:rPr>
        <w:t xml:space="preserve">取值写入（SQL</w:t>
      </w:r>
      <w:r>
        <w:t xml:space="preserve"> </w:t>
      </w:r>
      <w:r>
        <w:rPr>
          <w:rFonts w:hint="eastAsia"/>
        </w:rPr>
        <w:t xml:space="preserve">中用</w:t>
      </w:r>
      <w:r>
        <w:t xml:space="preserve"> </w:t>
      </w:r>
      <w:r>
        <w:rPr>
          <w:rStyle w:val="VerbatimChar"/>
        </w:rPr>
        <w:t xml:space="preserve">UTC_TIMESTAMP()</w:t>
      </w:r>
      <w:r>
        <w:rPr>
          <w:rFonts w:hint="eastAsia"/>
        </w:rPr>
        <w:t xml:space="preserve">，不依赖数据库会话时区）。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057"/>
        <w:gridCol w:w="3553"/>
        <w:gridCol w:w="2801"/>
      </w:tblGrid>
      <w:tr>
        <w:trPr>
          <w:tblHeader w:val="on"/>
          <w:tblHeader/>
        </w:trPr>
        <w:tc>
          <w:tcPr>
            <w:tcW w:w="30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35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28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生产组织（金蝶同步）+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对接配置（地址、认证方式、加密凭证、单批枚数、超时、并发、时区、配置状态、最近测试通过的配置摘要）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factory_code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sn_user_factory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账户（含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接口账户的白名单、失败次数、锁定时间）/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查询员绑定的组织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emp_no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(rule_id, version)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prefix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sn_customer_rule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sn_line_rule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绑定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客户绑定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物料行规则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主键分别为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PI、客户、</w:t>
            </w:r>
            <w:r>
              <w:rPr>
                <w:rStyle w:val="VerbatimChar"/>
                <w:sz w:val="18"/>
              </w:rPr>
              <w:t xml:space="preserve">(bill_no, seq)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sn_sync_state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订单快照（含单据状态、金蝶修改时间）/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同步状态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sn_line_attach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sn_line_count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附件项次补填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物料行计数（本单生成、已生成、已分配）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(bill_no, seq)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最大流水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sn_bill_ledger(_line)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sn_order_alert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已出号单据台账（含离开快照原因、暂停、PI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冻结）/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订单变更提醒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预演令牌（计划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生成任务（一次生成一行）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(sn)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sn_delivery_item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sn_delivery_receipt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交付批次（gzip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请求体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body_gz</w:t>
            </w:r>
            <w:r>
              <w:rPr>
                <w:rFonts w:hint="eastAsia"/>
                <w:sz w:val="18"/>
              </w:rPr>
              <w:t xml:space="preserve">、内容摘要、结果、确认方式、重试状态、人工处理、重建关系）/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明细与逐枚回执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回执存档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sn_delivery_alert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交付告警：冲突、过期、自检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sn_push_task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推送任务（状态、租约、续推标记）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(factory_code, task_key)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领取批次（未完成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已完成）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转组织单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转移明细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单号唯一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归档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  <w:r>
              <w:rPr>
                <w:rFonts w:hint="eastAsia"/>
                <w:sz w:val="18"/>
              </w:rPr>
              <w:t xml:space="preserve">；按月分区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压缩行格式</w:t>
            </w:r>
          </w:p>
        </w:tc>
      </w:tr>
      <w:tr>
        <w:tc>
          <w:tcPr>
            <w:tcW w:w="305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sn_daily_counter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sn_rate_counter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sn_seq</w:t>
            </w:r>
          </w:p>
        </w:tc>
        <w:tc>
          <w:tcPr>
            <w:tcW w:w="355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按天汇总计数</w:t>
            </w:r>
            <w:r>
              <w:rPr>
                <w:sz w:val="18"/>
              </w:rPr>
              <w:t xml:space="preserve"> / MES </w:t>
            </w:r>
            <w:r>
              <w:rPr>
                <w:rFonts w:hint="eastAsia"/>
                <w:sz w:val="18"/>
              </w:rPr>
              <w:t xml:space="preserve">拉取限流计数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批次号日序列</w:t>
            </w:r>
          </w:p>
        </w:tc>
        <w:tc>
          <w:tcPr>
            <w:tcW w:w="28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主要索引</w:t>
      </w:r>
      <w:r>
        <w:rPr>
          <w:rFonts w:hint="eastAsia"/>
        </w:rPr>
        <w:t xml:space="preserve">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2"/>
        <w:gridCol w:w="3674"/>
        <w:gridCol w:w="3674"/>
      </w:tblGrid>
      <w:tr>
        <w:trPr>
          <w:tblHeader w:val="on"/>
          <w:tblHeader/>
        </w:trPr>
        <w:tc>
          <w:tcPr>
            <w:tcW w:w="20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367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367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支撑的操作</w:t>
            </w:r>
          </w:p>
        </w:tc>
      </w:tr>
      <w:tr>
        <w:tc>
          <w:tcPr>
            <w:tcW w:w="206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ux_item_sn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sn（唯一）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全局唯一；按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</w:tr>
      <w:tr>
        <w:tc>
          <w:tcPr>
            <w:tcW w:w="206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ux_item_seq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seq_pi_no, </w:t>
            </w:r>
            <w:r>
              <w:rPr>
                <w:rFonts w:hint="eastAsia"/>
                <w:sz w:val="18"/>
              </w:rPr>
              <w:t xml:space="preserve">seq_dec（唯一）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流水唯一；流水范围查询；撤销生成</w:t>
            </w:r>
          </w:p>
        </w:tc>
      </w:tr>
      <w:tr>
        <w:tc>
          <w:tcPr>
            <w:tcW w:w="206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ix_item_claim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factory_code, status, suspend, delivery_batch_no, seq_pi_no, seq_dec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三通道认领「待推送、未入批、未暂停」的号，过滤和按流水排序都在索引内完成</w:t>
            </w:r>
          </w:p>
        </w:tc>
      </w:tr>
      <w:tr>
        <w:tc>
          <w:tcPr>
            <w:tcW w:w="206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factory_code, pi_no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在途统计、领取页、关闭对接时的状态转换</w:t>
            </w:r>
          </w:p>
        </w:tc>
      </w:tr>
      <w:tr>
        <w:tc>
          <w:tcPr>
            <w:tcW w:w="206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ix_item_gen_bill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bill_seq, status / gen_bill_no, gen_bill_seq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分配、转单、暂停标记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本单生成数与撤销</w:t>
            </w:r>
          </w:p>
        </w:tc>
      </w:tr>
      <w:tr>
        <w:tc>
          <w:tcPr>
            <w:tcW w:w="206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ix_item_delivery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ix_item_acquire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批次明细、领取文件</w:t>
            </w:r>
          </w:p>
        </w:tc>
      </w:tr>
      <w:tr>
        <w:tc>
          <w:tcPr>
            <w:tcW w:w="206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ix_item_holder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mes_holder, pi_no</w:t>
            </w:r>
          </w:p>
        </w:tc>
        <w:tc>
          <w:tcPr>
            <w:tcW w:w="367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只读查询（只返回已交付给本组织的号）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不分区的原因</w:t>
      </w:r>
      <w:r>
        <w:rPr>
          <w:rFonts w:hint="eastAsia"/>
        </w:rPr>
        <w:t xml:space="preserve">：号是业务主数据，不删除、不归档；查询按</w:t>
      </w:r>
      <w:r>
        <w:t xml:space="preserve"> </w:t>
      </w:r>
      <w:r>
        <w:rPr>
          <w:rFonts w:hint="eastAsia"/>
        </w:rPr>
        <w:t xml:space="preserve">SN、PI、批次、单据，不按月份，分区裁剪不起作用；而分区要求每个唯一键都含分区列，会使全局唯一键无法建在号池上。</w:t>
      </w:r>
    </w:p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万枚</w:t>
      </w:r>
      <w:r>
        <w:t xml:space="preserve"> / </w:t>
      </w:r>
      <w:r>
        <w:rPr>
          <w:rFonts w:hint="eastAsia"/>
        </w:rPr>
        <w:t xml:space="preserve">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1.44 </w:t>
      </w:r>
      <w:r>
        <w:rPr>
          <w:rFonts w:hint="eastAsia"/>
        </w:rPr>
        <w:t xml:space="preserve">亿枚）：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单行含索引约</w:t>
      </w:r>
      <w:r>
        <w:t xml:space="preserve"> 0.8–1 </w:t>
      </w:r>
      <w:r>
        <w:rPr>
          <w:rFonts w:hint="eastAsia"/>
        </w:rPr>
        <w:t xml:space="preserve">KB，3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120–150 </w:t>
      </w:r>
      <w:r>
        <w:rPr>
          <w:rFonts w:hint="eastAsia"/>
        </w:rPr>
        <w:t xml:space="preserve">GB；</w:t>
      </w:r>
      <w:r>
        <w:rPr>
          <w:rStyle w:val="VerbatimChar"/>
        </w:rPr>
        <w:t xml:space="preserve">sn_delivery_item</w:t>
      </w:r>
      <w:r>
        <w:t xml:space="preserve"> </w:t>
      </w:r>
      <w:r>
        <w:rPr>
          <w:rFonts w:hint="eastAsia"/>
        </w:rPr>
        <w:t xml:space="preserve">每枚每次交付一行（含改挂、转出），量级与号池相当或略多；操作痕迹每次操作一行（不是每枚一行），数</w:t>
      </w:r>
      <w:r>
        <w:t xml:space="preserve"> GB </w:t>
      </w:r>
      <w:r>
        <w:rPr>
          <w:rFonts w:hint="eastAsia"/>
        </w:rPr>
        <w:t xml:space="preserve">以内。实际占用以上线后的监控为准。</w:t>
      </w:r>
    </w:p>
    <w:bookmarkEnd w:id="41"/>
    <w:bookmarkStart w:id="42" w:name="分区与归档"/>
    <w:p>
      <w:pPr>
        <w:pStyle w:val="Heading3"/>
      </w:pPr>
      <w:r>
        <w:t xml:space="preserve">2.3.5 </w:t>
      </w:r>
      <w:r>
        <w:rPr>
          <w:rFonts w:hint="eastAsia"/>
        </w:rPr>
        <w:t xml:space="preserve">分区与归档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278"/>
        <w:gridCol w:w="6133"/>
      </w:tblGrid>
      <w:tr>
        <w:trPr>
          <w:tblHeader w:val="on"/>
          <w:tblHeader/>
        </w:trPr>
        <w:tc>
          <w:tcPr>
            <w:tcW w:w="32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613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32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及批次、转移表</w:t>
            </w:r>
          </w:p>
        </w:tc>
        <w:tc>
          <w:tcPr>
            <w:tcW w:w="61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不分区、不归档、不删除</w:t>
            </w:r>
          </w:p>
        </w:tc>
      </w:tr>
      <w:tr>
        <w:tc>
          <w:tcPr>
            <w:tcW w:w="32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61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RANGE </w:t>
            </w:r>
            <w:r>
              <w:rPr>
                <w:rFonts w:hint="eastAsia"/>
                <w:sz w:val="18"/>
              </w:rPr>
              <w:t xml:space="preserve">分区。上界早于「当天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保存天数」的整月：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痕迹</w:t>
            </w:r>
          </w:p>
        </w:tc>
      </w:tr>
      <w:tr>
        <w:tc>
          <w:tcPr>
            <w:tcW w:w="32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61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结构同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；查询覆盖归档月份时一并查出、标「已归档」；超过总保存期的分批删除，记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AUDIT_ARCHIVE_PURGE</w:t>
            </w:r>
          </w:p>
        </w:tc>
      </w:tr>
      <w:tr>
        <w:tc>
          <w:tcPr>
            <w:tcW w:w="32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sn_rate_counter</w:t>
            </w:r>
          </w:p>
        </w:tc>
        <w:tc>
          <w:tcPr>
            <w:tcW w:w="61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</w:t>
            </w:r>
            <w:r>
              <w:rPr>
                <w:sz w:val="18"/>
              </w:rPr>
              <w:t xml:space="preserve"> / 1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每日维护（</w:t>
      </w:r>
      <w:r>
        <w:rPr>
          <w:rStyle w:val="VerbatimChar"/>
        </w:rPr>
        <w:t xml:space="preserve">services/partitions.maintain</w:t>
      </w:r>
      <w:r>
        <w:rPr>
          <w:rFonts w:hint="eastAsia"/>
        </w:rPr>
        <w:t xml:space="preserve">）在启动时和每天</w:t>
      </w:r>
      <w:r>
        <w:t xml:space="preserve"> </w:t>
      </w:r>
      <w:r>
        <w:rPr>
          <w:rFonts w:hint="eastAsia"/>
        </w:rPr>
        <w:t xml:space="preserve">2:10（</w:t>
      </w:r>
      <w:r>
        <w:rPr>
          <w:rStyle w:val="VerbatimChar"/>
        </w:rPr>
        <w:t xml:space="preserve">SN_PARTITION_CRON</w:t>
      </w:r>
      <w:r>
        <w:rPr>
          <w:rFonts w:hint="eastAsia"/>
        </w:rPr>
        <w:t xml:space="preserve">，按</w:t>
      </w:r>
      <w:r>
        <w:t xml:space="preserve"> </w:t>
      </w:r>
      <w:r>
        <w:rPr>
          <w:rStyle w:val="VerbatimChar"/>
        </w:rPr>
        <w:t xml:space="preserve">TZ</w:t>
      </w:r>
      <w:r>
        <w:t xml:space="preserve"> </w:t>
      </w:r>
      <w:r>
        <w:rPr>
          <w:rFonts w:hint="eastAsia"/>
        </w:rPr>
        <w:t xml:space="preserve">时区，默认</w:t>
      </w:r>
      <w:r>
        <w:t xml:space="preserve"> </w:t>
      </w:r>
      <w:r>
        <w:rPr>
          <w:rFonts w:hint="eastAsia"/>
        </w:rPr>
        <w:t xml:space="preserve">Asia/Shanghai）执行，以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保证只有一个实例执行：预建</w:t>
      </w:r>
      <w:r>
        <w:t xml:space="preserve"> </w:t>
      </w:r>
      <w:r>
        <w:rPr>
          <w:rStyle w:val="VerbatimChar"/>
        </w:rPr>
        <w:t xml:space="preserve">sn_audit</w:t>
      </w:r>
      <w:r>
        <w:t xml:space="preserve"> </w:t>
      </w:r>
      <w:r>
        <w:rPr>
          <w:rFonts w:hint="eastAsia"/>
        </w:rPr>
        <w:t xml:space="preserve">当月至未来</w:t>
      </w:r>
      <w:r>
        <w:t xml:space="preserve"> 3 </w:t>
      </w:r>
      <w:r>
        <w:rPr>
          <w:rFonts w:hint="eastAsia"/>
        </w:rPr>
        <w:t xml:space="preserve">个月分区</w:t>
      </w:r>
      <w:r>
        <w:t xml:space="preserve"> → </w:t>
      </w:r>
      <w:r>
        <w:rPr>
          <w:rFonts w:hint="eastAsia"/>
        </w:rPr>
        <w:t xml:space="preserve">归档到期分区</w:t>
      </w:r>
      <w:r>
        <w:t xml:space="preserve"> → </w:t>
      </w:r>
      <w:r>
        <w:rPr>
          <w:rFonts w:hint="eastAsia"/>
        </w:rPr>
        <w:t xml:space="preserve">清理超期归档痕迹</w:t>
      </w:r>
      <w:r>
        <w:t xml:space="preserve"> → </w:t>
      </w:r>
      <w:r>
        <w:rPr>
          <w:rFonts w:hint="eastAsia"/>
        </w:rPr>
        <w:t xml:space="preserve">清理过期预演与限流计数</w:t>
      </w:r>
      <w:r>
        <w:t xml:space="preserve"> → </w:t>
      </w:r>
      <w:r>
        <w:rPr>
          <w:rFonts w:hint="eastAsia"/>
        </w:rPr>
        <w:t xml:space="preserve">从金蝶同步生产组织</w:t>
      </w:r>
      <w:r>
        <w:t xml:space="preserve"> → </w:t>
      </w:r>
      <w:r>
        <w:rPr>
          <w:rFonts w:hint="eastAsia"/>
        </w:rPr>
        <w:t xml:space="preserve">每日交付自检（3.6.7）。各步失败互不影响。数据库账户需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42"/>
    <w:bookmarkStart w:id="43" w:name="数据迁移"/>
    <w:p>
      <w:pPr>
        <w:pStyle w:val="Heading3"/>
      </w:pPr>
      <w:r>
        <w:t xml:space="preserve">2.3.6 </w:t>
      </w:r>
      <w:r>
        <w:rPr>
          <w:rFonts w:hint="eastAsia"/>
        </w:rPr>
        <w:t xml:space="preserve">数据迁移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，启动时按版本执行，记入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  <w:r>
              <w:rPr>
                <w:rFonts w:hint="eastAsia"/>
                <w:sz w:val="18"/>
              </w:rPr>
              <w:t xml:space="preserve">（与</w:t>
            </w:r>
            <w:r>
              <w:rPr>
                <w:sz w:val="18"/>
              </w:rPr>
              <w:t xml:space="preserve"> Flyway </w:t>
            </w:r>
            <w:r>
              <w:rPr>
                <w:rFonts w:hint="eastAsia"/>
                <w:sz w:val="18"/>
              </w:rPr>
              <w:t xml:space="preserve">兼容）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已执行脚本校验和变化时告警；有失败记录时拒绝启动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库中已有其他表而无迁移记录时默认拒绝启动；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当前全部表结构在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rFonts w:hint="eastAsia"/>
                <w:sz w:val="18"/>
              </w:rPr>
              <w:t xml:space="preserve">（按</w:t>
            </w:r>
            <w:r>
              <w:rPr>
                <w:sz w:val="18"/>
              </w:rPr>
              <w:t xml:space="preserve"> PRD V30 </w:t>
            </w:r>
            <w:r>
              <w:rPr>
                <w:rFonts w:hint="eastAsia"/>
                <w:sz w:val="18"/>
              </w:rPr>
              <w:t xml:space="preserve">重写，与「多工厂」版本不兼容，测试库须清空重建）；正式上线后只新增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rFonts w:hint="eastAsia"/>
                <w:sz w:val="18"/>
              </w:rPr>
              <w:t xml:space="preserve">，不修改已执行的脚本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本系统为新建系统，没有旧号迁移和查重（PRD</w:t>
      </w:r>
      <w:r>
        <w:t xml:space="preserve"> </w:t>
      </w:r>
      <w:r>
        <w:rPr>
          <w:rFonts w:hint="eastAsia"/>
        </w:rPr>
        <w:t xml:space="preserve">3.2）。</w:t>
      </w:r>
    </w:p>
    <w:bookmarkEnd w:id="43"/>
    <w:bookmarkEnd w:id="44"/>
    <w:bookmarkStart w:id="48" w:name="系统间关系"/>
    <w:p>
      <w:pPr>
        <w:pStyle w:val="Heading2"/>
      </w:pPr>
      <w:bookmarkStart w:id="9013" w:name="_toc13"/>
      <w:r>
        <w:t xml:space="preserve">2.4 </w:t>
      </w:r>
      <w:r>
        <w:rPr>
          <w:rFonts w:hint="eastAsia"/>
        </w:rPr>
        <w:t xml:space="preserve">系统间关系</w:t>
      </w:r>
      <w:bookmarkEnd w:id="9013"/>
    </w:p>
    <w:p>
      <w:pPr>
        <w:pStyle w:val="FirstParagraph"/>
        <w:keepNext/>
        <w:jc w:val="center"/>
      </w:pPr>
      <w:r>
        <w:drawing>
          <wp:inline>
            <wp:extent cx="5334000" cy="141584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5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11"/>
        <w:gridCol w:w="901"/>
        <w:gridCol w:w="2082"/>
        <w:gridCol w:w="3467"/>
        <w:gridCol w:w="2348"/>
      </w:tblGrid>
      <w:tr>
        <w:trPr>
          <w:tblHeader w:val="on"/>
          <w:tblHeader/>
        </w:trPr>
        <w:tc>
          <w:tcPr>
            <w:tcW w:w="6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9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208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协议</w:t>
            </w:r>
          </w:p>
        </w:tc>
        <w:tc>
          <w:tcPr>
            <w:tcW w:w="346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23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20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WebAPI</w:t>
            </w:r>
          </w:p>
        </w:tc>
        <w:tc>
          <w:tcPr>
            <w:tcW w:w="34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登录；分页查询已审核单据编号与修改时间；按单据查看；全量拉取；查询组织机构</w:t>
            </w:r>
          </w:p>
        </w:tc>
        <w:tc>
          <w:tcPr>
            <w:tcW w:w="2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只读；失败时快照不变</w:t>
            </w:r>
          </w:p>
        </w:tc>
      </w:tr>
      <w:tr>
        <w:tc>
          <w:tcPr>
            <w:tcW w:w="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各组织</w:t>
            </w:r>
            <w:r>
              <w:rPr>
                <w:sz w:val="18"/>
              </w:rPr>
              <w:t xml:space="preserve"> MES</w:t>
            </w:r>
          </w:p>
        </w:tc>
        <w:tc>
          <w:tcPr>
            <w:tcW w:w="20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</w:t>
            </w:r>
            <w:r>
              <w:rPr>
                <w:rFonts w:hint="eastAsia"/>
                <w:sz w:val="18"/>
              </w:rPr>
              <w:t xml:space="preserve">gzip；Bearer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令牌或</w:t>
            </w:r>
            <w:r>
              <w:rPr>
                <w:sz w:val="18"/>
              </w:rPr>
              <w:t xml:space="preserve"> HMAC </w:t>
            </w:r>
            <w:r>
              <w:rPr>
                <w:rFonts w:hint="eastAsia"/>
                <w:sz w:val="18"/>
              </w:rPr>
              <w:t xml:space="preserve">签名</w:t>
            </w:r>
          </w:p>
        </w:tc>
        <w:tc>
          <w:tcPr>
            <w:tcW w:w="346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推送交付批次、转出批次、连接测试批次；MES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在应答中逐枚回执</w:t>
            </w:r>
          </w:p>
        </w:tc>
        <w:tc>
          <w:tcPr>
            <w:tcW w:w="2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地址、凭证按组织配置；一批成功再发下一批</w:t>
            </w:r>
          </w:p>
        </w:tc>
      </w:tr>
      <w:tr>
        <w:tc>
          <w:tcPr>
            <w:tcW w:w="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各组织</w:t>
            </w:r>
            <w:r>
              <w:rPr>
                <w:sz w:val="18"/>
              </w:rPr>
              <w:t xml:space="preserve"> MES</w:t>
            </w:r>
          </w:p>
        </w:tc>
        <w:tc>
          <w:tcPr>
            <w:tcW w:w="20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</w:t>
            </w:r>
            <w:r>
              <w:rPr>
                <w:rFonts w:hint="eastAsia"/>
                <w:sz w:val="18"/>
              </w:rPr>
              <w:t xml:space="preserve">Bearer（MES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接口账户）</w:t>
            </w:r>
          </w:p>
        </w:tc>
        <w:tc>
          <w:tcPr>
            <w:tcW w:w="346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② </w:t>
            </w:r>
            <w:r>
              <w:rPr>
                <w:rFonts w:hint="eastAsia"/>
                <w:sz w:val="18"/>
              </w:rPr>
              <w:t xml:space="preserve">换令牌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取下一批</w:t>
            </w:r>
            <w:r>
              <w:rPr>
                <w:sz w:val="18"/>
              </w:rPr>
              <w:t xml:space="preserve"> ④ </w:t>
            </w:r>
            <w:r>
              <w:rPr>
                <w:rFonts w:hint="eastAsia"/>
                <w:sz w:val="18"/>
              </w:rPr>
              <w:t xml:space="preserve">提交回执</w:t>
            </w:r>
            <w:r>
              <w:rPr>
                <w:sz w:val="18"/>
              </w:rPr>
              <w:t xml:space="preserve"> ⑤⑥ </w:t>
            </w:r>
            <w:r>
              <w:rPr>
                <w:rFonts w:hint="eastAsia"/>
                <w:sz w:val="18"/>
              </w:rPr>
              <w:t xml:space="preserve">只读核对（</w:t>
            </w:r>
            <w:r>
              <w:rPr>
                <w:rStyle w:val="VerbatimChar"/>
                <w:sz w:val="18"/>
              </w:rPr>
              <w:t xml:space="preserve">/api/mes/v1/**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只限所绑组织；IP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白名单；失败锁定；拉取限流</w:t>
            </w:r>
          </w:p>
        </w:tc>
      </w:tr>
      <w:tr>
        <w:tc>
          <w:tcPr>
            <w:tcW w:w="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20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页面全部功能（</w:t>
            </w:r>
            <w:r>
              <w:rPr>
                <w:rStyle w:val="VerbatimChar"/>
                <w:sz w:val="18"/>
              </w:rPr>
              <w:t xml:space="preserve">/api/**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34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接口账户不能调用页面接口</w:t>
            </w:r>
          </w:p>
        </w:tc>
      </w:tr>
      <w:tr>
        <w:tc>
          <w:tcPr>
            <w:tcW w:w="6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外部系统</w:t>
            </w:r>
          </w:p>
        </w:tc>
        <w:tc>
          <w:tcPr>
            <w:tcW w:w="20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按客户绑定规则（F-22，</w:t>
            </w:r>
            <w:r>
              <w:rPr>
                <w:rStyle w:val="VerbatimChar"/>
                <w:sz w:val="18"/>
              </w:rPr>
              <w:t xml:space="preserve">POST /api/rules/customer-binding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调用方与鉴权方式待定（PRD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F-22）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本系统不向金蝶写入数据；接口规格见《MES</w:t>
      </w:r>
      <w:r>
        <w:t xml:space="preserve"> </w:t>
      </w:r>
      <w:r>
        <w:rPr>
          <w:rFonts w:hint="eastAsia"/>
        </w:rPr>
        <w:t xml:space="preserve">对接说明（精简版）》，须</w:t>
      </w:r>
      <w:r>
        <w:t xml:space="preserve"> MES </w:t>
      </w:r>
      <w:r>
        <w:rPr>
          <w:rFonts w:hint="eastAsia"/>
        </w:rPr>
        <w:t xml:space="preserve">方书面确认。</w:t>
      </w:r>
    </w:p>
    <w:bookmarkEnd w:id="48"/>
    <w:bookmarkStart w:id="52" w:name="部署与网络架构"/>
    <w:p>
      <w:pPr>
        <w:pStyle w:val="Heading2"/>
      </w:pPr>
      <w:bookmarkStart w:id="9014" w:name="_toc14"/>
      <w:r>
        <w:t xml:space="preserve">2.5 </w:t>
      </w:r>
      <w:r>
        <w:rPr>
          <w:rFonts w:hint="eastAsia"/>
        </w:rPr>
        <w:t xml:space="preserve">部署与网络架构</w:t>
      </w:r>
      <w:bookmarkEnd w:id="9014"/>
    </w:p>
    <w:p>
      <w:pPr>
        <w:pStyle w:val="FirstParagraph"/>
        <w:keepNext/>
        <w:jc w:val="center"/>
      </w:pPr>
      <w:r>
        <w:drawing>
          <wp:inline>
            <wp:extent cx="5334000" cy="141768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7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网络分区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是唯一对外入口；API</w:t>
      </w:r>
      <w:r>
        <w:t xml:space="preserve"> </w:t>
      </w:r>
      <w:r>
        <w:rPr>
          <w:rFonts w:hint="eastAsia"/>
        </w:rPr>
        <w:t xml:space="preserve">容器端口不映射到宿主机；数据库只对应用服务器开放。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出站访问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须能访问金蝶和各组织</w:t>
      </w:r>
      <w:r>
        <w:t xml:space="preserve"> MES </w:t>
      </w:r>
      <w:r>
        <w:rPr>
          <w:rFonts w:hint="eastAsia"/>
        </w:rPr>
        <w:t xml:space="preserve">的接收地址；采用固定令牌认证时，MES</w:t>
      </w:r>
      <w:r>
        <w:t xml:space="preserve"> </w:t>
      </w:r>
      <w:r>
        <w:rPr>
          <w:rFonts w:hint="eastAsia"/>
        </w:rPr>
        <w:t xml:space="preserve">侧按本系统出口</w:t>
      </w:r>
      <w:r>
        <w:t xml:space="preserve"> IP </w:t>
      </w:r>
      <w:r>
        <w:rPr>
          <w:rFonts w:hint="eastAsia"/>
        </w:rPr>
        <w:t xml:space="preserve">设白名单。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传输安全</w:t>
      </w:r>
      <w:r>
        <w:rPr>
          <w:rFonts w:hint="eastAsia"/>
        </w:rPr>
        <w:t xml:space="preserve">：生产环境在负载均衡或</w:t>
      </w:r>
      <w:r>
        <w:t xml:space="preserve"> nginx </w:t>
      </w:r>
      <w:r>
        <w:rPr>
          <w:rFonts w:hint="eastAsia"/>
        </w:rPr>
        <w:t xml:space="preserve">上配置</w:t>
      </w:r>
      <w:r>
        <w:t xml:space="preserve"> HTTPS。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多实例</w:t>
      </w:r>
      <w:r>
        <w:rPr>
          <w:rFonts w:hint="eastAsia"/>
        </w:rPr>
        <w:t xml:space="preserve">：应用无会话状态，可水平扩容。比对同步、每日维护、表结构迁移用命名锁保证只执行一次；推送任务以</w:t>
      </w:r>
      <w:r>
        <w:t xml:space="preserve"> </w:t>
      </w:r>
      <w:r>
        <w:rPr>
          <w:rStyle w:val="VerbatimChar"/>
        </w:rPr>
        <w:t xml:space="preserve">sn_push_task</w:t>
      </w:r>
      <w:r>
        <w:t xml:space="preserve"> </w:t>
      </w:r>
      <w:r>
        <w:rPr>
          <w:rFonts w:hint="eastAsia"/>
        </w:rPr>
        <w:t xml:space="preserve">的状态与租约（300</w:t>
      </w:r>
      <w:r>
        <w:t xml:space="preserve"> </w:t>
      </w:r>
      <w:r>
        <w:rPr>
          <w:rFonts w:hint="eastAsia"/>
        </w:rPr>
        <w:t xml:space="preserve">秒）在实例间分配，实例宕机后租约过期由其他实例接手；也可只在一个实例开启</w:t>
      </w:r>
      <w:r>
        <w:t xml:space="preserve"> </w:t>
      </w:r>
      <w:r>
        <w:rPr>
          <w:rStyle w:val="VerbatimChar"/>
        </w:rPr>
        <w:t xml:space="preserve">SN_PUSH_ENABLED</w:t>
      </w:r>
      <w:r>
        <w:t xml:space="preserve">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85"/>
        <w:gridCol w:w="3697"/>
        <w:gridCol w:w="4628"/>
      </w:tblGrid>
      <w:tr>
        <w:trPr>
          <w:tblHeader w:val="on"/>
          <w:tblHeader/>
        </w:trPr>
        <w:tc>
          <w:tcPr>
            <w:tcW w:w="10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6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6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</w:tr>
      <w:tr>
        <w:tc>
          <w:tcPr>
            <w:tcW w:w="10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6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演示、小规模；Uvicorn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6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服务器部署；连接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DB_*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指向的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69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6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端口将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代理到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52"/>
    <w:bookmarkStart w:id="53" w:name="软硬件配置"/>
    <w:p>
      <w:pPr>
        <w:pStyle w:val="Heading2"/>
      </w:pPr>
      <w:bookmarkStart w:id="9015" w:name="_toc15"/>
      <w:r>
        <w:t xml:space="preserve">2.6 </w:t>
      </w:r>
      <w:r>
        <w:rPr>
          <w:rFonts w:hint="eastAsia"/>
        </w:rPr>
        <w:t xml:space="preserve">软硬件配置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52"/>
        <w:gridCol w:w="2270"/>
        <w:gridCol w:w="3189"/>
      </w:tblGrid>
      <w:tr>
        <w:trPr>
          <w:tblHeader w:val="on"/>
          <w:tblHeader/>
        </w:trPr>
        <w:tc>
          <w:tcPr>
            <w:tcW w:w="39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22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1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9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操作系统</w:t>
            </w:r>
          </w:p>
        </w:tc>
        <w:tc>
          <w:tcPr>
            <w:tcW w:w="22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31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Windows </w:t>
            </w:r>
            <w:r>
              <w:rPr>
                <w:rFonts w:hint="eastAsia"/>
                <w:sz w:val="18"/>
              </w:rPr>
              <w:t xml:space="preserve">仅用于单机方式</w:t>
            </w:r>
          </w:p>
        </w:tc>
      </w:tr>
      <w:tr>
        <w:tc>
          <w:tcPr>
            <w:tcW w:w="39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22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依赖版本由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39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Uvicorn、PyMySQL、httpx、structlog、openpyxl、cryptography</w:t>
            </w:r>
          </w:p>
        </w:tc>
        <w:tc>
          <w:tcPr>
            <w:tcW w:w="22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框架、数据库驱动、外部调用、日志、导出、凭证加密</w:t>
            </w:r>
          </w:p>
        </w:tc>
      </w:tr>
      <w:tr>
        <w:tc>
          <w:tcPr>
            <w:tcW w:w="39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22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仅用于构建前端</w:t>
            </w:r>
          </w:p>
        </w:tc>
      </w:tr>
      <w:tr>
        <w:tc>
          <w:tcPr>
            <w:tcW w:w="39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22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1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前端托管与反向代理</w:t>
            </w:r>
          </w:p>
        </w:tc>
      </w:tr>
      <w:tr>
        <w:tc>
          <w:tcPr>
            <w:tcW w:w="39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22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InnoDB；须支持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 LOCKED</w:t>
            </w:r>
          </w:p>
        </w:tc>
      </w:tr>
      <w:tr>
        <w:tc>
          <w:tcPr>
            <w:tcW w:w="39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22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Compose v2</w:t>
            </w:r>
          </w:p>
        </w:tc>
        <w:tc>
          <w:tcPr>
            <w:tcW w:w="31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</w:t>
      </w:r>
      <w:r>
        <w:rPr>
          <w:rFonts w:hint="eastAsia"/>
        </w:rPr>
        <w:t xml:space="preserve">（建议值）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95"/>
        <w:gridCol w:w="1319"/>
        <w:gridCol w:w="721"/>
        <w:gridCol w:w="721"/>
        <w:gridCol w:w="1140"/>
        <w:gridCol w:w="3713"/>
      </w:tblGrid>
      <w:tr>
        <w:trPr>
          <w:tblHeader w:val="on"/>
          <w:tblHeader/>
        </w:trPr>
        <w:tc>
          <w:tcPr>
            <w:tcW w:w="17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3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2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2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14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7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3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7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两台时前置负载均衡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3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1（建议一主一从）</w:t>
            </w:r>
          </w:p>
        </w:tc>
        <w:tc>
          <w:tcPr>
            <w:tcW w:w="7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2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1 TB</w:t>
            </w:r>
          </w:p>
        </w:tc>
        <w:tc>
          <w:tcPr>
            <w:tcW w:w="37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号池与批次明细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250–350 </w:t>
            </w:r>
            <w:r>
              <w:rPr>
                <w:rFonts w:hint="eastAsia"/>
                <w:sz w:val="18"/>
              </w:rPr>
              <w:t xml:space="preserve">GB，另需索引增长、痕迹和备份空间</w:t>
            </w:r>
          </w:p>
        </w:tc>
      </w:tr>
    </w:tbl>
    <w:bookmarkEnd w:id="53"/>
    <w:bookmarkEnd w:id="54"/>
    <w:bookmarkStart w:id="78" w:name="第三章-功能设计"/>
    <w:p>
      <w:pPr>
        <w:pStyle w:val="Heading1"/>
      </w:pPr>
      <w:bookmarkStart w:id="9016" w:name="_toc16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功能设计</w:t>
      </w:r>
      <w:bookmarkEnd w:id="9016"/>
    </w:p>
    <w:bookmarkStart w:id="55" w:name="角色与权限"/>
    <w:p>
      <w:pPr>
        <w:pStyle w:val="Heading2"/>
      </w:pPr>
      <w:bookmarkStart w:id="9017" w:name="_toc17"/>
      <w:r>
        <w:t xml:space="preserve">3.1 </w:t>
      </w:r>
      <w:r>
        <w:rPr>
          <w:rFonts w:hint="eastAsia"/>
        </w:rPr>
        <w:t xml:space="preserve">角色与权限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273"/>
        <w:gridCol w:w="1201"/>
        <w:gridCol w:w="1837"/>
        <w:gridCol w:w="1482"/>
        <w:gridCol w:w="1617"/>
      </w:tblGrid>
      <w:tr>
        <w:trPr>
          <w:tblHeader w:val="on"/>
          <w:tblHeader/>
        </w:trPr>
        <w:tc>
          <w:tcPr>
            <w:tcW w:w="32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12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18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生产组织操作员</w:t>
            </w:r>
          </w:p>
        </w:tc>
        <w:tc>
          <w:tcPr>
            <w:tcW w:w="148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</w:t>
            </w:r>
          </w:p>
        </w:tc>
        <w:tc>
          <w:tcPr>
            <w:tcW w:w="161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接口账户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账户管理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仅内置管理员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生产组织同步、MES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对接配置、订单同步、规则、生成、分配、续推、批次人工处理、交付告警处理、转单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✓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生产订单页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✓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只读（按所绑组织）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页面领取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代任一组织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本组织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转组织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确认、驳回、直接转移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本组织申请、撤回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与批次查询、操作痕迹、首页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本组织（可只读看同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各组织的号）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不绑看全部，绑了看所绑组织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取批、回执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所绑组织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只读接口</w:t>
            </w:r>
            <w:r>
              <w:rPr>
                <w:sz w:val="18"/>
              </w:rPr>
              <w:t xml:space="preserve"> ⑤⑥</w:t>
            </w:r>
          </w:p>
        </w:tc>
        <w:tc>
          <w:tcPr>
            <w:tcW w:w="12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✓</w:t>
            </w:r>
          </w:p>
        </w:tc>
        <w:tc>
          <w:tcPr>
            <w:tcW w:w="1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本组织</w:t>
            </w:r>
          </w:p>
        </w:tc>
        <w:tc>
          <w:tcPr>
            <w:tcW w:w="1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按可看范围</w:t>
            </w:r>
          </w:p>
        </w:tc>
        <w:tc>
          <w:tcPr>
            <w:tcW w:w="161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只返回已交付给本组织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页面接口在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统一校验：令牌有效</w:t>
      </w:r>
      <w:r>
        <w:t xml:space="preserve"> → </w:t>
      </w:r>
      <w:r>
        <w:rPr>
          <w:rFonts w:hint="eastAsia"/>
        </w:rPr>
        <w:t xml:space="preserve">账户未停用</w:t>
      </w:r>
      <w:r>
        <w:t xml:space="preserve"> → </w:t>
      </w:r>
      <w:r>
        <w:rPr>
          <w:rFonts w:hint="eastAsia"/>
        </w:rPr>
        <w:t xml:space="preserve">页面令牌未被别处登录替换</w:t>
      </w:r>
      <w:r>
        <w:t xml:space="preserve"> → </w:t>
      </w:r>
      <w:r>
        <w:rPr>
          <w:rFonts w:hint="eastAsia"/>
        </w:rPr>
        <w:t xml:space="preserve">无需强制改密</w:t>
      </w:r>
      <w:r>
        <w:t xml:space="preserve"> → </w:t>
      </w:r>
      <w:r>
        <w:rPr>
          <w:rFonts w:hint="eastAsia"/>
        </w:rPr>
        <w:t xml:space="preserve">角色满足</w:t>
      </w:r>
      <w:r>
        <w:t xml:space="preserve"> → </w:t>
      </w:r>
      <w:r>
        <w:rPr>
          <w:rFonts w:hint="eastAsia"/>
        </w:rPr>
        <w:t xml:space="preserve">生产组织范围（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read_factories</w:t>
      </w:r>
      <w:r>
        <w:rPr>
          <w:rFonts w:hint="eastAsia"/>
        </w:rPr>
        <w:t xml:space="preserve">）；MES</w:t>
      </w:r>
      <w:r>
        <w:t xml:space="preserve"> </w:t>
      </w:r>
      <w:r>
        <w:rPr>
          <w:rFonts w:hint="eastAsia"/>
        </w:rPr>
        <w:t xml:space="preserve">接口账户调用页面接口一律</w:t>
      </w:r>
      <w:r>
        <w:t xml:space="preserve"> 403。MES </w:t>
      </w:r>
      <w:r>
        <w:rPr>
          <w:rFonts w:hint="eastAsia"/>
        </w:rPr>
        <w:t xml:space="preserve">接口由</w:t>
      </w:r>
      <w:r>
        <w:t xml:space="preserve"> </w:t>
      </w:r>
      <w:r>
        <w:rPr>
          <w:rStyle w:val="VerbatimChar"/>
        </w:rPr>
        <w:t xml:space="preserve">mes_user</w:t>
      </w:r>
      <w:r>
        <w:t xml:space="preserve"> </w:t>
      </w:r>
      <w:r>
        <w:rPr>
          <w:rFonts w:hint="eastAsia"/>
        </w:rPr>
        <w:t xml:space="preserve">依赖校验（令牌、停用、白名单、所绑组织），错误按</w:t>
      </w:r>
      <w:r>
        <w:t xml:space="preserve"> MES </w:t>
      </w:r>
      <w:r>
        <w:rPr>
          <w:rFonts w:hint="eastAsia"/>
        </w:rPr>
        <w:t xml:space="preserve">错误结构返回。越权一律拒绝并留失败痕迹。</w:t>
      </w:r>
    </w:p>
    <w:bookmarkEnd w:id="55"/>
    <w:bookmarkStart w:id="56" w:name="生产组织与-mes-对接配置"/>
    <w:p>
      <w:pPr>
        <w:pStyle w:val="Heading2"/>
      </w:pPr>
      <w:bookmarkStart w:id="9018" w:name="_toc18"/>
      <w:r>
        <w:t xml:space="preserve">3.2 </w:t>
      </w:r>
      <w:r>
        <w:rPr>
          <w:rFonts w:hint="eastAsia"/>
        </w:rPr>
        <w:t xml:space="preserve">生产组织与</w:t>
      </w:r>
      <w:r>
        <w:t xml:space="preserve"> MES </w:t>
      </w:r>
      <w:r>
        <w:rPr>
          <w:rFonts w:hint="eastAsia"/>
        </w:rPr>
        <w:t xml:space="preserve">对接配置</w:t>
      </w:r>
      <w:bookmarkEnd w:id="9018"/>
    </w:p>
    <w:p>
      <w:pPr>
        <w:pStyle w:val="FirstParagraph"/>
      </w:pPr>
      <w:r>
        <w:rPr>
          <w:rFonts w:hint="eastAsia"/>
          <w:b/>
          <w:bCs/>
        </w:rPr>
        <w:t xml:space="preserve">组织同步</w:t>
      </w:r>
      <w:r>
        <w:rPr>
          <w:rFonts w:hint="eastAsia"/>
        </w:rPr>
        <w:t xml:space="preserve">（F-03）：打开生产组织页签时先显示、再自动同步；可手动同步；每日</w:t>
      </w:r>
      <w:r>
        <w:t xml:space="preserve"> 2:10 </w:t>
      </w:r>
      <w:r>
        <w:rPr>
          <w:rFonts w:hint="eastAsia"/>
        </w:rPr>
        <w:t xml:space="preserve">与全量重建时顺带同步。本地没有的编码新增（金蝶已禁用的不新增），名称、启用状态随金蝶更新；调用失败时列表不动。号的归属一律按订单上的生产组织编码，不与列表校验。金蝶已禁用的组织不能再绑定账户、不能作转组织转入方，已分到它的号照常交付。</w:t>
      </w:r>
    </w:p>
    <w:p>
      <w:pPr>
        <w:pStyle w:val="BodyText"/>
      </w:pP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对接配置</w:t>
      </w:r>
      <w:r>
        <w:rPr>
          <w:rFonts w:hint="eastAsia"/>
        </w:rPr>
        <w:t xml:space="preserve">（F-04）：本系统对组织唯一可维护的内容，仅总部可改。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219"/>
        <w:gridCol w:w="5192"/>
      </w:tblGrid>
      <w:tr>
        <w:trPr>
          <w:tblHeader w:val="on"/>
          <w:tblHeader/>
        </w:trPr>
        <w:tc>
          <w:tcPr>
            <w:tcW w:w="42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配置项</w:t>
            </w:r>
          </w:p>
        </w:tc>
        <w:tc>
          <w:tcPr>
            <w:tcW w:w="519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实现</w:t>
            </w:r>
          </w:p>
        </w:tc>
      </w:tr>
      <w:tr>
        <w:tc>
          <w:tcPr>
            <w:tcW w:w="42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接口地址、认证方式（</w:t>
            </w:r>
            <w:r>
              <w:rPr>
                <w:rStyle w:val="VerbatimChar"/>
                <w:sz w:val="18"/>
              </w:rPr>
              <w:t xml:space="preserve">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固定令牌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HMAC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签名）、凭证</w:t>
            </w:r>
          </w:p>
        </w:tc>
        <w:tc>
          <w:tcPr>
            <w:tcW w:w="51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凭证用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派生的</w:t>
            </w:r>
            <w:r>
              <w:rPr>
                <w:sz w:val="18"/>
              </w:rPr>
              <w:t xml:space="preserve"> AES-GCM </w:t>
            </w:r>
            <w:r>
              <w:rPr>
                <w:rFonts w:hint="eastAsia"/>
                <w:sz w:val="18"/>
              </w:rPr>
              <w:t xml:space="preserve">密钥加密保存，不回显；页面留空表示沿用已存的。更换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后须重新填写凭证</w:t>
            </w:r>
          </w:p>
        </w:tc>
      </w:tr>
      <w:tr>
        <w:tc>
          <w:tcPr>
            <w:tcW w:w="42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单批推送枚数、推送超时、推送并发上限、时区</w:t>
            </w:r>
          </w:p>
        </w:tc>
        <w:tc>
          <w:tcPr>
            <w:tcW w:w="51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枚、60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秒、2、480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分钟（UTC+8）</w:t>
            </w:r>
          </w:p>
        </w:tc>
      </w:tr>
      <w:tr>
        <w:tc>
          <w:tcPr>
            <w:tcW w:w="42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连接测试</w:t>
            </w:r>
          </w:p>
        </w:tc>
        <w:tc>
          <w:tcPr>
            <w:tcW w:w="51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用页面上的配置发送一个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batchType = PING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items = []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的批次（认证、压缩与正式推送相同），只提示结果；通过时记下配置摘要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cfg_tested</w:t>
            </w:r>
          </w:p>
        </w:tc>
      </w:tr>
      <w:tr>
        <w:tc>
          <w:tcPr>
            <w:tcW w:w="42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配置状态</w:t>
            </w:r>
          </w:p>
        </w:tc>
        <w:tc>
          <w:tcPr>
            <w:tcW w:w="519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UNCONFIGURED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FAILED</w:t>
            </w:r>
            <w:r>
              <w:rPr>
                <w:rFonts w:hint="eastAsia"/>
                <w:sz w:val="18"/>
              </w:rPr>
              <w:t xml:space="preserve">；推送遇到认证失败、地址错误时标为失败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开启</w:t>
      </w:r>
      <w:r>
        <w:rPr>
          <w:rFonts w:hint="eastAsia"/>
        </w:rPr>
        <w:t xml:space="preserve">：须地址、凭证已填且「当前配置摘要</w:t>
      </w:r>
      <w:r>
        <w:t xml:space="preserve"> = </w:t>
      </w:r>
      <w:r>
        <w:rPr>
          <w:rFonts w:hint="eastAsia"/>
        </w:rPr>
        <w:t xml:space="preserve">最近一次测试通过的摘要」；开启时该组织待领取的号改为待推送（未入批），不自动推送。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关闭</w:t>
      </w:r>
      <w:r>
        <w:rPr>
          <w:rFonts w:hint="eastAsia"/>
        </w:rPr>
        <w:t xml:space="preserve">：须没有进行中的推送任务、没有未确认或失败的交付批次（含拉取批次、转出批次）、没有等待改挂重推的号，否则拒绝并列出阻塞项（</w:t>
      </w:r>
      <w:r>
        <w:rPr>
          <w:rStyle w:val="VerbatimChar"/>
        </w:rPr>
        <w:t xml:space="preserve">MES_DISABLE_BLOCKED</w:t>
      </w:r>
      <w:r>
        <w:rPr>
          <w:rFonts w:hint="eastAsia"/>
        </w:rPr>
        <w:t xml:space="preserve">）；关闭时待推送（未入批）的号改为待领取，已推送、已领取不变；地址和凭证保留，转出照常推送。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切换前</w:t>
      </w:r>
      <w:r>
        <w:t xml:space="preserve"> </w:t>
      </w:r>
      <w:r>
        <w:rPr>
          <w:rStyle w:val="VerbatimChar"/>
        </w:rPr>
        <w:t xml:space="preserve">GET /api/factories/{code}/mes-toggle</w:t>
      </w:r>
      <w:r>
        <w:t xml:space="preserve"> </w:t>
      </w:r>
      <w:r>
        <w:rPr>
          <w:rFonts w:hint="eastAsia"/>
        </w:rPr>
        <w:t xml:space="preserve">返回受影响枚数和阻塞项供确认；修改配置、切换、测试都留痕。</w:t>
      </w:r>
    </w:p>
    <w:bookmarkEnd w:id="56"/>
    <w:bookmarkStart w:id="57" w:name="订单同步与订单变更"/>
    <w:p>
      <w:pPr>
        <w:pStyle w:val="Heading2"/>
      </w:pPr>
      <w:bookmarkStart w:id="9019" w:name="_toc19"/>
      <w:r>
        <w:t xml:space="preserve">3.3 </w:t>
      </w:r>
      <w:r>
        <w:rPr>
          <w:rFonts w:hint="eastAsia"/>
        </w:rPr>
        <w:t xml:space="preserve">订单同步与订单变更</w:t>
      </w:r>
      <w:bookmarkEnd w:id="9019"/>
    </w:p>
    <w:p>
      <w:pPr>
        <w:pStyle w:val="FirstParagraph"/>
      </w:pPr>
      <w:r>
        <w:rPr>
          <w:rFonts w:hint="eastAsia"/>
          <w:b/>
          <w:bCs/>
        </w:rPr>
        <w:t xml:space="preserve">快照</w:t>
      </w:r>
      <w:r>
        <w:rPr>
          <w:rFonts w:hint="eastAsia"/>
        </w:rPr>
        <w:t xml:space="preserve">（F-05）：只同步单据状态为已审核的单据；每条物料行一行，表头字段写在每行上；不存单据内码。文本去首尾空格后为空即视为空；数量按整数部分计。客户编码为空的行留在快照但页面不显示；PI</w:t>
      </w:r>
      <w:r>
        <w:t xml:space="preserve"> </w:t>
      </w:r>
      <w:r>
        <w:rPr>
          <w:rFonts w:hint="eastAsia"/>
        </w:rPr>
        <w:t xml:space="preserve">为空的单据不进生成页。附件项次、PO、长度的金蝶字段名可配置（</w:t>
      </w:r>
      <w:r>
        <w:rPr>
          <w:rStyle w:val="VerbatimChar"/>
        </w:rPr>
        <w:t xml:space="preserve">K3_FIELD_*</w:t>
      </w:r>
      <w:r>
        <w:t xml:space="preserve"> </w:t>
      </w:r>
      <w:r>
        <w:rPr>
          <w:rFonts w:hint="eastAsia"/>
        </w:rPr>
        <w:t xml:space="preserve">批量查询列，</w:t>
      </w:r>
      <w:r>
        <w:rPr>
          <w:rStyle w:val="VerbatimChar"/>
        </w:rPr>
        <w:t xml:space="preserve">K3_VIEW_*</w:t>
      </w:r>
      <w:r>
        <w:t xml:space="preserve"> </w:t>
      </w:r>
      <w:r>
        <w:rPr>
          <w:rFonts w:hint="eastAsia"/>
        </w:rPr>
        <w:t xml:space="preserve">单据查看键）。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同步方式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实现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比对同步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默认每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分钟（</w:t>
            </w:r>
            <w:r>
              <w:rPr>
                <w:rStyle w:val="VerbatimChar"/>
                <w:sz w:val="18"/>
              </w:rPr>
              <w:t xml:space="preserve">SN_SYNC_INTERVAL_MINUTES</w:t>
            </w:r>
            <w:r>
              <w:rPr>
                <w:rFonts w:hint="eastAsia"/>
                <w:sz w:val="18"/>
              </w:rPr>
              <w:t xml:space="preserve">），操作人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ystem。分页拉取已审核单据的编号与修改时间，与快照比对：新增或修改时间不同的按单据拉明细整单替换（同一事务内先删后插）；快照有、金蝶没有的移出。每张变动单据随即做订单变更比对；同一周期对反审核中的已出号单据按单号复查。某页失败间隔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秒重试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次（</w:t>
            </w:r>
            <w:r>
              <w:rPr>
                <w:rStyle w:val="VerbatimChar"/>
                <w:sz w:val="18"/>
              </w:rPr>
              <w:t xml:space="preserve">K3_PAGE_RETRIES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K3_PAGE_RETRY_SECONDS</w:t>
            </w:r>
            <w:r>
              <w:rPr>
                <w:rFonts w:hint="eastAsia"/>
                <w:sz w:val="18"/>
              </w:rPr>
              <w:t xml:space="preserve">），仍失败本周期不改快照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进页同步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首次进入订单页时后台触发一次比对同步，正有同步在运行时跳过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按单据同步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不带状态条件按单号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：已审核则替换；否则移出并提示当前状态（</w:t>
            </w:r>
            <w:r>
              <w:rPr>
                <w:rStyle w:val="VerbatimChar"/>
                <w:sz w:val="18"/>
              </w:rPr>
              <w:t xml:space="preserve">NOT_APPROVED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NOT_APPROVED_NEW</w:t>
            </w:r>
            <w:r>
              <w:rPr>
                <w:rFonts w:hint="eastAsia"/>
                <w:sz w:val="18"/>
              </w:rPr>
              <w:t xml:space="preserve">）；查无此单移出（</w:t>
            </w:r>
            <w:r>
              <w:rPr>
                <w:rStyle w:val="VerbatimChar"/>
                <w:sz w:val="18"/>
              </w:rPr>
              <w:t xml:space="preserve">NOT_FOUND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全量重建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按已审核条件完整拉取写入新表，再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RENAME TABLE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原子换表；失败整体回滚；完成后对全部已出号单据做变更比对，并顺带同步组织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互斥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各种同步共用命名锁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sync</w:t>
            </w:r>
            <w:r>
              <w:rPr>
                <w:rFonts w:hint="eastAsia"/>
                <w:sz w:val="18"/>
              </w:rPr>
              <w:t xml:space="preserve">：按单据同步最多排队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分钟，比对同步和进页同步拿不到锁直接跳过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附件项次补填</w:t>
      </w:r>
      <w:r>
        <w:rPr>
          <w:rFonts w:hint="eastAsia"/>
        </w:rPr>
        <w:t xml:space="preserve">：金蝶为空时总部在订单页或生成详情补填（</w:t>
      </w:r>
      <w:r>
        <w:rPr>
          <w:rStyle w:val="VerbatimChar"/>
        </w:rPr>
        <w:t xml:space="preserve">PUT /api/orders/attach</w:t>
      </w:r>
      <w:r>
        <w:rPr>
          <w:rFonts w:hint="eastAsia"/>
        </w:rPr>
        <w:t xml:space="preserve">），存</w:t>
      </w:r>
      <w:r>
        <w:t xml:space="preserve"> </w:t>
      </w:r>
      <w:r>
        <w:rPr>
          <w:rStyle w:val="VerbatimChar"/>
        </w:rPr>
        <w:t xml:space="preserve">sn_line_attach</w:t>
      </w:r>
      <w:r>
        <w:t xml:space="preserve"> </w:t>
      </w:r>
      <w:r>
        <w:rPr>
          <w:rFonts w:hint="eastAsia"/>
        </w:rPr>
        <w:t xml:space="preserve">并记填写时的物料编码；同序号物料编码变了视为对不上，重新标「待填写」；金蝶后来有值时以金蝶值为准，标「金蝶已有值」并列入提醒。</w:t>
      </w:r>
    </w:p>
    <w:p>
      <w:pPr>
        <w:pStyle w:val="BodyText"/>
      </w:pPr>
      <w:r>
        <w:rPr>
          <w:rFonts w:hint="eastAsia"/>
          <w:b/>
          <w:bCs/>
        </w:rPr>
        <w:t xml:space="preserve">订单变更</w:t>
      </w:r>
      <w:r>
        <w:rPr>
          <w:rFonts w:hint="eastAsia"/>
        </w:rPr>
        <w:t xml:space="preserve">（F-06）：单据第一次出号时建立台账（PI、客户、生产组织、各物料行物料和数量）。每次同步后对变动的已出号单据比对：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482"/>
        <w:gridCol w:w="5929"/>
      </w:tblGrid>
      <w:tr>
        <w:trPr>
          <w:tblHeader w:val="on"/>
          <w:tblHeader/>
        </w:trPr>
        <w:tc>
          <w:tcPr>
            <w:tcW w:w="348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变化</w:t>
            </w:r>
          </w:p>
        </w:tc>
        <w:tc>
          <w:tcPr>
            <w:tcW w:w="59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3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PI、生产组织、客户改了</w:t>
            </w:r>
          </w:p>
        </w:tc>
        <w:tc>
          <w:tcPr>
            <w:tcW w:w="59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提醒；该单未交付的号暂停（</w:t>
            </w:r>
            <w:r>
              <w:rPr>
                <w:rStyle w:val="VerbatimChar"/>
                <w:sz w:val="18"/>
              </w:rPr>
              <w:t xml:space="preserve">CHANGE</w:t>
            </w:r>
            <w:r>
              <w:rPr>
                <w:rFonts w:hint="eastAsia"/>
                <w:sz w:val="18"/>
              </w:rPr>
              <w:t xml:space="preserve">）；PI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改了另冻结该单生成和分配；总部「确认变更」解除</w:t>
            </w:r>
          </w:p>
        </w:tc>
      </w:tr>
      <w:tr>
        <w:tc>
          <w:tcPr>
            <w:tcW w:w="3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物料行失去对应（序号不在或物料改了）</w:t>
            </w:r>
          </w:p>
        </w:tc>
        <w:tc>
          <w:tcPr>
            <w:tcW w:w="59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提醒；暂停；总部「确认对应」（把计数并入指定新行，号改挂新行，已交付给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+ 1 </w:t>
            </w:r>
            <w:r>
              <w:rPr>
                <w:rFonts w:hint="eastAsia"/>
                <w:sz w:val="18"/>
              </w:rPr>
              <w:t xml:space="preserve">以改挂重推）或「确认无关」</w:t>
            </w:r>
          </w:p>
        </w:tc>
      </w:tr>
      <w:tr>
        <w:tc>
          <w:tcPr>
            <w:tcW w:w="3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数量下调到本单生成数以下</w:t>
            </w:r>
          </w:p>
        </w:tc>
        <w:tc>
          <w:tcPr>
            <w:tcW w:w="59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只提示</w:t>
            </w:r>
          </w:p>
        </w:tc>
      </w:tr>
      <w:tr>
        <w:tc>
          <w:tcPr>
            <w:tcW w:w="3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补填过的附件项次金蝶后来有值</w:t>
            </w:r>
          </w:p>
        </w:tc>
        <w:tc>
          <w:tcPr>
            <w:tcW w:w="59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只提示，「知道了」关闭</w:t>
            </w:r>
          </w:p>
        </w:tc>
      </w:tr>
      <w:tr>
        <w:tc>
          <w:tcPr>
            <w:tcW w:w="348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单据离开快照</w:t>
            </w:r>
          </w:p>
        </w:tc>
        <w:tc>
          <w:tcPr>
            <w:tcW w:w="59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不带状态条件按单号查：状态不是已审核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反审核中（</w:t>
            </w:r>
            <w:r>
              <w:rPr>
                <w:rStyle w:val="VerbatimChar"/>
                <w:sz w:val="18"/>
              </w:rPr>
              <w:t xml:space="preserve">REVERSAL</w:t>
            </w:r>
            <w:r>
              <w:rPr>
                <w:rFonts w:hint="eastAsia"/>
                <w:sz w:val="18"/>
              </w:rPr>
              <w:t xml:space="preserve">）暂停，之后每周期复查；查无此单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已删除，不暂停；查询失败按反审核中。重新审核回来没有变化或只有数量变化自动解除；单据实际已作废时总部「确认已作废」（须填原因）解除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暂停标记按（来源单据，序号）分段写到未交付的号上（待分配、待推送未入批、待领取），已入批的跳过；解除后涉及的</w:t>
      </w:r>
      <w:r>
        <w:t xml:space="preserve"> PI </w:t>
      </w:r>
      <w:r>
        <w:rPr>
          <w:rFonts w:hint="eastAsia"/>
        </w:rPr>
        <w:t xml:space="preserve">有可推送的号时自动启动推送。提醒处理接口为</w:t>
      </w:r>
      <w:r>
        <w:t xml:space="preserve"> </w:t>
      </w:r>
      <w:r>
        <w:rPr>
          <w:rStyle w:val="VerbatimChar"/>
        </w:rPr>
        <w:t xml:space="preserve">POST /api/orders/alerts/{id}/handle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UNRELATED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ACK</w:t>
      </w:r>
      <w:r>
        <w:rPr>
          <w:rFonts w:hint="eastAsia"/>
        </w:rPr>
        <w:t xml:space="preserve">）。</w:t>
      </w:r>
    </w:p>
    <w:bookmarkEnd w:id="57"/>
    <w:bookmarkStart w:id="58" w:name="sn-规则与编码"/>
    <w:p>
      <w:pPr>
        <w:pStyle w:val="Heading2"/>
      </w:pPr>
      <w:bookmarkStart w:id="9020" w:name="_toc20"/>
      <w:r>
        <w:t xml:space="preserve">3.4 SN </w:t>
      </w:r>
      <w:r>
        <w:rPr>
          <w:rFonts w:hint="eastAsia"/>
        </w:rPr>
        <w:t xml:space="preserve">规则与编码</w:t>
      </w:r>
      <w:bookmarkEnd w:id="9020"/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组成</w:t>
      </w:r>
      <w:r>
        <w:rPr>
          <w:rFonts w:hint="eastAsia"/>
        </w:rPr>
        <w:t xml:space="preserve">：完整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长度（规则可不带）+</w:t>
      </w:r>
      <w:r>
        <w:t xml:space="preserve"> </w:t>
      </w:r>
      <w:r>
        <w:rPr>
          <w:rFonts w:hint="eastAsia"/>
        </w:rPr>
        <w:t xml:space="preserve">定长流水（左侧用字符表首字符补齐）+</w:t>
      </w:r>
      <w:r>
        <w:t xml:space="preserve"> </w:t>
      </w:r>
      <w:r>
        <w:rPr>
          <w:rFonts w:hint="eastAsia"/>
        </w:rPr>
        <w:t xml:space="preserve">后缀，总长</w:t>
      </w:r>
      <w:r>
        <w:t xml:space="preserve"> ≤ </w:t>
      </w:r>
      <w:r>
        <w:rPr>
          <w:rFonts w:hint="eastAsia"/>
        </w:rPr>
        <w:t xml:space="preserve">64（按最长长度计）。前缀必填、字母或数字；后缀选填、字母数字和</w:t>
      </w:r>
      <w:r>
        <w:t xml:space="preserve"> </w:t>
      </w:r>
      <w:r>
        <w:rPr>
          <w:rStyle w:val="VerbatimChar"/>
        </w:rPr>
        <w:t xml:space="preserve">_</w:t>
      </w:r>
      <w:r>
        <w:rPr>
          <w:rFonts w:hint="eastAsia"/>
        </w:rPr>
        <w:t xml:space="preserve">；进制</w:t>
      </w:r>
      <w:r>
        <w:t xml:space="preserve"> 10 / 16 / 32 / </w:t>
      </w:r>
      <w:r>
        <w:rPr>
          <w:rFonts w:hint="eastAsia"/>
        </w:rPr>
        <w:t xml:space="preserve">36，默认字符表</w:t>
      </w:r>
      <w:r>
        <w:t xml:space="preserve"> 32 </w:t>
      </w:r>
      <w:r>
        <w:rPr>
          <w:rFonts w:hint="eastAsia"/>
        </w:rPr>
        <w:t xml:space="preserve">进制去掉</w:t>
      </w:r>
      <w:r>
        <w:t xml:space="preserve"> </w:t>
      </w:r>
      <w:r>
        <w:rPr>
          <w:rFonts w:hint="eastAsia"/>
        </w:rPr>
        <w:t xml:space="preserve">I、L、O、U；流水位数</w:t>
      </w:r>
      <w:r>
        <w:t xml:space="preserve"> </w:t>
      </w:r>
      <w:r>
        <w:rPr>
          <w:rFonts w:hint="eastAsia"/>
        </w:rPr>
        <w:t xml:space="preserve">1–12。长度按</w:t>
      </w:r>
      <w:r>
        <w:t xml:space="preserve"> PRD 5.2.2 </w:t>
      </w:r>
      <w:r>
        <w:rPr>
          <w:rFonts w:hint="eastAsia"/>
        </w:rPr>
        <w:t xml:space="preserve">规范化（去整数前导零、去小数末尾零、小数全零去小数点），为空或不是十进制数字时不能生成。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全局不撞号</w:t>
      </w:r>
      <w:r>
        <w:rPr>
          <w:rFonts w:hint="eastAsia"/>
        </w:rPr>
        <w:t xml:space="preserve">（PRD</w:t>
      </w:r>
      <w:r>
        <w:t xml:space="preserve"> </w:t>
      </w:r>
      <w:r>
        <w:rPr>
          <w:rFonts w:hint="eastAsia"/>
        </w:rPr>
        <w:t xml:space="preserve">5.2.4）：任何两个版本的前缀不能相同或互为开头（区分大小写），保存、换前缀、自定义时都校验（</w:t>
      </w:r>
      <w:r>
        <w:rPr>
          <w:rStyle w:val="VerbatimChar"/>
        </w:rPr>
        <w:t xml:space="preserve">RULE_PREFIX_CONFLICT</w:t>
      </w:r>
      <w:r>
        <w:rPr>
          <w:rFonts w:hint="eastAsia"/>
        </w:rPr>
        <w:t xml:space="preserve">）；一个前缀只用于一张</w:t>
      </w:r>
      <w:r>
        <w:t xml:space="preserve"> </w:t>
      </w:r>
      <w:r>
        <w:rPr>
          <w:rFonts w:hint="eastAsia"/>
        </w:rPr>
        <w:t xml:space="preserve">PI（版本</w:t>
      </w:r>
      <w:r>
        <w:t xml:space="preserve"> </w:t>
      </w:r>
      <w:r>
        <w:rPr>
          <w:rStyle w:val="VerbatimChar"/>
        </w:rPr>
        <w:t xml:space="preserve">claimed_pi</w:t>
      </w:r>
      <w:r>
        <w:rPr>
          <w:rFonts w:hint="eastAsia"/>
        </w:rPr>
        <w:t xml:space="preserve">）；用过的版本改格式须另出一版并换新前缀（</w:t>
      </w:r>
      <w:r>
        <w:rPr>
          <w:rStyle w:val="VerbatimChar"/>
        </w:rPr>
        <w:t xml:space="preserve">RULE_USED_FORMAT</w:t>
      </w:r>
      <w:r>
        <w:rPr>
          <w:rFonts w:hint="eastAsia"/>
        </w:rPr>
        <w:t xml:space="preserve">）；号池唯一键兜底。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规则选取</w:t>
      </w:r>
      <w:r>
        <w:rPr>
          <w:rFonts w:hint="eastAsia"/>
        </w:rPr>
        <w:t xml:space="preserve">（F-08）：生效顺序为物料行已选</w:t>
      </w:r>
      <w:r>
        <w:t xml:space="preserve"> </w:t>
      </w:r>
      <w:r>
        <w:rPr>
          <w:rFonts w:hint="eastAsia"/>
        </w:rPr>
        <w:t xml:space="preserve">＞</w:t>
      </w:r>
      <w:r>
        <w:t xml:space="preserve"> PI </w:t>
      </w:r>
      <w:r>
        <w:rPr>
          <w:rFonts w:hint="eastAsia"/>
        </w:rPr>
        <w:t xml:space="preserve">绑定</w:t>
      </w:r>
      <w:r>
        <w:t xml:space="preserve"> </w:t>
      </w:r>
      <w:r>
        <w:rPr>
          <w:rFonts w:hint="eastAsia"/>
        </w:rPr>
        <w:t xml:space="preserve">＞</w:t>
      </w:r>
      <w:r>
        <w:t xml:space="preserve"> </w:t>
      </w:r>
      <w:r>
        <w:rPr>
          <w:rFonts w:hint="eastAsia"/>
        </w:rPr>
        <w:t xml:space="preserve">客户绑定（作模板，须为本</w:t>
      </w:r>
      <w:r>
        <w:t xml:space="preserve"> PI </w:t>
      </w:r>
      <w:r>
        <w:rPr>
          <w:rFonts w:hint="eastAsia"/>
        </w:rPr>
        <w:t xml:space="preserve">换前缀另出版本）。选规则库规则时若该版本已归属别的</w:t>
      </w:r>
      <w:r>
        <w:t xml:space="preserve"> </w:t>
      </w:r>
      <w:r>
        <w:rPr>
          <w:rFonts w:hint="eastAsia"/>
        </w:rPr>
        <w:t xml:space="preserve">PI，须填新前缀（</w:t>
      </w:r>
      <w:r>
        <w:rPr>
          <w:rStyle w:val="VerbatimChar"/>
        </w:rPr>
        <w:t xml:space="preserve">RULE_PREFIX_CHANGE_REQUIRED</w:t>
      </w:r>
      <w:r>
        <w:rPr>
          <w:rFonts w:hint="eastAsia"/>
        </w:rPr>
        <w:t xml:space="preserve">），系统按原格式另出归属本</w:t>
      </w:r>
      <w:r>
        <w:t xml:space="preserve"> PI </w:t>
      </w:r>
      <w:r>
        <w:rPr>
          <w:rFonts w:hint="eastAsia"/>
        </w:rPr>
        <w:t xml:space="preserve">的版本；自定义规则（前缀、进制默认</w:t>
      </w:r>
      <w:r>
        <w:t xml:space="preserve"> </w:t>
      </w:r>
      <w:r>
        <w:rPr>
          <w:rFonts w:hint="eastAsia"/>
        </w:rPr>
        <w:t xml:space="preserve">10、位数默认</w:t>
      </w:r>
      <w:r>
        <w:t xml:space="preserve"> </w:t>
      </w:r>
      <w:r>
        <w:rPr>
          <w:rFonts w:hint="eastAsia"/>
        </w:rPr>
        <w:t xml:space="preserve">6、带长度、后缀）先存在物料行上，生成成功后落库为规则库规则（编码</w:t>
      </w:r>
      <w:r>
        <w:t xml:space="preserve"> </w:t>
      </w:r>
      <w:r>
        <w:rPr>
          <w:rStyle w:val="VerbatimChar"/>
        </w:rPr>
        <w:t xml:space="preserve">PI-&lt;PI&gt;-n</w:t>
      </w:r>
      <w:r>
        <w:rPr>
          <w:rFonts w:hint="eastAsia"/>
        </w:rPr>
        <w:t xml:space="preserve">、名称</w:t>
      </w:r>
      <w:r>
        <w:t xml:space="preserve"> </w:t>
      </w:r>
      <w:r>
        <w:rPr>
          <w:rStyle w:val="VerbatimChar"/>
          <w:rFonts w:hint="eastAsia"/>
        </w:rPr>
        <w:t xml:space="preserve">PI号_物料编码</w:t>
      </w:r>
      <w:r>
        <w:rPr>
          <w:rFonts w:hint="eastAsia"/>
        </w:rPr>
        <w:t xml:space="preserve">）并指定给本</w:t>
      </w:r>
      <w:r>
        <w:t xml:space="preserve"> </w:t>
      </w:r>
      <w:r>
        <w:rPr>
          <w:rFonts w:hint="eastAsia"/>
        </w:rPr>
        <w:t xml:space="preserve">PI，失败或取消不留。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接口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GET /api/rules/options</w:t>
      </w:r>
      <w:r>
        <w:rPr>
          <w:rFonts w:hint="eastAsia"/>
        </w:rPr>
        <w:t xml:space="preserve">（推荐排前，给出本</w:t>
      </w:r>
      <w:r>
        <w:t xml:space="preserve"> PI </w:t>
      </w:r>
      <w:r>
        <w:rPr>
          <w:rFonts w:hint="eastAsia"/>
        </w:rPr>
        <w:t xml:space="preserve">的使用方式</w:t>
      </w:r>
      <w:r>
        <w:t xml:space="preserve"> USE / CLAIM / NEW / </w:t>
      </w:r>
      <w:r>
        <w:rPr>
          <w:rFonts w:hint="eastAsia"/>
        </w:rPr>
        <w:t xml:space="preserve">PREFIX）、</w:t>
      </w:r>
      <w:r>
        <w:rPr>
          <w:rStyle w:val="VerbatimChar"/>
        </w:rPr>
        <w:t xml:space="preserve">POST /api/rules/line-select</w:t>
      </w:r>
      <w:r>
        <w:t xml:space="preserve">、</w:t>
      </w:r>
      <w:r>
        <w:rPr>
          <w:rStyle w:val="VerbatimChar"/>
        </w:rPr>
        <w:t xml:space="preserve">line-clear</w:t>
      </w:r>
      <w:r>
        <w:t xml:space="preserve">、</w:t>
      </w:r>
      <w:r>
        <w:rPr>
          <w:rStyle w:val="VerbatimChar"/>
        </w:rPr>
        <w:t xml:space="preserve">PUT|DELETE /api/rules/pi-binding</w:t>
      </w:r>
      <w:r>
        <w:t xml:space="preserve">、</w:t>
      </w:r>
      <w:r>
        <w:rPr>
          <w:rStyle w:val="VerbatimChar"/>
        </w:rPr>
        <w:t xml:space="preserve">POST /api/rules/customer-template</w:t>
      </w:r>
      <w:r>
        <w:t xml:space="preserve">、</w:t>
      </w:r>
      <w:r>
        <w:rPr>
          <w:rStyle w:val="VerbatimChar"/>
        </w:rPr>
        <w:t xml:space="preserve">POST|DELETE /api/rules/customer-binding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删除</w:t>
      </w:r>
      <w:r>
        <w:rPr>
          <w:rFonts w:hint="eastAsia"/>
        </w:rPr>
        <w:t xml:space="preserve">：只能删从没生成过号、也没指定给任何</w:t>
      </w:r>
      <w:r>
        <w:t xml:space="preserve"> PI </w:t>
      </w:r>
      <w:r>
        <w:rPr>
          <w:rFonts w:hint="eastAsia"/>
        </w:rPr>
        <w:t xml:space="preserve">的规则。</w:t>
      </w:r>
    </w:p>
    <w:bookmarkEnd w:id="58"/>
    <w:bookmarkStart w:id="62" w:name="sn-生成"/>
    <w:p>
      <w:pPr>
        <w:pStyle w:val="Heading2"/>
      </w:pPr>
      <w:bookmarkStart w:id="9021" w:name="_toc21"/>
      <w:r>
        <w:t xml:space="preserve">3.5 SN </w:t>
      </w:r>
      <w:r>
        <w:rPr>
          <w:rFonts w:hint="eastAsia"/>
        </w:rPr>
        <w:t xml:space="preserve">生成</w:t>
      </w:r>
      <w:bookmarkEnd w:id="9021"/>
    </w:p>
    <w:p>
      <w:pPr>
        <w:pStyle w:val="FirstParagraph"/>
        <w:keepNext/>
        <w:jc w:val="center"/>
      </w:pPr>
      <w:r>
        <w:drawing>
          <wp:inline>
            <wp:extent cx="5334000" cy="367722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7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范围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内：整单（按勾选顺序，单据内按序号）或按物料行（按点选顺序）；排号按物料行，同一单据物料编码相同的多行各占一段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范围内有额度的物料行须全部满足：单据在快照、有客户和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PI；规则已定且前缀已就绪；带长度时长度合法；附件项次不为空；无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冻结或失去对应。不满足时预演返回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generatable = false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并逐行列出原因代码（</w:t>
            </w:r>
            <w:r>
              <w:rPr>
                <w:rStyle w:val="VerbatimChar"/>
                <w:sz w:val="18"/>
              </w:rPr>
              <w:t xml:space="preserve">NO_CUSTOMER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PI_FROZEN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MATERIAL_LOST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NO_RULE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RULE_PREFIX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LENGTH_EMPTY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LENGTH_INVALID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ATTACH_EMPTY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默认填满额度；额度超过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SN_GEN_DEFAULT_LIMIT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时默认填上限，可解除；硬上限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SN_GEN_MAX_PER_RUN</w:t>
            </w:r>
            <w:r>
              <w:rPr>
                <w:rFonts w:hint="eastAsia"/>
                <w:sz w:val="18"/>
              </w:rPr>
              <w:t xml:space="preserve">；排到的流水超过规则位数时提示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GEN_RULE_EXHAUSTED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/api/generate/preview</w:t>
            </w:r>
            <w:r>
              <w:rPr>
                <w:rFonts w:hint="eastAsia"/>
                <w:sz w:val="18"/>
              </w:rPr>
              <w:t xml:space="preserve">：起点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1（不含转入号），按顺序切号段，每行按自己的规则写出起止号；保存一次性令牌（本人、30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分钟、记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与计划），不写号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/api/generate/run</w:t>
            </w:r>
            <w:r>
              <w:rPr>
                <w:rFonts w:hint="eastAsia"/>
                <w:sz w:val="18"/>
              </w:rPr>
              <w:t xml:space="preserve">：校验令牌；拿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操作锁；插入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rFonts w:hint="eastAsia"/>
                <w:sz w:val="18"/>
              </w:rPr>
              <w:t xml:space="preserve">（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唯一）；一个事务内锁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流水并核对最大流水仍等于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（否则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rFonts w:hint="eastAsia"/>
                <w:sz w:val="18"/>
              </w:rPr>
              <w:t xml:space="preserve">），锁物料行计数并按最新快照复核额度和条件（变化则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rFonts w:hint="eastAsia"/>
                <w:sz w:val="18"/>
              </w:rPr>
              <w:t xml:space="preserve">），确定规则版本归属；每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枚一条多行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</w:t>
            </w:r>
            <w:r>
              <w:rPr>
                <w:rFonts w:hint="eastAsia"/>
                <w:sz w:val="18"/>
              </w:rPr>
              <w:t xml:space="preserve">；更新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流水、物料行本单生成数与已生成数、台账；留痕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枚（</w:t>
            </w: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rFonts w:hint="eastAsia"/>
                <w:sz w:val="18"/>
              </w:rPr>
              <w:t xml:space="preserve">）转后台线程，PI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锁随之移交；进度用独立事务写，页面轮询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 /api/generate/batches/{batch}</w:t>
            </w:r>
            <w:r>
              <w:rPr>
                <w:rFonts w:hint="eastAsia"/>
                <w:sz w:val="18"/>
              </w:rPr>
              <w:t xml:space="preserve">（百分比、已写到的号、速度、预计剩余）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取消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写取消标记，生成线程每块检查，看到后整次回滚（号、计数、规则使用标记、自定义规则都不保留），任务记为已取消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撤销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只能撤本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流水排在最后、号全部仍为待分配且未转过单的一次成功生成；须填原因；删除号并退回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流水和各物料行计数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撞号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唯一键冲突时查出撞上的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与所在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PI，整次回滚（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rFonts w:hint="eastAsia"/>
                <w:sz w:val="18"/>
              </w:rPr>
              <w:t xml:space="preserve">），不自动跳号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重启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启动时把遗留的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任务标为失败（其事务已随进程回滚）并释放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running_pi</w:t>
            </w:r>
          </w:p>
        </w:tc>
      </w:tr>
    </w:tbl>
    <w:bookmarkEnd w:id="62"/>
    <w:bookmarkStart w:id="73" w:name="分配与交付"/>
    <w:p>
      <w:pPr>
        <w:pStyle w:val="Heading2"/>
      </w:pPr>
      <w:bookmarkStart w:id="9022" w:name="_toc22"/>
      <w:r>
        <w:t xml:space="preserve">3.6 </w:t>
      </w:r>
      <w:r>
        <w:rPr>
          <w:rFonts w:hint="eastAsia"/>
        </w:rPr>
        <w:t xml:space="preserve">分配与交付</w:t>
      </w:r>
      <w:bookmarkEnd w:id="9022"/>
    </w:p>
    <w:p>
      <w:pPr>
        <w:pStyle w:val="FirstParagraph"/>
        <w:keepNext/>
        <w:jc w:val="center"/>
      </w:pPr>
      <w:r>
        <w:drawing>
          <wp:inline>
            <wp:extent cx="5334000" cy="309279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docs/images/系统技术方案/fig3-2-delivery-seq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2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3-2 </w:t>
      </w:r>
      <w:r>
        <w:rPr>
          <w:rFonts w:hint="eastAsia"/>
          <w:b/>
          <w:sz w:val="20"/>
        </w:rPr>
        <w:t xml:space="preserve">推送、拉取与回执时序图</w:t>
      </w:r>
    </w:p>
    <w:bookmarkStart w:id="66" w:name="分配"/>
    <w:p>
      <w:pPr>
        <w:pStyle w:val="Heading3"/>
      </w:pPr>
      <w:r>
        <w:t xml:space="preserve">3.6.1 </w:t>
      </w:r>
      <w:r>
        <w:rPr>
          <w:rFonts w:hint="eastAsia"/>
        </w:rPr>
        <w:t xml:space="preserve">分配</w:t>
      </w:r>
    </w:p>
    <w:p>
      <w:pPr>
        <w:pStyle w:val="FirstParagraph"/>
      </w:pPr>
      <w:r>
        <w:rPr>
          <w:rStyle w:val="VerbatimChar"/>
        </w:rPr>
        <w:t xml:space="preserve">POST /api/generate/alloc-preview</w:t>
      </w:r>
      <w:r>
        <w:t xml:space="preserve"> </w:t>
      </w:r>
      <w:r>
        <w:rPr>
          <w:rFonts w:hint="eastAsia"/>
        </w:rPr>
        <w:t xml:space="preserve">按组织汇总枚数、单据、物料、是否对接</w:t>
      </w:r>
      <w:r>
        <w:t xml:space="preserve"> </w:t>
      </w:r>
      <w:r>
        <w:rPr>
          <w:rFonts w:hint="eastAsia"/>
        </w:rPr>
        <w:t xml:space="preserve">MES、推送次数；</w:t>
      </w:r>
      <w:r>
        <w:rPr>
          <w:rStyle w:val="VerbatimChar"/>
        </w:rPr>
        <w:t xml:space="preserve">POST /api/generate/allocate</w:t>
      </w:r>
      <w:r>
        <w:t xml:space="preserve"> </w:t>
      </w:r>
      <w:r>
        <w:rPr>
          <w:rFonts w:hint="eastAsia"/>
        </w:rPr>
        <w:t xml:space="preserve">按整张</w:t>
      </w:r>
      <w:r>
        <w:t xml:space="preserve"> </w:t>
      </w:r>
      <w:r>
        <w:rPr>
          <w:rFonts w:hint="eastAsia"/>
        </w:rPr>
        <w:t xml:space="preserve">PI、单据或物料行把待分配号挂到订单的生产组织（订单在快照中取快照的组织，否则取号上「生成时订单生产组织」；反审核中、PI</w:t>
      </w:r>
      <w:r>
        <w:t xml:space="preserve"> </w:t>
      </w:r>
      <w:r>
        <w:rPr>
          <w:rFonts w:hint="eastAsia"/>
        </w:rPr>
        <w:t xml:space="preserve">冻结的单据跳过并列出原因）。占用</w:t>
      </w:r>
      <w:r>
        <w:t xml:space="preserve"> PI </w:t>
      </w:r>
      <w:r>
        <w:rPr>
          <w:rFonts w:hint="eastAsia"/>
        </w:rPr>
        <w:t xml:space="preserve">操作锁；对接</w:t>
      </w:r>
      <w:r>
        <w:t xml:space="preserve"> MES </w:t>
      </w:r>
      <w:r>
        <w:rPr>
          <w:rFonts w:hint="eastAsia"/>
        </w:rPr>
        <w:t xml:space="preserve">的改为待推送（未入批）并启动推送任务，未对接的改为待领取；按主键区间分段更新；增加物料行已分配数；留痕</w:t>
      </w:r>
      <w:r>
        <w:t xml:space="preserve"> </w:t>
      </w:r>
      <w:r>
        <w:rPr>
          <w:rStyle w:val="VerbatimChar"/>
        </w:rPr>
        <w:t xml:space="preserve">SN_ALLOCATE</w:t>
      </w:r>
      <w:r>
        <w:t xml:space="preserve">。</w:t>
      </w:r>
    </w:p>
    <w:bookmarkEnd w:id="66"/>
    <w:bookmarkStart w:id="67" w:name="认领与建批prd-5.2.5-第-26-条"/>
    <w:p>
      <w:pPr>
        <w:pStyle w:val="Heading3"/>
      </w:pPr>
      <w:r>
        <w:t xml:space="preserve">3.6.2 </w:t>
      </w:r>
      <w:r>
        <w:rPr>
          <w:rFonts w:hint="eastAsia"/>
        </w:rPr>
        <w:t xml:space="preserve">认领与建批（PRD</w:t>
      </w:r>
      <w:r>
        <w:t xml:space="preserve"> 5.2.5 </w:t>
      </w:r>
      <w:r>
        <w:rPr>
          <w:rFonts w:hint="eastAsia"/>
        </w:rPr>
        <w:t xml:space="preserve">第</w:t>
      </w:r>
      <w:r>
        <w:t xml:space="preserve"> 2、6 </w:t>
      </w:r>
      <w:r>
        <w:rPr>
          <w:rFonts w:hint="eastAsia"/>
        </w:rPr>
        <w:t xml:space="preserve">条）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推送任务建批、MES</w:t>
      </w:r>
      <w:r>
        <w:t xml:space="preserve"> </w:t>
      </w:r>
      <w:r>
        <w:rPr>
          <w:rFonts w:hint="eastAsia"/>
        </w:rPr>
        <w:t xml:space="preserve">拉取建批、对接</w:t>
      </w:r>
      <w:r>
        <w:t xml:space="preserve"> MES </w:t>
      </w:r>
      <w:r>
        <w:rPr>
          <w:rFonts w:hint="eastAsia"/>
        </w:rPr>
        <w:t xml:space="preserve">组织的页面领取，都按</w:t>
      </w:r>
      <w:r>
        <w:t xml:space="preserve"> </w:t>
      </w:r>
      <w:r>
        <w:rPr>
          <w:rStyle w:val="VerbatimChar"/>
        </w:rPr>
        <w:t xml:space="preserve">ix_item_claim</w:t>
      </w:r>
      <w:r>
        <w:t xml:space="preserve"> </w:t>
      </w:r>
      <w:r>
        <w:rPr>
          <w:rFonts w:hint="eastAsia"/>
        </w:rPr>
        <w:t xml:space="preserve">取「本组织本</w:t>
      </w:r>
      <w:r>
        <w:t xml:space="preserve"> </w:t>
      </w:r>
      <w:r>
        <w:rPr>
          <w:rFonts w:hint="eastAsia"/>
        </w:rPr>
        <w:t xml:space="preserve">PI、待推送、</w:t>
      </w:r>
      <w:r>
        <w:rPr>
          <w:rStyle w:val="VerbatimChar"/>
        </w:rPr>
        <w:t xml:space="preserve">delivery_batch_no IS NULL</w:t>
      </w:r>
      <w:r>
        <w:rPr>
          <w:rFonts w:hint="eastAsia"/>
        </w:rPr>
        <w:t xml:space="preserve">、未暂停、未在领取批次中」的号，按流水顺序</w:t>
      </w:r>
      <w:r>
        <w:t xml:space="preserve"> </w:t>
      </w:r>
      <w:r>
        <w:rPr>
          <w:rStyle w:val="VerbatimChar"/>
        </w:rPr>
        <w:t xml:space="preserve">SELECT … FOR UPDATE SKIP LOCKED</w:t>
      </w:r>
      <w:r>
        <w:t xml:space="preserve"> </w:t>
      </w:r>
      <w:r>
        <w:rPr>
          <w:rFonts w:hint="eastAsia"/>
        </w:rPr>
        <w:t xml:space="preserve">认领并写入批次号，短事务内完成，互不阻塞、互不重复。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建批时写定批次明细（</w:t>
      </w:r>
      <w:r>
        <w:rPr>
          <w:rStyle w:val="VerbatimChar"/>
        </w:rPr>
        <w:t xml:space="preserve">sn_delivery_item</w:t>
      </w:r>
      <w:r>
        <w:rPr>
          <w:rFonts w:hint="eastAsia"/>
        </w:rPr>
        <w:t xml:space="preserve">：每枚的</w:t>
      </w:r>
      <w:r>
        <w:t xml:space="preserve"> SN、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、推送类型、挂靠）和</w:t>
      </w:r>
      <w:r>
        <w:t xml:space="preserve"> gzip </w:t>
      </w:r>
      <w:r>
        <w:rPr>
          <w:rFonts w:hint="eastAsia"/>
        </w:rPr>
        <w:t xml:space="preserve">请求体</w:t>
      </w:r>
      <w:r>
        <w:t xml:space="preserve"> </w:t>
      </w:r>
      <w:r>
        <w:rPr>
          <w:rStyle w:val="VerbatimChar"/>
        </w:rPr>
        <w:t xml:space="preserve">body_gz</w:t>
      </w:r>
      <w:r>
        <w:rPr>
          <w:rFonts w:hint="eastAsia"/>
        </w:rPr>
        <w:t xml:space="preserve">、内容摘要</w:t>
      </w:r>
      <w:r>
        <w:t xml:space="preserve"> </w:t>
      </w:r>
      <w:r>
        <w:rPr>
          <w:rStyle w:val="VerbatimChar"/>
        </w:rPr>
        <w:t xml:space="preserve">items_digest</w:t>
      </w:r>
      <w:r>
        <w:rPr>
          <w:rFonts w:hint="eastAsia"/>
        </w:rPr>
        <w:t xml:space="preserve">（对明细的</w:t>
      </w:r>
      <w:r>
        <w:t xml:space="preserve"> </w:t>
      </w:r>
      <w:r>
        <w:rPr>
          <w:rFonts w:hint="eastAsia"/>
        </w:rPr>
        <w:t xml:space="preserve">SHA-256）；之后每次推送、被拉取送达的都是这份内容，推送的请求体逐字节相同。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批次号：</w:t>
      </w:r>
      <w:r>
        <w:rPr>
          <w:rStyle w:val="VerbatimChar"/>
        </w:rPr>
        <w:t xml:space="preserve">PS-</w:t>
      </w:r>
      <w:r>
        <w:rPr>
          <w:rFonts w:hint="eastAsia"/>
        </w:rPr>
        <w:t xml:space="preserve">（推送）/</w:t>
      </w:r>
      <w:r>
        <w:t xml:space="preserve"> </w:t>
      </w:r>
      <w:r>
        <w:rPr>
          <w:rStyle w:val="VerbatimChar"/>
        </w:rPr>
        <w:t xml:space="preserve">PL-</w:t>
      </w:r>
      <w:r>
        <w:rPr>
          <w:rFonts w:hint="eastAsia"/>
        </w:rPr>
        <w:t xml:space="preserve">（拉取）/</w:t>
      </w:r>
      <w:r>
        <w:t xml:space="preserve"> </w:t>
      </w:r>
      <w:r>
        <w:rPr>
          <w:rStyle w:val="VerbatimChar"/>
        </w:rPr>
        <w:t xml:space="preserve">XO-</w:t>
      </w:r>
      <w:r>
        <w:rPr>
          <w:rFonts w:hint="eastAsia"/>
        </w:rPr>
        <w:t xml:space="preserve">（转出）+</w:t>
      </w:r>
      <w:r>
        <w:t xml:space="preserve"> </w:t>
      </w:r>
      <w:r>
        <w:rPr>
          <w:rFonts w:hint="eastAsia"/>
        </w:rPr>
        <w:t xml:space="preserve">组织</w:t>
      </w:r>
      <w:r>
        <w:t xml:space="preserve"> + </w:t>
      </w:r>
      <w:r>
        <w:rPr>
          <w:rFonts w:hint="eastAsia"/>
        </w:rPr>
        <w:t xml:space="preserve">日期</w:t>
      </w:r>
      <w:r>
        <w:t xml:space="preserve"> + </w:t>
      </w:r>
      <w:r>
        <w:rPr>
          <w:rFonts w:hint="eastAsia"/>
        </w:rPr>
        <w:t xml:space="preserve">当天序号，序号取自</w:t>
      </w:r>
      <w:r>
        <w:t xml:space="preserve"> </w:t>
      </w:r>
      <w:r>
        <w:rPr>
          <w:rStyle w:val="VerbatimChar"/>
        </w:rPr>
        <w:t xml:space="preserve">sn_seq</w:t>
      </w:r>
      <w:r>
        <w:t xml:space="preserve">。</w:t>
      </w:r>
    </w:p>
    <w:bookmarkEnd w:id="67"/>
    <w:bookmarkStart w:id="68" w:name="推送"/>
    <w:p>
      <w:pPr>
        <w:pStyle w:val="Heading3"/>
      </w:pPr>
      <w:r>
        <w:t xml:space="preserve">3.6.3 </w:t>
      </w:r>
      <w:r>
        <w:rPr>
          <w:rFonts w:hint="eastAsia"/>
        </w:rPr>
        <w:t xml:space="preserve">推送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每个「组织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PI」一个任务（转出批次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#XO</w:t>
            </w:r>
            <w:r>
              <w:rPr>
                <w:rFonts w:hint="eastAsia"/>
                <w:sz w:val="18"/>
              </w:rPr>
              <w:t xml:space="preserve">），存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sn_push_task</w:t>
            </w:r>
            <w:r>
              <w:rPr>
                <w:rFonts w:hint="eastAsia"/>
                <w:sz w:val="18"/>
              </w:rPr>
              <w:t xml:space="preserve">；调度器每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秒（</w:t>
            </w:r>
            <w:r>
              <w:rPr>
                <w:rStyle w:val="VerbatimChar"/>
                <w:sz w:val="18"/>
              </w:rPr>
              <w:t xml:space="preserve">SN_PUSH_POLL_SECONDS</w:t>
            </w:r>
            <w:r>
              <w:rPr>
                <w:rFonts w:hint="eastAsia"/>
                <w:sz w:val="18"/>
              </w:rPr>
              <w:t xml:space="preserve">）取到期任务，带</w:t>
            </w:r>
            <w:r>
              <w:rPr>
                <w:sz w:val="18"/>
              </w:rPr>
              <w:t xml:space="preserve"> 300 </w:t>
            </w:r>
            <w:r>
              <w:rPr>
                <w:rFonts w:hint="eastAsia"/>
                <w:sz w:val="18"/>
              </w:rPr>
              <w:t xml:space="preserve">秒租约执行；同一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同时只运行一个，同组织运行数不超过推送并发上限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顺序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一批成功再发下一批；先发本任务未确认或失败的批次（续推时），再认领新号建批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  <w:r>
              <w:rPr>
                <w:rFonts w:hint="eastAsia"/>
                <w:sz w:val="18"/>
              </w:rPr>
              <w:t xml:space="preserve">，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rFonts w:hint="eastAsia"/>
                <w:sz w:val="18"/>
              </w:rPr>
              <w:t xml:space="preserve">，请求头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X-Sn-Batch-No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X-Sn-Attempt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；认证为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Authorization: Bearer </w:t>
            </w:r>
            <w:r>
              <w:rPr>
                <w:rStyle w:val="VerbatimChar"/>
                <w:rFonts w:hint="eastAsia"/>
                <w:sz w:val="18"/>
              </w:rPr>
              <w:t xml:space="preserve">&lt;令牌&gt;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HMAC（</w:t>
            </w:r>
            <w:r>
              <w:rPr>
                <w:rStyle w:val="VerbatimChar"/>
                <w:sz w:val="18"/>
              </w:rPr>
              <w:t xml:space="preserve">X-Sn-Timestamp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X-Sn-Signature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 HMAC-SHA256(timestamp +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batchNo +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hex(SHA256(原始请求体)))）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200 + </w:t>
            </w:r>
            <w:r>
              <w:rPr>
                <w:rFonts w:hint="eastAsia"/>
                <w:sz w:val="18"/>
              </w:rPr>
              <w:t xml:space="preserve">回执：逐枚核对（3.6.5），通过即批次成功（有冲突时为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SUCCESS_CONFLICT</w:t>
            </w:r>
            <w:r>
              <w:rPr>
                <w:rFonts w:hint="eastAsia"/>
                <w:sz w:val="18"/>
              </w:rPr>
              <w:t xml:space="preserve">），号改为已推送、记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持有组织；整批拒绝或回执不符为失败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自动重试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超时、5xx、断连、429、503、409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BATCH_IN_PROGRESS</w:t>
            </w:r>
            <w:r>
              <w:rPr>
                <w:rFonts w:hint="eastAsia"/>
                <w:sz w:val="18"/>
              </w:rPr>
              <w:t xml:space="preserve">：批次仍为未确认，按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SN_PUSH_RETRY_INTERVALS_MINUTES</w:t>
            </w:r>
            <w:r>
              <w:rPr>
                <w:rFonts w:hint="eastAsia"/>
                <w:sz w:val="18"/>
              </w:rPr>
              <w:t xml:space="preserve">（默认</w:t>
            </w:r>
            <w:r>
              <w:rPr>
                <w:sz w:val="18"/>
              </w:rPr>
              <w:t xml:space="preserve"> 1、5、15 </w:t>
            </w:r>
            <w:r>
              <w:rPr>
                <w:rFonts w:hint="eastAsia"/>
                <w:sz w:val="18"/>
              </w:rPr>
              <w:t xml:space="preserve">分钟，MES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时取较大者）用原内容重试，下次时间记在批次上，重启后照常；用尽仍未确认则任务停止（</w:t>
            </w:r>
            <w:r>
              <w:rPr>
                <w:rStyle w:val="VerbatimChar"/>
                <w:sz w:val="18"/>
              </w:rPr>
              <w:t xml:space="preserve">STOPPED</w:t>
            </w:r>
            <w:r>
              <w:rPr>
                <w:rFonts w:hint="eastAsia"/>
                <w:sz w:val="18"/>
              </w:rPr>
              <w:t xml:space="preserve">），批次推送状态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EXHAUSTED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不重试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 / </w:t>
            </w:r>
            <w:r>
              <w:rPr>
                <w:rFonts w:hint="eastAsia"/>
                <w:sz w:val="18"/>
              </w:rPr>
              <w:t xml:space="preserve">403（认证）、404（地址）、413（过大）、400（无法解析）、409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  <w:r>
              <w:rPr>
                <w:rFonts w:hint="eastAsia"/>
                <w:sz w:val="18"/>
              </w:rPr>
              <w:t xml:space="preserve">、整批拒绝：批次失败，任务停止；前五类为「可作废」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续推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/api/delivery/resume</w:t>
            </w:r>
            <w:r>
              <w:rPr>
                <w:rFonts w:hint="eastAsia"/>
                <w:sz w:val="18"/>
              </w:rPr>
              <w:t xml:space="preserve">：先用原批次号、原内容重推本组织本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未确认或失败的批次（含拉取建立的），再认领后续号；</w:t>
            </w:r>
            <w:r>
              <w:rPr>
                <w:rStyle w:val="VerbatimChar"/>
                <w:sz w:val="18"/>
              </w:rPr>
              <w:t xml:space="preserve">GET /api/delivery/remaining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实时计算「剩余</w:t>
            </w:r>
            <w:r>
              <w:rPr>
                <w:sz w:val="18"/>
              </w:rPr>
              <w:t xml:space="preserve"> N </w:t>
            </w:r>
            <w:r>
              <w:rPr>
                <w:rFonts w:hint="eastAsia"/>
                <w:sz w:val="18"/>
              </w:rPr>
              <w:t xml:space="preserve">次」=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⌈未入批未暂停枚数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单批枚数⌉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未确认或失败批次数</w:t>
            </w:r>
          </w:p>
        </w:tc>
      </w:tr>
    </w:tbl>
    <w:bookmarkEnd w:id="68"/>
    <w:bookmarkStart w:id="69" w:name="mes-拉取f-12apimesv1"/>
    <w:p>
      <w:pPr>
        <w:pStyle w:val="Heading3"/>
      </w:pPr>
      <w:r>
        <w:t xml:space="preserve">3.6.4 MES </w:t>
      </w:r>
      <w:r>
        <w:rPr>
          <w:rFonts w:hint="eastAsia"/>
        </w:rPr>
        <w:t xml:space="preserve">拉取（F-12，</w:t>
      </w:r>
      <w:r>
        <w:rPr>
          <w:rStyle w:val="VerbatimChar"/>
        </w:rPr>
        <w:t xml:space="preserve">/api/mes/v1</w:t>
      </w:r>
      <w:r>
        <w:rPr>
          <w:rFonts w:hint="eastAsia"/>
        </w:rPr>
        <w:t xml:space="preserve">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113"/>
        <w:gridCol w:w="5298"/>
      </w:tblGrid>
      <w:tr>
        <w:trPr>
          <w:tblHeader w:val="on"/>
          <w:tblHeader/>
        </w:trPr>
        <w:tc>
          <w:tcPr>
            <w:tcW w:w="41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接口</w:t>
            </w:r>
          </w:p>
        </w:tc>
        <w:tc>
          <w:tcPr>
            <w:tcW w:w="52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实现</w:t>
            </w:r>
          </w:p>
        </w:tc>
      </w:tr>
      <w:tr>
        <w:tc>
          <w:tcPr>
            <w:tcW w:w="41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/auth/token</w:t>
            </w:r>
          </w:p>
        </w:tc>
        <w:tc>
          <w:tcPr>
            <w:tcW w:w="52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密钥换令牌（43200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秒）；连续失败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次锁定</w:t>
            </w:r>
            <w:r>
              <w:rPr>
                <w:sz w:val="18"/>
              </w:rPr>
              <w:t xml:space="preserve"> 15 </w:t>
            </w:r>
            <w:r>
              <w:rPr>
                <w:rFonts w:hint="eastAsia"/>
                <w:sz w:val="18"/>
              </w:rPr>
              <w:t xml:space="preserve">分钟（423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ACCOUNT_LOCKED</w:t>
            </w:r>
            <w:r>
              <w:rPr>
                <w:rFonts w:hint="eastAsia"/>
                <w:sz w:val="18"/>
              </w:rPr>
              <w:t xml:space="preserve">），锁定与解锁留痕；白名单按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X-Real-IP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或连接地址校验</w:t>
            </w:r>
          </w:p>
        </w:tc>
      </w:tr>
      <w:tr>
        <w:tc>
          <w:tcPr>
            <w:tcW w:w="41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/batches/next</w:t>
            </w:r>
          </w:p>
        </w:tc>
        <w:tc>
          <w:tcPr>
            <w:tcW w:w="52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范围：不填</w:t>
            </w:r>
            <w:r>
              <w:rPr>
                <w:sz w:val="18"/>
              </w:rPr>
              <w:t xml:space="preserve"> / PI / </w:t>
            </w:r>
            <w:r>
              <w:rPr>
                <w:rFonts w:hint="eastAsia"/>
                <w:sz w:val="18"/>
              </w:rPr>
              <w:t xml:space="preserve">单据</w:t>
            </w:r>
            <w:r>
              <w:rPr>
                <w:sz w:val="18"/>
              </w:rPr>
              <w:t xml:space="preserve"> / PI + </w:t>
            </w:r>
            <w:r>
              <w:rPr>
                <w:rFonts w:hint="eastAsia"/>
                <w:sz w:val="18"/>
              </w:rPr>
              <w:t xml:space="preserve">单据。在组织命名锁内先返回范围内最早的未确认批次（推送建立的、拉取后未回执的、本组织的转出批次；转出批次按每枚的转出前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PI、单据判断范围），没有才从未入批未暂停的号中建拉取批次（≤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单批枚数，只属一张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PI）；失败、已作废的批次跳过。带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时只读取回本组织未确认或失败的批次。返回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batchSource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newlyCreated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batchResult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remaining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paused</w:t>
            </w:r>
            <w:r>
              <w:rPr>
                <w:rFonts w:hint="eastAsia"/>
                <w:sz w:val="18"/>
              </w:rPr>
              <w:t xml:space="preserve">。组织已关闭对接时只返回转出批次。每组织每分钟限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次（</w:t>
            </w:r>
            <w:r>
              <w:rPr>
                <w:rStyle w:val="VerbatimChar"/>
                <w:sz w:val="18"/>
              </w:rPr>
              <w:t xml:space="preserve">SN_MES_PULL_RATE_PER_MINUTE</w:t>
            </w:r>
            <w:r>
              <w:rPr>
                <w:rFonts w:hint="eastAsia"/>
                <w:sz w:val="18"/>
              </w:rPr>
              <w:t xml:space="preserve">，429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RATE_LIMITED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41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 /batches/{batchNo}/receipt</w:t>
            </w:r>
          </w:p>
        </w:tc>
        <w:tc>
          <w:tcPr>
            <w:tcW w:w="52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核对（3.6.5）后确认批次；已确认的只存档（</w:t>
            </w:r>
            <w:r>
              <w:rPr>
                <w:rStyle w:val="VerbatimChar"/>
                <w:sz w:val="18"/>
              </w:rPr>
              <w:t xml:space="preserve">firstConfirmation = false</w:t>
            </w:r>
            <w:r>
              <w:rPr>
                <w:rFonts w:hint="eastAsia"/>
                <w:sz w:val="18"/>
              </w:rPr>
              <w:t xml:space="preserve">）；整批拒绝记为失败；不符返回</w:t>
            </w:r>
            <w:r>
              <w:rPr>
                <w:sz w:val="18"/>
              </w:rPr>
              <w:t xml:space="preserve">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RECEIPT_MISMATCH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并把批次记为失败；已作废返回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BATCH_VOIDED</w:t>
            </w:r>
          </w:p>
        </w:tc>
      </w:tr>
      <w:tr>
        <w:tc>
          <w:tcPr>
            <w:tcW w:w="41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 /sn/delivered</w:t>
            </w:r>
            <w:r>
              <w:rPr>
                <w:sz w:val="18"/>
              </w:rPr>
              <w:t xml:space="preserve">、⑥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 /batches/{batchNo}/items</w:t>
            </w:r>
          </w:p>
        </w:tc>
        <w:tc>
          <w:tcPr>
            <w:tcW w:w="52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只读，游标分页（默认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1000，最多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5000）；MES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接口账户只返回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持有组织为本组织的号；已转走的号不再返回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取到批次、回执、被拒绝的请求都留痕；没有批次可给的取批按天汇总次数（</w:t>
      </w:r>
      <w:r>
        <w:rPr>
          <w:rStyle w:val="VerbatimChar"/>
        </w:rPr>
        <w:t xml:space="preserve">sn_daily_counter</w:t>
      </w:r>
      <w:r>
        <w:rPr>
          <w:rFonts w:hint="eastAsia"/>
        </w:rPr>
        <w:t xml:space="preserve">）。</w:t>
      </w:r>
    </w:p>
    <w:bookmarkEnd w:id="69"/>
    <w:bookmarkStart w:id="70" w:name="回执核对与确认"/>
    <w:p>
      <w:pPr>
        <w:pStyle w:val="Heading3"/>
      </w:pPr>
      <w:r>
        <w:t xml:space="preserve">3.6.5 </w:t>
      </w:r>
      <w:r>
        <w:rPr>
          <w:rFonts w:hint="eastAsia"/>
        </w:rPr>
        <w:t xml:space="preserve">回执核对与确认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核对：批次号一致；结果条数等于批次枚数；每枚</w:t>
      </w:r>
      <w:r>
        <w:t xml:space="preserve"> SN </w:t>
      </w:r>
      <w:r>
        <w:rPr>
          <w:rFonts w:hint="eastAsia"/>
        </w:rPr>
        <w:t xml:space="preserve">恰好一次且都在本批；每枚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与批次一致；</w:t>
      </w:r>
      <w:r>
        <w:rPr>
          <w:rStyle w:val="VerbatimChar"/>
        </w:rPr>
        <w:t xml:space="preserve">summary</w:t>
      </w:r>
      <w:r>
        <w:t xml:space="preserve"> </w:t>
      </w:r>
      <w:r>
        <w:rPr>
          <w:rFonts w:hint="eastAsia"/>
        </w:rPr>
        <w:t xml:space="preserve">与明细一致。任一不符视为拒绝。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结果：成功、成功（有冲突）、失败；先到的回执生效，后到的只存入</w:t>
      </w:r>
      <w:r>
        <w:t xml:space="preserve"> </w:t>
      </w:r>
      <w:r>
        <w:rPr>
          <w:rStyle w:val="VerbatimChar"/>
        </w:rPr>
        <w:t xml:space="preserve">sn_delivery_receipt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verdict = ARCHIVED</w:t>
      </w:r>
      <w:r>
        <w:rPr>
          <w:rFonts w:hint="eastAsia"/>
        </w:rPr>
        <w:t xml:space="preserve">）。逐枚结果写入</w:t>
      </w:r>
      <w:r>
        <w:t xml:space="preserve"> </w:t>
      </w:r>
      <w:r>
        <w:rPr>
          <w:rStyle w:val="VerbatimChar"/>
        </w:rPr>
        <w:t xml:space="preserve">sn_delivery_item.receipt_result</w:t>
      </w:r>
      <w:r>
        <w:rPr>
          <w:rFonts w:hint="eastAsia"/>
        </w:rPr>
        <w:t xml:space="preserve">（接收</w:t>
      </w:r>
      <w:r>
        <w:t xml:space="preserve"> / </w:t>
      </w:r>
      <w:r>
        <w:rPr>
          <w:rFonts w:hint="eastAsia"/>
        </w:rPr>
        <w:t xml:space="preserve">重复</w:t>
      </w:r>
      <w:r>
        <w:t xml:space="preserve"> / </w:t>
      </w:r>
      <w:r>
        <w:rPr>
          <w:rFonts w:hint="eastAsia"/>
        </w:rPr>
        <w:t xml:space="preserve">冲突</w:t>
      </w:r>
      <w:r>
        <w:t xml:space="preserve"> / </w:t>
      </w:r>
      <w:r>
        <w:rPr>
          <w:rFonts w:hint="eastAsia"/>
        </w:rPr>
        <w:t xml:space="preserve">过期），冲突、过期另记</w:t>
      </w:r>
      <w:r>
        <w:t xml:space="preserve"> MES </w:t>
      </w:r>
      <w:r>
        <w:rPr>
          <w:rFonts w:hint="eastAsia"/>
        </w:rPr>
        <w:t xml:space="preserve">已存的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和批次号，并生成交付告警。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确认（推送应答、拉取回执、人工确认）时交付批次的号改为已推送并写</w:t>
      </w:r>
      <w:r>
        <w:t xml:space="preserve"> MES </w:t>
      </w:r>
      <w:r>
        <w:rPr>
          <w:rFonts w:hint="eastAsia"/>
        </w:rPr>
        <w:t xml:space="preserve">持有组织；转出批次确认时只在号的</w:t>
      </w:r>
      <w:r>
        <w:t xml:space="preserve"> MES </w:t>
      </w:r>
      <w:r>
        <w:rPr>
          <w:rFonts w:hint="eastAsia"/>
        </w:rPr>
        <w:t xml:space="preserve">持有组织仍等于来源组织时清除（条件更新）。</w:t>
      </w:r>
    </w:p>
    <w:bookmarkEnd w:id="70"/>
    <w:bookmarkStart w:id="71" w:name="批次人工处理与交付告警prd-5.2.5-第-78-条"/>
    <w:p>
      <w:pPr>
        <w:pStyle w:val="Heading3"/>
      </w:pPr>
      <w:r>
        <w:t xml:space="preserve">3.6.6 </w:t>
      </w:r>
      <w:r>
        <w:rPr>
          <w:rFonts w:hint="eastAsia"/>
        </w:rPr>
        <w:t xml:space="preserve">批次人工处理与交付告警（PRD</w:t>
      </w:r>
      <w:r>
        <w:t xml:space="preserve"> 5.2.5 </w:t>
      </w:r>
      <w:r>
        <w:rPr>
          <w:rFonts w:hint="eastAsia"/>
        </w:rPr>
        <w:t xml:space="preserve">第</w:t>
      </w:r>
      <w:r>
        <w:t xml:space="preserve"> 7、8 </w:t>
      </w:r>
      <w:r>
        <w:rPr>
          <w:rFonts w:hint="eastAsia"/>
        </w:rPr>
        <w:t xml:space="preserve">条）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20"/>
        <w:gridCol w:w="3269"/>
        <w:gridCol w:w="5221"/>
      </w:tblGrid>
      <w:tr>
        <w:trPr>
          <w:tblHeader w:val="on"/>
          <w:tblHeader/>
        </w:trPr>
        <w:tc>
          <w:tcPr>
            <w:tcW w:w="92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32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接口</w:t>
            </w:r>
          </w:p>
        </w:tc>
        <w:tc>
          <w:tcPr>
            <w:tcW w:w="522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实现</w:t>
            </w:r>
          </w:p>
        </w:tc>
      </w:tr>
      <w:tr>
        <w:tc>
          <w:tcPr>
            <w:tcW w:w="9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人工确认</w:t>
            </w:r>
          </w:p>
        </w:tc>
        <w:tc>
          <w:tcPr>
            <w:tcW w:w="32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/api/delivery/batches/{no}/confirm</w:t>
            </w:r>
          </w:p>
        </w:tc>
        <w:tc>
          <w:tcPr>
            <w:tcW w:w="52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未确认或失败的批次；原因、依据必填；批次记为成功、确认方式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MANUAL</w:t>
            </w:r>
            <w:r>
              <w:rPr>
                <w:rFonts w:hint="eastAsia"/>
                <w:sz w:val="18"/>
              </w:rPr>
              <w:t xml:space="preserve">，号按回执确认同样处理，推送不再重试</w:t>
            </w:r>
          </w:p>
        </w:tc>
      </w:tr>
      <w:tr>
        <w:tc>
          <w:tcPr>
            <w:tcW w:w="9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作废</w:t>
            </w:r>
          </w:p>
        </w:tc>
        <w:tc>
          <w:tcPr>
            <w:tcW w:w="32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/api/delivery/batches/{no}/void</w:t>
            </w:r>
          </w:p>
        </w:tc>
        <w:tc>
          <w:tcPr>
            <w:tcW w:w="522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仅「可作废」的失败批次或经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书面确认的未确认批次；回执不符、内容不符的批次不能作废（</w:t>
            </w:r>
            <w:r>
              <w:rPr>
                <w:rStyle w:val="VerbatimChar"/>
                <w:sz w:val="18"/>
              </w:rPr>
              <w:t xml:space="preserve">BATCH_NOT_VOIDABLE</w:t>
            </w:r>
            <w:r>
              <w:rPr>
                <w:rFonts w:hint="eastAsia"/>
                <w:sz w:val="18"/>
              </w:rPr>
              <w:t xml:space="preserve">）。交付批次的号清除批次号回到未入批（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不变）；转出批次按原明细重建新的转出批次（</w:t>
            </w:r>
            <w:r>
              <w:rPr>
                <w:rStyle w:val="VerbatimChar"/>
                <w:sz w:val="18"/>
              </w:rPr>
              <w:t xml:space="preserve">rebuilt_from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rebuilt_to</w:t>
            </w:r>
            <w:r>
              <w:rPr>
                <w:rFonts w:hint="eastAsia"/>
                <w:sz w:val="18"/>
              </w:rPr>
              <w:t xml:space="preserve">）并自动推送</w:t>
            </w:r>
          </w:p>
        </w:tc>
      </w:tr>
      <w:tr>
        <w:tc>
          <w:tcPr>
            <w:tcW w:w="9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交付告警</w:t>
            </w:r>
          </w:p>
        </w:tc>
        <w:tc>
          <w:tcPr>
            <w:tcW w:w="32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/api/delivery/alerts/{id}/handle</w:t>
            </w:r>
          </w:p>
        </w:tc>
        <w:tc>
          <w:tcPr>
            <w:tcW w:w="522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RESEND</w:t>
            </w:r>
            <w:r>
              <w:rPr>
                <w:rFonts w:hint="eastAsia"/>
                <w:sz w:val="18"/>
              </w:rPr>
              <w:t xml:space="preserve">：号的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调为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max(本系统,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已存)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1，以改挂推送给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持有组织（仅持有组织仍为号当前组织、且不在未确认或失败批次中的号）；</w:t>
            </w:r>
            <w:r>
              <w:rPr>
                <w:rStyle w:val="VerbatimChar"/>
                <w:sz w:val="18"/>
              </w:rPr>
              <w:t xml:space="preserve">CLOSE</w:t>
            </w:r>
            <w:r>
              <w:rPr>
                <w:rFonts w:hint="eastAsia"/>
                <w:sz w:val="18"/>
              </w:rPr>
              <w:t xml:space="preserve">：填结论关闭</w:t>
            </w:r>
          </w:p>
        </w:tc>
      </w:tr>
    </w:tbl>
    <w:bookmarkEnd w:id="71"/>
    <w:bookmarkStart w:id="72" w:name="每日交付自检prd-5.2.5-第-5-条"/>
    <w:p>
      <w:pPr>
        <w:pStyle w:val="Heading3"/>
      </w:pPr>
      <w:r>
        <w:t xml:space="preserve">3.6.7 </w:t>
      </w:r>
      <w:r>
        <w:rPr>
          <w:rFonts w:hint="eastAsia"/>
        </w:rPr>
        <w:t xml:space="preserve">每日交付自检（PRD</w:t>
      </w:r>
      <w:r>
        <w:t xml:space="preserve"> 5.2.5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条）</w:t>
      </w:r>
    </w:p>
    <w:p>
      <w:pPr>
        <w:pStyle w:val="FirstParagraph"/>
      </w:pPr>
      <w:r>
        <w:rPr>
          <w:rFonts w:hint="eastAsia"/>
        </w:rPr>
        <w:t xml:space="preserve">每天</w:t>
      </w:r>
      <w:r>
        <w:t xml:space="preserve"> 2:10 </w:t>
      </w:r>
      <w:r>
        <w:rPr>
          <w:rFonts w:hint="eastAsia"/>
        </w:rPr>
        <w:t xml:space="preserve">维护任务执行</w:t>
      </w:r>
      <w:r>
        <w:t xml:space="preserve"> </w:t>
      </w:r>
      <w:r>
        <w:rPr>
          <w:rStyle w:val="VerbatimChar"/>
        </w:rPr>
        <w:t xml:space="preserve">dashboard.self_check</w:t>
      </w:r>
      <w:r>
        <w:rPr>
          <w:rFonts w:hint="eastAsia"/>
        </w:rPr>
        <w:t xml:space="preserve">：成功批次的回执枚数与批次枚数是否一致（人工确认的单列）；未经转移、同一</w:t>
      </w:r>
      <w:r>
        <w:t xml:space="preserve"> SN </w:t>
      </w:r>
      <w:r>
        <w:rPr>
          <w:rFonts w:hint="eastAsia"/>
        </w:rPr>
        <w:t xml:space="preserve">是否出现在两个成功交付批次（含领取）中；当天的冲突、过期回执；未确认超过</w:t>
      </w:r>
      <w:r>
        <w:t xml:space="preserve"> </w:t>
      </w:r>
      <w:r>
        <w:rPr>
          <w:rStyle w:val="VerbatimChar"/>
        </w:rPr>
        <w:t xml:space="preserve">SN_BATCH_UNCONFIRMED_ALERT_MINUTES</w:t>
      </w:r>
      <w:r>
        <w:t xml:space="preserve"> </w:t>
      </w:r>
      <w:r>
        <w:rPr>
          <w:rFonts w:hint="eastAsia"/>
        </w:rPr>
        <w:t xml:space="preserve">的批次。问题写入</w:t>
      </w:r>
      <w:r>
        <w:t xml:space="preserve"> </w:t>
      </w:r>
      <w:r>
        <w:rPr>
          <w:rStyle w:val="VerbatimChar"/>
        </w:rPr>
        <w:t xml:space="preserve">sn_delivery_alert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CHECK</w:t>
      </w:r>
      <w:r>
        <w:rPr>
          <w:rFonts w:hint="eastAsia"/>
        </w:rPr>
        <w:t xml:space="preserve">）列入首页，并留痕</w:t>
      </w:r>
      <w:r>
        <w:t xml:space="preserve"> </w:t>
      </w:r>
      <w:r>
        <w:rPr>
          <w:rStyle w:val="VerbatimChar"/>
        </w:rPr>
        <w:t xml:space="preserve">SELF_CHECK</w:t>
      </w:r>
      <w:r>
        <w:t xml:space="preserve">。</w:t>
      </w:r>
    </w:p>
    <w:bookmarkEnd w:id="72"/>
    <w:bookmarkEnd w:id="73"/>
    <w:bookmarkStart w:id="74" w:name="页面领取"/>
    <w:p>
      <w:pPr>
        <w:pStyle w:val="Heading2"/>
      </w:pPr>
      <w:bookmarkStart w:id="9023" w:name="_toc23"/>
      <w:r>
        <w:t xml:space="preserve">3.7 </w:t>
      </w:r>
      <w:r>
        <w:rPr>
          <w:rFonts w:hint="eastAsia"/>
        </w:rPr>
        <w:t xml:space="preserve">页面领取</w:t>
      </w:r>
      <w:bookmarkEnd w:id="902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范围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只按「生产组织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PI」整批领取。未对接组织取待领取的号；对接组织取待推送、未入批、未暂停的号，MES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持有组织为本组织的除外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/api/acquire/preview</w:t>
            </w:r>
            <w:r>
              <w:rPr>
                <w:rFonts w:hint="eastAsia"/>
                <w:sz w:val="18"/>
              </w:rPr>
              <w:t xml:space="preserve">：可领取、在未确认或失败批次中不能领取、暂停、等待改挂、申请中的枚数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/api/acquire/take</w:t>
            </w:r>
            <w:r>
              <w:rPr>
                <w:rFonts w:hint="eastAsia"/>
                <w:sz w:val="18"/>
              </w:rPr>
              <w:t xml:space="preserve">：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唯一，同一请求号返回同一批次；按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枚一段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 LOCKED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认领写入领取批次号；中途失败批次为「未完成」（号留在批次中、不计已领取、不能下载），原操作人或总部用原请求号重试；全部完成后号改为已领取、交付方式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PAGE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每枚一行：行号、完整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SN、进制流水、十进制流水、PI、单据编号、单据序号、物料编码、长度、客户编码、生产组织、状态、领取批次；按导出时刻的当前值；xlsx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csv（带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BOM，防公式注入）；不超过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SN_ACQUIRE_SYNC_FILE_LIMIT</w:t>
            </w:r>
            <w:r>
              <w:rPr>
                <w:rFonts w:hint="eastAsia"/>
                <w:sz w:val="18"/>
              </w:rPr>
              <w:t xml:space="preserve">）领取后直接下载，更多时到领取批次下载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领取的号不再推送、不能拉取，暂不通知</w:t>
      </w:r>
      <w:r>
        <w:t xml:space="preserve"> MES。</w:t>
      </w:r>
    </w:p>
    <w:bookmarkEnd w:id="74"/>
    <w:bookmarkStart w:id="75" w:name="转单与转组织"/>
    <w:p>
      <w:pPr>
        <w:pStyle w:val="Heading2"/>
      </w:pPr>
      <w:bookmarkStart w:id="9024" w:name="_toc24"/>
      <w:r>
        <w:t xml:space="preserve">3.8 </w:t>
      </w:r>
      <w:r>
        <w:rPr>
          <w:rFonts w:hint="eastAsia"/>
        </w:rPr>
        <w:t xml:space="preserve">转单与转组织</w:t>
      </w:r>
      <w:bookmarkEnd w:id="9024"/>
    </w:p>
    <w:p>
      <w:pPr>
        <w:pStyle w:val="FirstParagraph"/>
      </w:pPr>
      <w:r>
        <w:rPr>
          <w:rFonts w:hint="eastAsia"/>
        </w:rPr>
        <w:t xml:space="preserve">两者都不改</w:t>
      </w:r>
      <w:r>
        <w:t xml:space="preserve"> SN </w:t>
      </w:r>
      <w:r>
        <w:rPr>
          <w:rFonts w:hint="eastAsia"/>
        </w:rPr>
        <w:t xml:space="preserve">字符串、只在本系统改挂，并占用所涉</w:t>
      </w:r>
      <w:r>
        <w:t xml:space="preserve"> PI </w:t>
      </w:r>
      <w:r>
        <w:rPr>
          <w:rFonts w:hint="eastAsia"/>
        </w:rPr>
        <w:t xml:space="preserve">的操作锁；所涉号逐行加锁，与三通道认领互斥。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70"/>
        <w:gridCol w:w="4370"/>
        <w:gridCol w:w="4270"/>
      </w:tblGrid>
      <w:tr>
        <w:trPr>
          <w:tblHeader w:val="on"/>
          <w:tblHeader/>
        </w:trPr>
        <w:tc>
          <w:tcPr>
            <w:tcW w:w="7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</w:t>
            </w:r>
          </w:p>
        </w:tc>
        <w:tc>
          <w:tcPr>
            <w:tcW w:w="4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转单（F-15）</w:t>
            </w:r>
          </w:p>
        </w:tc>
        <w:tc>
          <w:tcPr>
            <w:tcW w:w="42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转组织（F-16）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</w:t>
            </w:r>
          </w:p>
        </w:tc>
        <w:tc>
          <w:tcPr>
            <w:tcW w:w="43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总部：整单作废（VOID，按物料编码对应目标物料行）或拆单（SPLIT，按物料行或起止号）</w:t>
            </w:r>
          </w:p>
        </w:tc>
        <w:tc>
          <w:tcPr>
            <w:tcW w:w="42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操作员申请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总部确认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驳回、申请方撤回；总部可直接转移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目标</w:t>
            </w:r>
          </w:p>
        </w:tc>
        <w:tc>
          <w:tcPr>
            <w:tcW w:w="43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快照中另一张单据的物料行；物料有多行或没有时须手工映射；长度不同拒绝</w:t>
            </w:r>
          </w:p>
        </w:tc>
        <w:tc>
          <w:tcPr>
            <w:tcW w:w="42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生产组织（金蝶启用）+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PI（必填）+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客户、物料（可选，手工填写的标出）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可转</w:t>
            </w:r>
          </w:p>
        </w:tc>
        <w:tc>
          <w:tcPr>
            <w:tcW w:w="43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待分配、待推送（未入批）、已推送、待领取、已领取</w:t>
            </w:r>
          </w:p>
        </w:tc>
        <w:tc>
          <w:tcPr>
            <w:tcW w:w="42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同左，不含待分配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不可转</w:t>
            </w:r>
          </w:p>
        </w:tc>
        <w:tc>
          <w:tcPr>
            <w:tcW w:w="43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申请中；所在交付批次未确认或失败；所在转出批次未确认或失败；领取未完成（</w:t>
            </w:r>
            <w:r>
              <w:rPr>
                <w:rStyle w:val="VerbatimChar"/>
                <w:sz w:val="18"/>
              </w:rPr>
              <w:t xml:space="preserve">TR_FROZEN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列出原因）</w:t>
            </w:r>
          </w:p>
        </w:tc>
        <w:tc>
          <w:tcPr>
            <w:tcW w:w="42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同左</w:t>
            </w:r>
          </w:p>
        </w:tc>
      </w:tr>
      <w:tr>
        <w:tc>
          <w:tcPr>
            <w:tcW w:w="7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43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已生成数、已分配数随号移动，额度不变</w:t>
            </w:r>
          </w:p>
        </w:tc>
        <w:tc>
          <w:tcPr>
            <w:tcW w:w="427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不变，号仍挂来源物料行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转移后的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处理</w:t>
      </w:r>
      <w:r>
        <w:rPr>
          <w:rFonts w:hint="eastAsia"/>
        </w:rPr>
        <w:t xml:space="preserve">（PRD</w:t>
      </w:r>
      <w:r>
        <w:t xml:space="preserve"> </w:t>
      </w:r>
      <w:r>
        <w:rPr>
          <w:rFonts w:hint="eastAsia"/>
        </w:rPr>
        <w:t xml:space="preserve">5.2.8，</w:t>
      </w:r>
      <w:r>
        <w:rPr>
          <w:rStyle w:val="VerbatimChar"/>
        </w:rPr>
        <w:t xml:space="preserve">transfers._move</w:t>
      </w:r>
      <w:r>
        <w:rPr>
          <w:rFonts w:hint="eastAsia"/>
        </w:rPr>
        <w:t xml:space="preserve">）：每枚号清掉原批次、</w:t>
      </w:r>
      <w:r>
        <w:rPr>
          <w:rStyle w:val="VerbatimChar"/>
        </w:rPr>
        <w:t xml:space="preserve">rev</w:t>
      </w:r>
      <w:r>
        <w:t xml:space="preserve"> </w:t>
      </w:r>
      <w:r>
        <w:t xml:space="preserve">+ 1。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仍在同一组织：MES</w:t>
      </w:r>
      <w:r>
        <w:t xml:space="preserve"> </w:t>
      </w:r>
      <w:r>
        <w:rPr>
          <w:rFonts w:hint="eastAsia"/>
        </w:rPr>
        <w:t xml:space="preserve">持有组织为本组织的号改为待推送（未入批）、推送类型改挂，随即自动推送；其余状态不变。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转到别的组织：转入方对接</w:t>
      </w:r>
      <w:r>
        <w:t xml:space="preserve"> MES </w:t>
      </w:r>
      <w:r>
        <w:rPr>
          <w:rFonts w:hint="eastAsia"/>
        </w:rPr>
        <w:t xml:space="preserve">时改为待推送（未入批），持有组织为来源组织的记改挂、其余记新增；未对接时改为待领取。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持有组织为来源组织且转入组织不同时，在同一事务内建立「转出」批次（明细记转出前挂靠、转入组织、转移单号），推送给来源</w:t>
      </w:r>
      <w:r>
        <w:t xml:space="preserve"> </w:t>
      </w:r>
      <w:r>
        <w:rPr>
          <w:rFonts w:hint="eastAsia"/>
        </w:rPr>
        <w:t xml:space="preserve">MES（来源已关闭对接也照常推送）。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转组织单可导出转出号清单（完整</w:t>
      </w:r>
      <w:r>
        <w:t xml:space="preserve"> </w:t>
      </w:r>
      <w:r>
        <w:rPr>
          <w:rFonts w:hint="eastAsia"/>
        </w:rPr>
        <w:t xml:space="preserve">SN、流水、原批次），供来源现场作废旧标签；页面领取的号同样列入。</w:t>
      </w:r>
    </w:p>
    <w:p>
      <w:pPr>
        <w:pStyle w:val="FirstParagraph"/>
      </w:pPr>
      <w:r>
        <w:rPr>
          <w:rFonts w:hint="eastAsia"/>
        </w:rPr>
        <w:t xml:space="preserve">转移单号：转单</w:t>
      </w:r>
      <w:r>
        <w:t xml:space="preserve"> </w:t>
      </w:r>
      <w:r>
        <w:rPr>
          <w:rStyle w:val="VerbatimChar"/>
        </w:rPr>
        <w:t xml:space="preserve">TB…</w:t>
      </w:r>
      <w:r>
        <w:rPr>
          <w:rFonts w:hint="eastAsia"/>
        </w:rPr>
        <w:t xml:space="preserve">、转组织</w:t>
      </w:r>
      <w:r>
        <w:t xml:space="preserve"> </w:t>
      </w:r>
      <w:r>
        <w:rPr>
          <w:rStyle w:val="VerbatimChar"/>
        </w:rPr>
        <w:t xml:space="preserve">TO…</w:t>
      </w:r>
      <w:r>
        <w:rPr>
          <w:rFonts w:hint="eastAsia"/>
        </w:rPr>
        <w:t xml:space="preserve">；明细存</w:t>
      </w:r>
      <w:r>
        <w:t xml:space="preserve"> </w:t>
      </w:r>
      <w:r>
        <w:rPr>
          <w:rStyle w:val="VerbatimChar"/>
        </w:rPr>
        <w:t xml:space="preserve">sn_transfer_item</w:t>
      </w:r>
      <w:r>
        <w:rPr>
          <w:rFonts w:hint="eastAsia"/>
        </w:rPr>
        <w:t xml:space="preserve">（转移前后的组织、PI、客户、单据、序号、物料、状态、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与转出批次号）。</w:t>
      </w:r>
    </w:p>
    <w:bookmarkEnd w:id="75"/>
    <w:bookmarkStart w:id="76" w:name="账户与认证"/>
    <w:p>
      <w:pPr>
        <w:pStyle w:val="Heading2"/>
      </w:pPr>
      <w:bookmarkStart w:id="9025" w:name="_toc25"/>
      <w:r>
        <w:t xml:space="preserve">3.9 </w:t>
      </w:r>
      <w:r>
        <w:rPr>
          <w:rFonts w:hint="eastAsia"/>
        </w:rPr>
        <w:t xml:space="preserve">账户与认证</w:t>
      </w:r>
      <w:bookmarkEnd w:id="9025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账户</w:t>
      </w:r>
      <w:r>
        <w:rPr>
          <w:rFonts w:hint="eastAsia"/>
        </w:rPr>
        <w:t xml:space="preserve">：只有内置管理员（</w:t>
      </w:r>
      <w:r>
        <w:rPr>
          <w:rStyle w:val="VerbatimChar"/>
        </w:rPr>
        <w:t xml:space="preserve">SN_INIT_ADMIN_EMP_NO</w:t>
      </w:r>
      <w:r>
        <w:rPr>
          <w:rFonts w:hint="eastAsia"/>
        </w:rPr>
        <w:t xml:space="preserve">）能管理账户；工号</w:t>
      </w:r>
      <w:r>
        <w:t xml:space="preserve"> 4–32 </w:t>
      </w:r>
      <w:r>
        <w:rPr>
          <w:rFonts w:hint="eastAsia"/>
        </w:rPr>
        <w:t xml:space="preserve">位字母数字、创建后不改；姓名</w:t>
      </w:r>
      <w:r>
        <w:t xml:space="preserve"> ≤ 64 </w:t>
      </w:r>
      <w:r>
        <w:rPr>
          <w:rFonts w:hint="eastAsia"/>
        </w:rPr>
        <w:t xml:space="preserve">字；只停用不删除，不能停用自己，至少保留一名启用的管理员。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</w:t>
      </w:r>
      <w:r>
        <w:rPr>
          <w:rFonts w:hint="eastAsia"/>
        </w:rPr>
        <w:t xml:space="preserve">：8–64</w:t>
      </w:r>
      <w:r>
        <w:t xml:space="preserve"> </w:t>
      </w:r>
      <w:r>
        <w:rPr>
          <w:rFonts w:hint="eastAsia"/>
        </w:rPr>
        <w:t xml:space="preserve">位，同时含字母和数字，只能用字母、数字和</w:t>
      </w:r>
      <w:r>
        <w:t xml:space="preserve"> </w:t>
      </w:r>
      <w:r>
        <w:rPr>
          <w:rStyle w:val="VerbatimChar"/>
        </w:rPr>
        <w:t xml:space="preserve">!@#$&amp;*</w:t>
      </w:r>
      <w:r>
        <w:rPr>
          <w:rFonts w:hint="eastAsia"/>
        </w:rPr>
        <w:t xml:space="preserve">；PBKDF2-HMAC-SHA256</w:t>
      </w:r>
      <w:r>
        <w:t xml:space="preserve"> 12 </w:t>
      </w:r>
      <w:r>
        <w:rPr>
          <w:rFonts w:hint="eastAsia"/>
        </w:rPr>
        <w:t xml:space="preserve">万次迭代、随机盐；新账户直接可用，管理员重置后下次登录须改密；改密或重置后旧令牌失效（令牌带口令版本）。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</w:t>
      </w:r>
      <w:r>
        <w:rPr>
          <w:rFonts w:hint="eastAsia"/>
        </w:rPr>
        <w:t xml:space="preserve">：HMAC-SHA256</w:t>
      </w:r>
      <w:r>
        <w:t xml:space="preserve"> </w:t>
      </w:r>
      <w:r>
        <w:rPr>
          <w:rFonts w:hint="eastAsia"/>
        </w:rPr>
        <w:t xml:space="preserve">签名，默认</w:t>
      </w:r>
      <w:r>
        <w:t xml:space="preserve"> 12 </w:t>
      </w:r>
      <w:r>
        <w:rPr>
          <w:rFonts w:hint="eastAsia"/>
        </w:rPr>
        <w:t xml:space="preserve">小时（</w:t>
      </w:r>
      <w:r>
        <w:rPr>
          <w:rStyle w:val="VerbatimChar"/>
        </w:rPr>
        <w:t xml:space="preserve">ACCESS_TOKEN_TTL_SECONDS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单页面会话</w:t>
      </w:r>
      <w:r>
        <w:rPr>
          <w:rFonts w:hint="eastAsia"/>
        </w:rPr>
        <w:t xml:space="preserve">：页面登录带</w:t>
      </w:r>
      <w:r>
        <w:t xml:space="preserve"> </w:t>
      </w:r>
      <w:r>
        <w:rPr>
          <w:rStyle w:val="VerbatimChar"/>
        </w:rPr>
        <w:t xml:space="preserve">X-SN-Client: web</w:t>
      </w:r>
      <w:r>
        <w:rPr>
          <w:rFonts w:hint="eastAsia"/>
        </w:rPr>
        <w:t xml:space="preserve">，令牌带登录版本</w:t>
      </w:r>
      <w:r>
        <w:t xml:space="preserve"> </w:t>
      </w:r>
      <w:r>
        <w:rPr>
          <w:rStyle w:val="VerbatimChar"/>
        </w:rPr>
        <w:t xml:space="preserve">sv</w:t>
      </w:r>
      <w:r>
        <w:rPr>
          <w:rFonts w:hint="eastAsia"/>
        </w:rPr>
        <w:t xml:space="preserve">，别处再登录后原页面令牌返回</w:t>
      </w:r>
      <w:r>
        <w:t xml:space="preserve"> 401</w:t>
      </w:r>
      <w:r>
        <w:t xml:space="preserve"> </w:t>
      </w:r>
      <w:r>
        <w:rPr>
          <w:rStyle w:val="VerbatimChar"/>
        </w:rPr>
        <w:t xml:space="preserve">SESSION_REPLACED</w:t>
      </w:r>
      <w:r>
        <w:rPr>
          <w:rFonts w:hint="eastAsia"/>
        </w:rPr>
        <w:t xml:space="preserve">；浏览器内另以</w:t>
      </w:r>
      <w:r>
        <w:t xml:space="preserve"> BroadcastChannel </w:t>
      </w:r>
      <w:r>
        <w:rPr>
          <w:rFonts w:hint="eastAsia"/>
        </w:rPr>
        <w:t xml:space="preserve">通知同账户的其他标签页退出。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登录失败</w:t>
      </w:r>
      <w:r>
        <w:rPr>
          <w:rFonts w:hint="eastAsia"/>
        </w:rPr>
        <w:t xml:space="preserve">：页面账户不锁定、不限速，统一提示「工号或密码错误」，失败留痕（含来源地址）；工号不存在时同样计算一次哈希。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接口账户</w:t>
      </w:r>
      <w:r>
        <w:rPr>
          <w:rFonts w:hint="eastAsia"/>
        </w:rPr>
        <w:t xml:space="preserve">（F-01</w:t>
      </w:r>
      <w:r>
        <w:t xml:space="preserve"> </w:t>
      </w:r>
      <w:r>
        <w:rPr>
          <w:rFonts w:hint="eastAsia"/>
        </w:rPr>
        <w:t xml:space="preserve">第</w:t>
      </w:r>
      <w:r>
        <w:t xml:space="preserve"> 13 </w:t>
      </w:r>
      <w:r>
        <w:rPr>
          <w:rFonts w:hint="eastAsia"/>
        </w:rPr>
        <w:t xml:space="preserve">条）：角色</w:t>
      </w:r>
      <w:r>
        <w:t xml:space="preserve"> </w:t>
      </w:r>
      <w:r>
        <w:rPr>
          <w:rStyle w:val="VerbatimChar"/>
        </w:rPr>
        <w:t xml:space="preserve">mes</w:t>
      </w:r>
      <w:r>
        <w:rPr>
          <w:rFonts w:hint="eastAsia"/>
        </w:rPr>
        <w:t xml:space="preserve">，须绑一个对接</w:t>
      </w:r>
      <w:r>
        <w:t xml:space="preserve"> MES </w:t>
      </w:r>
      <w:r>
        <w:rPr>
          <w:rFonts w:hint="eastAsia"/>
        </w:rPr>
        <w:t xml:space="preserve">的组织；创建或重置时生成密钥并只返回一次（</w:t>
      </w:r>
      <w:r>
        <w:rPr>
          <w:rStyle w:val="VerbatimChar"/>
        </w:rPr>
        <w:t xml:space="preserve">POST /api/users/{id}/reset-secret</w:t>
      </w:r>
      <w:r>
        <w:rPr>
          <w:rFonts w:hint="eastAsia"/>
        </w:rPr>
        <w:t xml:space="preserve">），重置后旧密钥、旧令牌立即失效；不能登录页面（</w:t>
      </w:r>
      <w:r>
        <w:rPr>
          <w:rStyle w:val="VerbatimChar"/>
        </w:rPr>
        <w:t xml:space="preserve">MES_NO_PAGE_LOGIN</w:t>
      </w:r>
      <w:r>
        <w:rPr>
          <w:rFonts w:hint="eastAsia"/>
        </w:rPr>
        <w:t xml:space="preserve">）；来源地址白名单（IP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CIDR）；换令牌连续失败锁定（见</w:t>
      </w:r>
      <w:r>
        <w:t xml:space="preserve"> </w:t>
      </w:r>
      <w:r>
        <w:rPr>
          <w:rFonts w:hint="eastAsia"/>
        </w:rPr>
        <w:t xml:space="preserve">3.6.4）。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语言与时区</w:t>
      </w:r>
      <w:r>
        <w:rPr>
          <w:rFonts w:hint="eastAsia"/>
        </w:rPr>
        <w:t xml:space="preserve">：每个账户记住语言；绑定一个组织的账户按该组织</w:t>
      </w:r>
      <w:r>
        <w:t xml:space="preserve"> </w:t>
      </w:r>
      <w:r>
        <w:rPr>
          <w:rStyle w:val="VerbatimChar"/>
        </w:rPr>
        <w:t xml:space="preserve">tz_offset_min</w:t>
      </w:r>
      <w:r>
        <w:t xml:space="preserve"> </w:t>
      </w:r>
      <w:r>
        <w:rPr>
          <w:rFonts w:hint="eastAsia"/>
        </w:rPr>
        <w:t xml:space="preserve">显示时间和统计「今日」，不绑或绑多个的按</w:t>
      </w:r>
      <w:r>
        <w:t xml:space="preserve"> UTC+8。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内置管理员</w:t>
      </w:r>
      <w:r>
        <w:rPr>
          <w:rFonts w:hint="eastAsia"/>
        </w:rPr>
        <w:t xml:space="preserve">：空库首次启动时创建，生产环境不允许默认密码；忘记密码时以</w:t>
      </w:r>
      <w:r>
        <w:t xml:space="preserve"> </w:t>
      </w:r>
      <w:r>
        <w:rPr>
          <w:rStyle w:val="VerbatimChar"/>
        </w:rPr>
        <w:t xml:space="preserve">SN_RESET_ADMIN=true</w:t>
      </w:r>
      <w:r>
        <w:t xml:space="preserve"> </w:t>
      </w:r>
      <w:r>
        <w:rPr>
          <w:rFonts w:hint="eastAsia"/>
        </w:rPr>
        <w:t xml:space="preserve">启动一次恢复并留痕。</w:t>
      </w:r>
    </w:p>
    <w:bookmarkEnd w:id="76"/>
    <w:bookmarkStart w:id="77" w:name="查询看板导出与操作痕迹"/>
    <w:p>
      <w:pPr>
        <w:pStyle w:val="Heading2"/>
      </w:pPr>
      <w:bookmarkStart w:id="9026" w:name="_toc26"/>
      <w:r>
        <w:t xml:space="preserve">3.10 </w:t>
      </w:r>
      <w:r>
        <w:rPr>
          <w:rFonts w:hint="eastAsia"/>
        </w:rPr>
        <w:t xml:space="preserve">查询、看板、导出与操作痕迹</w:t>
      </w:r>
      <w:bookmarkEnd w:id="9026"/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明细</w:t>
      </w:r>
      <w:r>
        <w:rPr>
          <w:rFonts w:hint="eastAsia"/>
        </w:rPr>
        <w:t xml:space="preserve">：按客户、PI、单据、物料、长度、状态（另可</w:t>
      </w:r>
      <w:r>
        <w:t xml:space="preserve"> </w:t>
      </w:r>
      <w:r>
        <w:rPr>
          <w:rStyle w:val="VerbatimChar"/>
        </w:rPr>
        <w:t xml:space="preserve">SUSPENDED</w:t>
      </w:r>
      <w:r>
        <w:rPr>
          <w:rFonts w:hint="eastAsia"/>
        </w:rPr>
        <w:t xml:space="preserve">）、交付方式、SN、批次筛选；只有总部有组织筛选；可只读查看同</w:t>
      </w:r>
      <w:r>
        <w:t xml:space="preserve"> PI </w:t>
      </w:r>
      <w:r>
        <w:rPr>
          <w:rFonts w:hint="eastAsia"/>
        </w:rPr>
        <w:t xml:space="preserve">各组织的号（操作员只限本组织也有号的</w:t>
      </w:r>
      <w:r>
        <w:t xml:space="preserve"> </w:t>
      </w:r>
      <w:r>
        <w:rPr>
          <w:rFonts w:hint="eastAsia"/>
        </w:rPr>
        <w:t xml:space="preserve">PI）。流水范围查询须带</w:t>
      </w:r>
      <w:r>
        <w:t xml:space="preserve"> </w:t>
      </w:r>
      <w:r>
        <w:rPr>
          <w:rFonts w:hint="eastAsia"/>
        </w:rPr>
        <w:t xml:space="preserve">PI，起止可填流水或完整</w:t>
      </w:r>
      <w:r>
        <w:t xml:space="preserve"> </w:t>
      </w:r>
      <w:r>
        <w:rPr>
          <w:rFonts w:hint="eastAsia"/>
        </w:rPr>
        <w:t xml:space="preserve">SN，只查本</w:t>
      </w:r>
      <w:r>
        <w:t xml:space="preserve"> PI </w:t>
      </w:r>
      <w:r>
        <w:rPr>
          <w:rFonts w:hint="eastAsia"/>
        </w:rPr>
        <w:t xml:space="preserve">自己生成的流水，附小计（查到、应有、缺少、各状态）。单据</w:t>
      </w:r>
      <w:r>
        <w:t xml:space="preserve"> PI </w:t>
      </w:r>
      <w:r>
        <w:rPr>
          <w:rFonts w:hint="eastAsia"/>
        </w:rPr>
        <w:t xml:space="preserve">与号</w:t>
      </w:r>
      <w:r>
        <w:t xml:space="preserve"> PI </w:t>
      </w:r>
      <w:r>
        <w:rPr>
          <w:rFonts w:hint="eastAsia"/>
        </w:rPr>
        <w:t xml:space="preserve">不同的标「已改</w:t>
      </w:r>
      <w:r>
        <w:t xml:space="preserve"> </w:t>
      </w:r>
      <w:r>
        <w:rPr>
          <w:rFonts w:hint="eastAsia"/>
        </w:rPr>
        <w:t xml:space="preserve">PI」。总数最多统计到</w:t>
      </w:r>
      <w:r>
        <w:t xml:space="preserve"> 10 </w:t>
      </w:r>
      <w:r>
        <w:rPr>
          <w:rFonts w:hint="eastAsia"/>
        </w:rPr>
        <w:t xml:space="preserve">万。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交付批次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领取批次</w:t>
      </w:r>
      <w:r>
        <w:rPr>
          <w:rFonts w:hint="eastAsia"/>
        </w:rPr>
        <w:t xml:space="preserve">：推送、拉取、转出批次合并显示，可查明细与逐枚回执、导出；领取批次可重新下载文件。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首页看板</w:t>
      </w:r>
      <w:r>
        <w:rPr>
          <w:rFonts w:hint="eastAsia"/>
        </w:rPr>
        <w:t xml:space="preserve">：见</w:t>
      </w:r>
      <w:r>
        <w:t xml:space="preserve"> </w:t>
      </w:r>
      <w:r>
        <w:rPr>
          <w:rFonts w:hint="eastAsia"/>
        </w:rPr>
        <w:t xml:space="preserve">2.1；「今日」取自当天成功的操作痕迹，按账户显示时区。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：按主键游标每次</w:t>
      </w:r>
      <w:r>
        <w:t xml:space="preserve"> 5000 </w:t>
      </w:r>
      <w:r>
        <w:rPr>
          <w:rFonts w:hint="eastAsia"/>
        </w:rPr>
        <w:t xml:space="preserve">行流式写出；SN</w:t>
      </w:r>
      <w:r>
        <w:t xml:space="preserve"> </w:t>
      </w:r>
      <w:r>
        <w:rPr>
          <w:rFonts w:hint="eastAsia"/>
        </w:rPr>
        <w:t xml:space="preserve">明细上限</w:t>
      </w:r>
      <w:r>
        <w:t xml:space="preserve"> 100 </w:t>
      </w:r>
      <w:r>
        <w:rPr>
          <w:rFonts w:hint="eastAsia"/>
        </w:rPr>
        <w:t xml:space="preserve">万行，操作痕迹上限</w:t>
      </w:r>
      <w:r>
        <w:t xml:space="preserve"> 20 </w:t>
      </w:r>
      <w:r>
        <w:rPr>
          <w:rFonts w:hint="eastAsia"/>
        </w:rPr>
        <w:t xml:space="preserve">万条，超出只导出前</w:t>
      </w:r>
      <w:r>
        <w:t xml:space="preserve"> N </w:t>
      </w:r>
      <w:r>
        <w:rPr>
          <w:rFonts w:hint="eastAsia"/>
        </w:rPr>
        <w:t xml:space="preserve">行（导出前</w:t>
      </w:r>
      <w:r>
        <w:t xml:space="preserve"> </w:t>
      </w:r>
      <w:r>
        <w:rPr>
          <w:rStyle w:val="VerbatimChar"/>
        </w:rPr>
        <w:t xml:space="preserve">export-check</w:t>
      </w:r>
      <w:r>
        <w:t xml:space="preserve"> </w:t>
      </w:r>
      <w:r>
        <w:rPr>
          <w:rFonts w:hint="eastAsia"/>
        </w:rPr>
        <w:t xml:space="preserve">提示）；CSV</w:t>
      </w:r>
      <w:r>
        <w:t xml:space="preserve"> </w:t>
      </w:r>
      <w:r>
        <w:rPr>
          <w:rFonts w:hint="eastAsia"/>
        </w:rPr>
        <w:t xml:space="preserve">带</w:t>
      </w:r>
      <w:r>
        <w:t xml:space="preserve"> UTF-8 </w:t>
      </w:r>
      <w:r>
        <w:rPr>
          <w:rFonts w:hint="eastAsia"/>
        </w:rPr>
        <w:t xml:space="preserve">BOM，以</w:t>
      </w:r>
      <w:r>
        <w:t xml:space="preserve"> </w:t>
      </w:r>
      <w:r>
        <w:rPr>
          <w:rStyle w:val="VerbatimChar"/>
        </w:rPr>
        <w:t xml:space="preserve">=</w:t>
      </w:r>
      <w:r>
        <w:t xml:space="preserve">、</w:t>
      </w:r>
      <w:r>
        <w:rPr>
          <w:rStyle w:val="VerbatimChar"/>
        </w:rPr>
        <w:t xml:space="preserve">+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@</w:t>
      </w:r>
      <w:r>
        <w:t xml:space="preserve"> </w:t>
      </w:r>
      <w:r>
        <w:rPr>
          <w:rFonts w:hint="eastAsia"/>
        </w:rPr>
        <w:t xml:space="preserve">等开头的文本前加单引号，XLSX</w:t>
      </w:r>
      <w:r>
        <w:t xml:space="preserve"> </w:t>
      </w:r>
      <w:r>
        <w:rPr>
          <w:rFonts w:hint="eastAsia"/>
        </w:rPr>
        <w:t xml:space="preserve">一律按文本写入。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操作痕迹</w:t>
      </w:r>
      <w:r>
        <w:rPr>
          <w:rFonts w:hint="eastAsia"/>
        </w:rPr>
        <w:t xml:space="preserve">：记录操作人、角色、来源（页面</w:t>
      </w:r>
      <w:r>
        <w:t xml:space="preserve"> / </w:t>
      </w:r>
      <w:r>
        <w:rPr>
          <w:rFonts w:hint="eastAsia"/>
        </w:rPr>
        <w:t xml:space="preserve">接口</w:t>
      </w:r>
      <w:r>
        <w:t xml:space="preserve"> / </w:t>
      </w:r>
      <w:r>
        <w:rPr>
          <w:rFonts w:hint="eastAsia"/>
        </w:rPr>
        <w:t xml:space="preserve">系统）、动作、结果、组织、PI、客户、物料、单据、起止</w:t>
      </w:r>
      <w:r>
        <w:t xml:space="preserve"> </w:t>
      </w:r>
      <w:r>
        <w:rPr>
          <w:rFonts w:hint="eastAsia"/>
        </w:rPr>
        <w:t xml:space="preserve">SN、数量、前后状态、批次号、请求号、转移单号、原因、错误信息、请求</w:t>
      </w:r>
      <w:r>
        <w:t xml:space="preserve"> </w:t>
      </w:r>
      <w:r>
        <w:rPr>
          <w:rFonts w:hint="eastAsia"/>
        </w:rPr>
        <w:t xml:space="preserve">ID。成功的与业务同事务写入；被拒绝或失败的写操作在独立事务中记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，按请求路径归类动作。默认查询最近</w:t>
      </w:r>
      <w:r>
        <w:t xml:space="preserve"> 30 </w:t>
      </w:r>
      <w:r>
        <w:rPr>
          <w:rFonts w:hint="eastAsia"/>
        </w:rPr>
        <w:t xml:space="preserve">天（按账户时区的自然日）。</w:t>
      </w:r>
    </w:p>
    <w:bookmarkEnd w:id="77"/>
    <w:bookmarkEnd w:id="78"/>
    <w:bookmarkStart w:id="87" w:name="第四章-非功能设计"/>
    <w:p>
      <w:pPr>
        <w:pStyle w:val="Heading1"/>
      </w:pPr>
      <w:bookmarkStart w:id="9027" w:name="_toc27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非功能设计</w:t>
      </w:r>
      <w:bookmarkEnd w:id="9027"/>
    </w:p>
    <w:bookmarkStart w:id="79" w:name="安全设计"/>
    <w:p>
      <w:pPr>
        <w:pStyle w:val="Heading2"/>
      </w:pPr>
      <w:bookmarkStart w:id="9028" w:name="_toc28"/>
      <w:r>
        <w:t xml:space="preserve">4.1 </w:t>
      </w:r>
      <w:r>
        <w:rPr>
          <w:rFonts w:hint="eastAsia"/>
        </w:rPr>
        <w:t xml:space="preserve">安全设计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44"/>
        <w:gridCol w:w="7667"/>
      </w:tblGrid>
      <w:tr>
        <w:trPr>
          <w:tblHeader w:val="on"/>
          <w:tblHeader/>
        </w:trPr>
        <w:tc>
          <w:tcPr>
            <w:tcW w:w="174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66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措施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身份认证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页面：Bearer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令牌（HMAC-SHA256）、PBKDF2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口令、单页面会话、重置后强制改密；MES：工号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密钥换令牌，失败锁定，白名单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访问控制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生产组织范围两级控制；MES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接口账户只能调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/api/mes/v1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且只限所绑组织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密钥管理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令牌签名与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凭证加密密钥都由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派生；生产环境为空、为示例值或不足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位时拒绝启动；MES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凭证不回显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</w:t>
            </w:r>
            <w:r>
              <w:rPr>
                <w:sz w:val="18"/>
              </w:rPr>
              <w:t xml:space="preserve"> MES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HTTPS；固定令牌或</w:t>
            </w:r>
            <w:r>
              <w:rPr>
                <w:sz w:val="18"/>
              </w:rPr>
              <w:t xml:space="preserve"> HMAC </w:t>
            </w:r>
            <w:r>
              <w:rPr>
                <w:rFonts w:hint="eastAsia"/>
                <w:sz w:val="18"/>
              </w:rPr>
              <w:t xml:space="preserve">签名（带时间戳）；不跟随重定向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注入防护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SQL；导出防公式注入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传输安全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HTTPS；API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端口不对外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文档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白名单；生产环境建议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容器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应用镜像以非</w:t>
            </w:r>
            <w:r>
              <w:rPr>
                <w:sz w:val="18"/>
              </w:rPr>
              <w:t xml:space="preserve"> root </w:t>
            </w:r>
            <w:r>
              <w:rPr>
                <w:rFonts w:hint="eastAsia"/>
                <w:sz w:val="18"/>
              </w:rPr>
              <w:t xml:space="preserve">运行；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不入库</w:t>
            </w:r>
          </w:p>
        </w:tc>
      </w:tr>
      <w:tr>
        <w:tc>
          <w:tcPr>
            <w:tcW w:w="17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</w:t>
            </w:r>
          </w:p>
        </w:tc>
        <w:tc>
          <w:tcPr>
            <w:tcW w:w="76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全部写操作和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调用（含失败）留痕，在线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年、总共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79"/>
    <w:bookmarkStart w:id="80" w:name="性能与容量"/>
    <w:p>
      <w:pPr>
        <w:pStyle w:val="Heading2"/>
      </w:pPr>
      <w:bookmarkStart w:id="9029" w:name="_toc29"/>
      <w:r>
        <w:t xml:space="preserve">4.2 </w:t>
      </w:r>
      <w:r>
        <w:rPr>
          <w:rFonts w:hint="eastAsia"/>
        </w:rPr>
        <w:t xml:space="preserve">性能与容量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24"/>
        <w:gridCol w:w="7287"/>
      </w:tblGrid>
      <w:tr>
        <w:trPr>
          <w:tblHeader w:val="on"/>
          <w:tblHeader/>
        </w:trPr>
        <w:tc>
          <w:tcPr>
            <w:tcW w:w="21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28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设计（对应</w:t>
            </w:r>
            <w:r>
              <w:rPr>
                <w:b/>
                <w:sz w:val="18"/>
              </w:rPr>
              <w:t xml:space="preserve"> PRD </w:t>
            </w:r>
            <w:r>
              <w:rPr>
                <w:rFonts w:hint="eastAsia"/>
                <w:b/>
                <w:sz w:val="18"/>
              </w:rPr>
              <w:t xml:space="preserve">第</w:t>
            </w:r>
            <w:r>
              <w:rPr>
                <w:b/>
                <w:sz w:val="18"/>
              </w:rPr>
              <w:t xml:space="preserve"> 6 </w:t>
            </w:r>
            <w:r>
              <w:rPr>
                <w:rFonts w:hint="eastAsia"/>
                <w:b/>
                <w:sz w:val="18"/>
              </w:rPr>
              <w:t xml:space="preserve">章建议值）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枚一条多行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INSERT，单事务；10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万枚目标</w:t>
            </w:r>
            <w:r>
              <w:rPr>
                <w:sz w:val="18"/>
              </w:rPr>
              <w:t xml:space="preserve"> ≤ 60 </w:t>
            </w:r>
            <w:r>
              <w:rPr>
                <w:rFonts w:hint="eastAsia"/>
                <w:sz w:val="18"/>
              </w:rPr>
              <w:t xml:space="preserve">秒，超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枚转后台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状态变更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按主键区间分段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UPDATE，每段不超过推送批次大小，避免长时间大范围锁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认领与组包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ix_item_claim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覆盖过滤与排序</w:t>
            </w:r>
            <w:r>
              <w:rPr>
                <w:sz w:val="18"/>
              </w:rPr>
              <w:t xml:space="preserve"> 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 LOCKED</w:t>
            </w:r>
            <w:r>
              <w:rPr>
                <w:rFonts w:hint="eastAsia"/>
                <w:sz w:val="18"/>
              </w:rPr>
              <w:t xml:space="preserve">，单批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枚认领与组包目标</w:t>
            </w:r>
            <w:r>
              <w:rPr>
                <w:sz w:val="18"/>
              </w:rPr>
              <w:t xml:space="preserve"> ≤ 2 </w:t>
            </w:r>
            <w:r>
              <w:rPr>
                <w:rFonts w:hint="eastAsia"/>
                <w:sz w:val="18"/>
              </w:rPr>
              <w:t xml:space="preserve">秒；请求体建批时一次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写定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页面领取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 </w:t>
            </w:r>
            <w:r>
              <w:rPr>
                <w:rFonts w:hint="eastAsia"/>
                <w:sz w:val="18"/>
              </w:rPr>
              <w:t xml:space="preserve">枚一段认领；文件流式生成，5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万枚目标</w:t>
            </w:r>
            <w:r>
              <w:rPr>
                <w:sz w:val="18"/>
              </w:rPr>
              <w:t xml:space="preserve"> ≤ 60 </w:t>
            </w:r>
            <w:r>
              <w:rPr>
                <w:rFonts w:hint="eastAsia"/>
                <w:sz w:val="18"/>
              </w:rPr>
              <w:t xml:space="preserve">秒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额度、已生成、已分配读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sn_line_count</w:t>
            </w:r>
            <w:r>
              <w:rPr>
                <w:rFonts w:hint="eastAsia"/>
                <w:sz w:val="18"/>
              </w:rPr>
              <w:t xml:space="preserve">，PI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最大流水读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rFonts w:hint="eastAsia"/>
                <w:sz w:val="18"/>
              </w:rPr>
              <w:t xml:space="preserve">，不对号池计数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条件走组合索引并分页（每页最多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5000）；总数封顶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），命名锁各占一条独立连接</w:t>
            </w:r>
          </w:p>
        </w:tc>
      </w:tr>
      <w:tr>
        <w:tc>
          <w:tcPr>
            <w:tcW w:w="2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728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秒；请求体上限</w:t>
            </w:r>
            <w:r>
              <w:rPr>
                <w:sz w:val="18"/>
              </w:rPr>
              <w:t xml:space="preserve"> 50 MB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上线前须在生产同规格环境压测（PRD</w:t>
      </w:r>
      <w:r>
        <w:t xml:space="preserve"> </w:t>
      </w:r>
      <w:r>
        <w:rPr>
          <w:rFonts w:hint="eastAsia"/>
        </w:rPr>
        <w:t xml:space="preserve">Q52）。</w:t>
      </w:r>
    </w:p>
    <w:bookmarkEnd w:id="80"/>
    <w:bookmarkStart w:id="81" w:name="并发与事务"/>
    <w:p>
      <w:pPr>
        <w:pStyle w:val="Heading2"/>
      </w:pPr>
      <w:bookmarkStart w:id="9030" w:name="_toc30"/>
      <w:r>
        <w:t xml:space="preserve">4.3 </w:t>
      </w:r>
      <w:r>
        <w:rPr>
          <w:rFonts w:hint="eastAsia"/>
        </w:rPr>
        <w:t xml:space="preserve">并发与事务</w:t>
      </w:r>
      <w:bookmarkEnd w:id="903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控制手段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操作锁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生成（含取消）、撤销、分配、转单、转组织确认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直接转移共用命名锁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sn_pi_&lt;md5(PI)&gt;</w:t>
            </w:r>
            <w:r>
              <w:rPr>
                <w:rFonts w:hint="eastAsia"/>
                <w:sz w:val="18"/>
              </w:rPr>
              <w:t xml:space="preserve">，拿不到返回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PI_BUSY</w:t>
            </w:r>
            <w:r>
              <w:rPr>
                <w:rFonts w:hint="eastAsia"/>
                <w:sz w:val="18"/>
              </w:rPr>
              <w:t xml:space="preserve">（PRD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5.2.9）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另有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流水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并核对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防重复生成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前缀互斥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号池唯一键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(sn)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防超发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物料行计数行锁后复核额度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三通道认领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SELECT … FOR UPDATE SKIP LOCKED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条件写批次号，互不阻塞、互不重复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拉取建批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组织命名锁内先查未确认批次再建批，并发取批返回同一批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推送任务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任务行状态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租约；同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一个任务、同组织不超过并发上限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转移与认领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转移对所涉号逐行加锁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订单同步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命名锁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sync</w:t>
            </w:r>
            <w:r>
              <w:rPr>
                <w:rFonts w:hint="eastAsia"/>
                <w:sz w:val="18"/>
              </w:rPr>
              <w:t xml:space="preserve">；全量重建换表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幂等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唯一；批次号唯一；回执按批次号，先到的生效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定时任务与迁移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GET_LOCK('sn_center_migrate')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死锁、锁等待超时、连接池耗尽统一返回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，调用方按原请求号或批次号重试即可；锁冲突回滚后连接仍可复用。</w:t>
      </w:r>
    </w:p>
    <w:bookmarkEnd w:id="81"/>
    <w:bookmarkStart w:id="82" w:name="可靠性与异常处理"/>
    <w:p>
      <w:pPr>
        <w:pStyle w:val="Heading2"/>
      </w:pPr>
      <w:bookmarkStart w:id="9031" w:name="_toc31"/>
      <w:r>
        <w:t xml:space="preserve">4.4 </w:t>
      </w:r>
      <w:r>
        <w:rPr>
          <w:rFonts w:hint="eastAsia"/>
        </w:rPr>
        <w:t xml:space="preserve">可靠性与异常处理</w:t>
      </w:r>
      <w:bookmarkEnd w:id="903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集中定义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状态和中文模板，前端按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显示三语；MES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接口错误为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结构（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message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details</w:t>
            </w:r>
            <w:r>
              <w:rPr>
                <w:rFonts w:hint="eastAsia"/>
                <w:sz w:val="18"/>
              </w:rPr>
              <w:t xml:space="preserve">，限流带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异常映射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连接池耗尽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500，日志带请求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失败留痕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写请求失败时在独立事务中记一条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痕迹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生成中断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启动时回收遗留的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任务（事务已回滚）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推送中断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批次与重试时间都在库中，重启后照常重试；租约过期由其他实例接手；用尽即停，可续推，MES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也可拉取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批次兜底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每个批次都会走到成功、成功（有冲突）或已作废：续推、MES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回执或总部人工处理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快照不变，下周期重试；生成、交付不受影响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不可用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只影响该组织推送；可续推、可页面领取</w:t>
            </w:r>
          </w:p>
        </w:tc>
      </w:tr>
    </w:tbl>
    <w:bookmarkEnd w:id="82"/>
    <w:bookmarkStart w:id="83" w:name="可用性与备份恢复"/>
    <w:p>
      <w:pPr>
        <w:pStyle w:val="Heading2"/>
      </w:pPr>
      <w:bookmarkStart w:id="9032" w:name="_toc32"/>
      <w:r>
        <w:t xml:space="preserve">4.5 </w:t>
      </w:r>
      <w:r>
        <w:rPr>
          <w:rFonts w:hint="eastAsia"/>
        </w:rPr>
        <w:t xml:space="preserve">可用性与备份恢复</w:t>
      </w:r>
      <w:bookmarkEnd w:id="903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无状态多实例；容器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restart: unless-stopped</w:t>
            </w:r>
            <w:r>
              <w:rPr>
                <w:rFonts w:hint="eastAsia"/>
                <w:sz w:val="18"/>
              </w:rPr>
              <w:t xml:space="preserve">；健康检查供负载均衡摘除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建议一主一从；号池纳入公司灾备，建议</w:t>
            </w:r>
            <w:r>
              <w:rPr>
                <w:sz w:val="18"/>
              </w:rPr>
              <w:t xml:space="preserve"> RPO ≤ 5 </w:t>
            </w:r>
            <w:r>
              <w:rPr>
                <w:rFonts w:hint="eastAsia"/>
                <w:sz w:val="18"/>
              </w:rPr>
              <w:t xml:space="preserve">分钟、RTO</w:t>
            </w:r>
            <w:r>
              <w:rPr>
                <w:sz w:val="18"/>
              </w:rPr>
              <w:t xml:space="preserve"> ≤ 4 </w:t>
            </w:r>
            <w:r>
              <w:rPr>
                <w:rFonts w:hint="eastAsia"/>
                <w:sz w:val="18"/>
              </w:rPr>
              <w:t xml:space="preserve">小时（PRD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Q53）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从备份恢复后先关闭推送调度（</w:t>
            </w:r>
            <w:r>
              <w:rPr>
                <w:rStyle w:val="VerbatimChar"/>
                <w:sz w:val="18"/>
              </w:rPr>
              <w:t xml:space="preserve">SN_PUSH_ENABLED=false</w:t>
            </w:r>
            <w:r>
              <w:rPr>
                <w:rFonts w:hint="eastAsia"/>
                <w:sz w:val="18"/>
              </w:rPr>
              <w:t xml:space="preserve">）并暂停生成、拉取、领取，按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已接收的号、领取文件和操作痕迹核对号池，确认各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最大流水不小于已交付的最大号再恢复，否则会把已交付的号再生成一次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金蝶不可用只影响订单同步；某个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不可用只影响该组织的推送</w:t>
            </w:r>
          </w:p>
        </w:tc>
      </w:tr>
    </w:tbl>
    <w:bookmarkEnd w:id="83"/>
    <w:bookmarkStart w:id="84" w:name="外部集成"/>
    <w:p>
      <w:pPr>
        <w:pStyle w:val="Heading2"/>
      </w:pPr>
      <w:bookmarkStart w:id="9033" w:name="_toc33"/>
      <w:r>
        <w:t xml:space="preserve">4.6 </w:t>
      </w:r>
      <w:r>
        <w:rPr>
          <w:rFonts w:hint="eastAsia"/>
        </w:rPr>
        <w:t xml:space="preserve">外部集成</w:t>
      </w:r>
      <w:bookmarkEnd w:id="903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297"/>
        <w:gridCol w:w="3124"/>
        <w:gridCol w:w="4989"/>
      </w:tblGrid>
      <w:tr>
        <w:trPr>
          <w:tblHeader w:val="on"/>
          <w:tblHeader/>
        </w:trPr>
        <w:tc>
          <w:tcPr>
            <w:tcW w:w="12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312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9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超时与容错</w:t>
            </w:r>
          </w:p>
        </w:tc>
      </w:tr>
      <w:tr>
        <w:tc>
          <w:tcPr>
            <w:tcW w:w="129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3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rFonts w:hint="eastAsia"/>
                <w:sz w:val="18"/>
              </w:rPr>
              <w:t xml:space="preserve">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</w:t>
            </w:r>
          </w:p>
        </w:tc>
        <w:tc>
          <w:tcPr>
            <w:tcW w:w="49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秒、查询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秒；分页失败重试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次；失败返回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502（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K3_QUERY_FAILED</w:t>
            </w:r>
            <w:r>
              <w:rPr>
                <w:rFonts w:hint="eastAsia"/>
                <w:sz w:val="18"/>
              </w:rPr>
              <w:t xml:space="preserve">），配置缺失</w:t>
            </w:r>
            <w:r>
              <w:rPr>
                <w:sz w:val="18"/>
              </w:rPr>
              <w:t xml:space="preserve"> 503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K3_CONFIG_MISSING</w:t>
            </w:r>
          </w:p>
        </w:tc>
      </w:tr>
      <w:tr>
        <w:tc>
          <w:tcPr>
            <w:tcW w:w="12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3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3.6.3；契约见《MES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对接说明》①</w:t>
            </w:r>
          </w:p>
        </w:tc>
        <w:tc>
          <w:tcPr>
            <w:tcW w:w="49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超时取组织配置（默认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秒）；可重试的情况按</w:t>
            </w:r>
            <w:r>
              <w:rPr>
                <w:sz w:val="18"/>
              </w:rPr>
              <w:t xml:space="preserve"> 1、5、15 </w:t>
            </w:r>
            <w:r>
              <w:rPr>
                <w:rFonts w:hint="eastAsia"/>
                <w:sz w:val="18"/>
              </w:rPr>
              <w:t xml:space="preserve">分钟重试</w:t>
            </w:r>
          </w:p>
        </w:tc>
      </w:tr>
      <w:tr>
        <w:tc>
          <w:tcPr>
            <w:tcW w:w="12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调本系统</w:t>
            </w:r>
          </w:p>
        </w:tc>
        <w:tc>
          <w:tcPr>
            <w:tcW w:w="312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3.6.4；契约见《MES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对接说明》②–⑥</w:t>
            </w:r>
          </w:p>
        </w:tc>
        <w:tc>
          <w:tcPr>
            <w:tcW w:w="49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取批、回执幂等，超时或</w:t>
            </w:r>
            <w:r>
              <w:rPr>
                <w:sz w:val="18"/>
              </w:rPr>
              <w:t xml:space="preserve"> 5xx </w:t>
            </w:r>
            <w:r>
              <w:rPr>
                <w:rFonts w:hint="eastAsia"/>
                <w:sz w:val="18"/>
              </w:rPr>
              <w:t xml:space="preserve">直接重试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上线准入：按</w:t>
      </w:r>
      <w:r>
        <w:t xml:space="preserve"> PRD 9.2 </w:t>
      </w:r>
      <w:r>
        <w:rPr>
          <w:rFonts w:hint="eastAsia"/>
        </w:rPr>
        <w:t xml:space="preserve">完成</w:t>
      </w:r>
      <w:r>
        <w:t xml:space="preserve"> MES </w:t>
      </w:r>
      <w:r>
        <w:rPr>
          <w:rFonts w:hint="eastAsia"/>
        </w:rPr>
        <w:t xml:space="preserve">异常场景联调（重复送达、乱序、冲突、拒收、回执不符、宕机后再取等）。</w:t>
      </w:r>
    </w:p>
    <w:bookmarkEnd w:id="84"/>
    <w:bookmarkStart w:id="85" w:name="可维护性"/>
    <w:p>
      <w:pPr>
        <w:pStyle w:val="Heading2"/>
      </w:pPr>
      <w:bookmarkStart w:id="9034" w:name="_toc34"/>
      <w:r>
        <w:t xml:space="preserve">4.7 </w:t>
      </w:r>
      <w:r>
        <w:rPr>
          <w:rFonts w:hint="eastAsia"/>
        </w:rPr>
        <w:t xml:space="preserve">可维护性</w:t>
      </w:r>
      <w:bookmarkEnd w:id="9034"/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rPr>
          <w:rFonts w:hint="eastAsia"/>
        </w:rPr>
        <w:t xml:space="preserve">多阶段构建、非</w:t>
      </w:r>
      <w:r>
        <w:t xml:space="preserve"> </w:t>
      </w:r>
      <w:r>
        <w:rPr>
          <w:rFonts w:hint="eastAsia"/>
        </w:rPr>
        <w:t xml:space="preserve">root；web</w:t>
      </w:r>
      <w:r>
        <w:t xml:space="preserve"> </w:t>
      </w:r>
      <w:r>
        <w:rPr>
          <w:rFonts w:hint="eastAsia"/>
        </w:rPr>
        <w:t xml:space="preserve">镜像为</w:t>
      </w:r>
      <w:r>
        <w:t xml:space="preserve"> </w:t>
      </w:r>
      <w:r>
        <w:rPr>
          <w:rFonts w:hint="eastAsia"/>
        </w:rPr>
        <w:t xml:space="preserve">nginx，待</w:t>
      </w:r>
      <w:r>
        <w:t xml:space="preserve"> API </w:t>
      </w:r>
      <w:r>
        <w:rPr>
          <w:rFonts w:hint="eastAsia"/>
        </w:rPr>
        <w:t xml:space="preserve">健康后启动。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启动流程</w:t>
      </w:r>
      <w:r>
        <w:rPr>
          <w:rFonts w:hint="eastAsia"/>
        </w:rPr>
        <w:t xml:space="preserve">：校验密钥</w:t>
      </w:r>
      <w:r>
        <w:t xml:space="preserve"> → </w:t>
      </w:r>
      <w:r>
        <w:rPr>
          <w:rFonts w:hint="eastAsia"/>
        </w:rPr>
        <w:t xml:space="preserve">执行表结构迁移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创建或重置内置管理员</w:t>
      </w:r>
      <w:r>
        <w:t xml:space="preserve"> → </w:t>
      </w:r>
      <w:r>
        <w:rPr>
          <w:rFonts w:hint="eastAsia"/>
        </w:rPr>
        <w:t xml:space="preserve">每日维护任务执行一次</w:t>
      </w:r>
      <w:r>
        <w:t xml:space="preserve"> </w:t>
      </w:r>
      <w:r>
        <w:rPr>
          <w:rFonts w:hint="eastAsia"/>
        </w:rPr>
        <w:t xml:space="preserve">→（演示环境）写入演示数据</w:t>
      </w:r>
      <w:r>
        <w:t xml:space="preserve"> → </w:t>
      </w:r>
      <w:r>
        <w:rPr>
          <w:rFonts w:hint="eastAsia"/>
        </w:rPr>
        <w:t xml:space="preserve">启动定时任务（每日维护、比对同步、推送调度）。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：全部来自环境变量或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，模板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（附录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自动化测试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启动完整应用，连接真实</w:t>
      </w:r>
      <w:r>
        <w:t xml:space="preserve"> </w:t>
      </w:r>
      <w:r>
        <w:rPr>
          <w:rFonts w:hint="eastAsia"/>
        </w:rPr>
        <w:t xml:space="preserve">MySQL、模拟金蝶和模拟</w:t>
      </w:r>
      <w:r>
        <w:t xml:space="preserve"> </w:t>
      </w:r>
      <w:r>
        <w:rPr>
          <w:rFonts w:hint="eastAsia"/>
        </w:rPr>
        <w:t xml:space="preserve">MES（实现《MES</w:t>
      </w:r>
      <w:r>
        <w:t xml:space="preserve"> </w:t>
      </w:r>
      <w:r>
        <w:rPr>
          <w:rFonts w:hint="eastAsia"/>
        </w:rPr>
        <w:t xml:space="preserve">对接说明》的</w:t>
      </w:r>
      <w:r>
        <w:t xml:space="preserve"> </w:t>
      </w:r>
      <w:r>
        <w:rPr>
          <w:rStyle w:val="VerbatimChar"/>
        </w:rPr>
        <w:t xml:space="preserve">process(batch)</w:t>
      </w:r>
      <w:r>
        <w:t xml:space="preserve">、Bearer </w:t>
      </w:r>
      <w:r>
        <w:rPr>
          <w:rFonts w:hint="eastAsia"/>
        </w:rPr>
        <w:t xml:space="preserve">与</w:t>
      </w:r>
      <w:r>
        <w:t xml:space="preserve"> HMAC </w:t>
      </w:r>
      <w:r>
        <w:rPr>
          <w:rFonts w:hint="eastAsia"/>
        </w:rPr>
        <w:t xml:space="preserve">校验），覆盖账户与</w:t>
      </w:r>
      <w:r>
        <w:t xml:space="preserve"> MES </w:t>
      </w:r>
      <w:r>
        <w:rPr>
          <w:rFonts w:hint="eastAsia"/>
        </w:rPr>
        <w:t xml:space="preserve">账户、组织与对接配置、订单同步与变更、规则、生成、分配与推送、拉取与回执、人工处理、领取、转单、转组织、查询与痕迹；前端用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检查工具函数与三语词条。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代码检查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ruff check</w:t>
      </w:r>
      <w:r>
        <w:t xml:space="preserve">、</w:t>
      </w:r>
      <w:r>
        <w:rPr>
          <w:rStyle w:val="VerbatimChar"/>
        </w:rPr>
        <w:t xml:space="preserve">ruff format</w:t>
      </w:r>
      <w:r>
        <w:t xml:space="preserve">。</w:t>
      </w:r>
    </w:p>
    <w:bookmarkEnd w:id="85"/>
    <w:bookmarkStart w:id="86" w:name="监控与日志"/>
    <w:p>
      <w:pPr>
        <w:pStyle w:val="Heading2"/>
      </w:pPr>
      <w:bookmarkStart w:id="9035" w:name="_toc35"/>
      <w:r>
        <w:t xml:space="preserve">4.8 </w:t>
      </w:r>
      <w:r>
        <w:rPr>
          <w:rFonts w:hint="eastAsia"/>
        </w:rPr>
        <w:t xml:space="preserve">监控与日志</w:t>
      </w:r>
      <w:bookmarkEnd w:id="903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rFonts w:hint="eastAsia"/>
                <w:sz w:val="18"/>
              </w:rPr>
              <w:t xml:space="preserve">（含数据库）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应用日志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structlog，每行带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request_id</w:t>
            </w:r>
            <w:r>
              <w:rPr>
                <w:rFonts w:hint="eastAsia"/>
                <w:sz w:val="18"/>
              </w:rPr>
              <w:t xml:space="preserve">；生产环境单行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JSON；推送、取批、回执、自检有专门事件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业务监控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首页：在途、推送中断、拉取超时未回执、交付告警、订单变更提醒、今日统计；生产组织页：MES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配置状态与最近失败原因；订单页：比对同步最近结果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基础设施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由现有运维监控平台采集</w:t>
            </w:r>
          </w:p>
        </w:tc>
      </w:tr>
    </w:tbl>
    <w:bookmarkEnd w:id="86"/>
    <w:bookmarkEnd w:id="87"/>
    <w:bookmarkStart w:id="88" w:name="第五章-风险与应对"/>
    <w:p>
      <w:pPr>
        <w:pStyle w:val="Heading1"/>
      </w:pPr>
      <w:bookmarkStart w:id="9036" w:name="_toc36"/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风险与应对</w:t>
      </w:r>
      <w:bookmarkEnd w:id="903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2780"/>
        <w:gridCol w:w="2208"/>
        <w:gridCol w:w="3759"/>
      </w:tblGrid>
      <w:tr>
        <w:trPr>
          <w:tblHeader w:val="on"/>
          <w:tblHeader/>
        </w:trPr>
        <w:tc>
          <w:tcPr>
            <w:tcW w:w="66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27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w="220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  <w:tc>
          <w:tcPr>
            <w:tcW w:w="37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应对措施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R1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本系统出错把同一枚号交出两次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现场打出两张相同标签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单一未入批号池</w:t>
            </w:r>
            <w:r>
              <w:rPr>
                <w:sz w:val="18"/>
              </w:rPr>
              <w:t xml:space="preserve"> 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 LOCKED</w:t>
            </w:r>
            <w:r>
              <w:rPr>
                <w:rFonts w:hint="eastAsia"/>
                <w:sz w:val="18"/>
              </w:rPr>
              <w:t xml:space="preserve">；推送与拉取送达同一批次、按批次号去重并以回执确认；MES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回执冲突并当场告警；每日交付自检；联调重点验证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R2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长期不回执或某批一直处理不了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号停在冻结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超时告警；续推；整批拒绝、回执不符的批次取批跳过；人工确认或作废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R3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作废未确认批次时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其实已处理，号又被页面领取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两处交付且无从发现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作废未确认批次须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书面确认（依据必填）；重新组批送达时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回执冲突可发现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R4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跨组织转移后来源现场未作废旧标签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两张相同标签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转出推送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转出号清单；业务方给出作废流程（PRD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Q65）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R5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数据库单实例故障或从备份恢复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不可用；恢复后可能重复生成已交付的号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主从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备份；恢复后按</w:t>
            </w:r>
            <w:r>
              <w:rPr>
                <w:sz w:val="18"/>
              </w:rPr>
              <w:t xml:space="preserve"> 4.5 </w:t>
            </w:r>
            <w:r>
              <w:rPr>
                <w:rFonts w:hint="eastAsia"/>
                <w:sz w:val="18"/>
              </w:rPr>
              <w:t xml:space="preserve">核对后再放开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R6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金蝶字段（附件项次、PO、长度）位置未定或大量为空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无法生成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字段名可配置；预演逐行列出原因；附件项次可补填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R7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方未按期书面确认接口或联调未通过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上线延期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联调前取得确认；按</w:t>
            </w:r>
            <w:r>
              <w:rPr>
                <w:sz w:val="18"/>
              </w:rPr>
              <w:t xml:space="preserve"> PRD 9.2 </w:t>
            </w:r>
            <w:r>
              <w:rPr>
                <w:rFonts w:hint="eastAsia"/>
                <w:sz w:val="18"/>
              </w:rPr>
              <w:t xml:space="preserve">全部通过才上线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R8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页面登录不做失败锁定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可反复尝试密码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仅内网部署；密码强度要求；失败全部留痕</w:t>
            </w:r>
          </w:p>
        </w:tc>
      </w:tr>
      <w:tr>
        <w:tc>
          <w:tcPr>
            <w:tcW w:w="66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R9</w:t>
            </w:r>
          </w:p>
        </w:tc>
        <w:tc>
          <w:tcPr>
            <w:tcW w:w="27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生产环境未配置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或未关闭接口文档</w:t>
            </w:r>
          </w:p>
        </w:tc>
        <w:tc>
          <w:tcPr>
            <w:tcW w:w="22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令牌、凭证泄露</w:t>
            </w:r>
          </w:p>
        </w:tc>
        <w:tc>
          <w:tcPr>
            <w:tcW w:w="37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部署检查清单列入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</w:tbl>
    <w:bookmarkEnd w:id="88"/>
    <w:bookmarkStart w:id="89" w:name="附录-a-配置项"/>
    <w:p>
      <w:pPr>
        <w:pStyle w:val="Heading1"/>
      </w:pPr>
      <w:bookmarkStart w:id="9037" w:name="_toc37"/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配置项</w:t>
      </w:r>
      <w:bookmarkEnd w:id="9037"/>
    </w:p>
    <w:p>
      <w:pPr>
        <w:pStyle w:val="FirstParagraph"/>
      </w:pPr>
      <w:r>
        <w:rPr>
          <w:rFonts w:hint="eastAsia"/>
        </w:rPr>
        <w:t xml:space="preserve">完整模板见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；本表为配置项的唯一完整清单。按组织的配置（单批推送枚数、推送超时、推送并发上限、时区）在生产组织页维护，不在环境变量中。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572"/>
        <w:gridCol w:w="2000"/>
        <w:gridCol w:w="3838"/>
      </w:tblGrid>
      <w:tr>
        <w:trPr>
          <w:tblHeader w:val="on"/>
          <w:tblHeader/>
        </w:trPr>
        <w:tc>
          <w:tcPr>
            <w:tcW w:w="357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2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38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APP_NAME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多生产组织</w:t>
            </w:r>
            <w:r>
              <w:rPr>
                <w:rStyle w:val="VerbatimChar"/>
                <w:sz w:val="18"/>
              </w:rPr>
              <w:t xml:space="preserve"> SN </w:t>
            </w:r>
            <w:r>
              <w:rPr>
                <w:rStyle w:val="VerbatimChar"/>
                <w:rFonts w:hint="eastAsia"/>
                <w:sz w:val="18"/>
              </w:rPr>
              <w:t xml:space="preserve">防重管控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应用名称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ENVIRONMENT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local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production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时启用生产校验，日志为单行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TZ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Asia/Shanghai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服务器时区：只用于分区与每日维护的执行时间；业务时间一律</w:t>
            </w:r>
            <w:r>
              <w:rPr>
                <w:sz w:val="18"/>
              </w:rPr>
              <w:t xml:space="preserve"> UTC </w:t>
            </w:r>
            <w:r>
              <w:rPr>
                <w:rFonts w:hint="eastAsia"/>
                <w:sz w:val="18"/>
              </w:rPr>
              <w:t xml:space="preserve">存储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DOCS_ENABLED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是否开放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/openapi.json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令牌签名与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凭证加密密钥，生产</w:t>
            </w:r>
            <w:r>
              <w:rPr>
                <w:sz w:val="18"/>
              </w:rPr>
              <w:t xml:space="preserve"> ≥ 32 </w:t>
            </w:r>
            <w:r>
              <w:rPr>
                <w:rFonts w:hint="eastAsia"/>
                <w:sz w:val="18"/>
              </w:rPr>
              <w:t xml:space="preserve">位；更换后所有人重新登录、MES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凭证须重填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ACCESS_TOKEN_TTL_SECONDS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43200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令牌有效期（页面与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接口账户相同）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SN_INIT_ADMIN_EMP_NO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SN_INIT_ADMIN_PASSWORD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Admin@123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内置管理员；生产不允许默认密码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SN_RESET_ADMIN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应急恢复内置管理员，用完删除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SN_DEMO_SEED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SN_DEMO_PASSWORD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Demo@1234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演示数据；连正式库必须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 / 3306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appuser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—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数据库；开发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sn_dev</w:t>
            </w:r>
            <w:r>
              <w:rPr>
                <w:rFonts w:hint="eastAsia"/>
                <w:sz w:val="18"/>
              </w:rPr>
              <w:t xml:space="preserve">、测试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sn_test</w:t>
            </w:r>
            <w:r>
              <w:rPr>
                <w:rFonts w:hint="eastAsia"/>
                <w:sz w:val="18"/>
              </w:rPr>
              <w:t xml:space="preserve">、正式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sn_prod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可选，兼容一行写法；单项优先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连接池大小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DB_BASELINE_ON_MIGRATE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1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已有库接入时写入迁移基线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痕迹在线保存天数；0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永久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SN_AUDIT_ARCHIVE_RETENTION_DAYS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1825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痕迹总保存天数；0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归档永久保留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预建分区月数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每日维护时间（秒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周）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超过该枚数的生成转后台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SN_GEN_DEFAULT_LIMIT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SN_GEN_MAX_PER_RUN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 / 500000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单次生成默认上限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硬上限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预演有效期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SN_ACQUIRE_SYNC_FILE_LIMIT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领取后直接下载文件的枚数上限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SN_EXPORT_LIMIT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AUDIT_EXPORT_LIMIT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1000000 / 200000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明细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操作痕迹导出上限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SN_SYNC_ENABLED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SN_SYNC_INTERVAL_MINUTES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10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比对同步开关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间隔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SN_PUSH_ENABLED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SN_PUSH_POLL_SECONDS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5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推送调度开关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轮询间隔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SN_PUSH_RETRY_INTERVALS_MINUTES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1,5,15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推送未确认时的自动重试间隔，个数即次数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SN_BATCH_UNCONFIRMED_ALERT_MINUTES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批次未确认告警时长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SN_MES_AUTH_MAX_FAILURES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SN_MES_AUTH_LOCK_MINUTES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 / 15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接口账户换令牌失败锁定阈值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时长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SN_MES_PULL_RATE_PER_MINUTE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60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每个组织每分钟取批次数上限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SN_PORT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8000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监听地址与端口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WEB_PORT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</w:t>
            </w: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映射端口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CORS_ALLOW_ANY_ORIGIN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本机开发地址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VITE_API_BASE_URL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VITE_HTTP_TIMEOUT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120000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前端接口前缀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超时（毫秒），构建时打入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VITE_DEV_HOST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VITE_DEV_PORT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5173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前端开发服务器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K3_SERVER_URL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K3_ACCT_ID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K3_USERNAME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金蝶连接参数（必填）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K3_LCID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2052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金蝶语言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K3_LOGIN_TIMEOUT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K3_VIEW_TIMEOUT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 / 120 / 60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金蝶调用超时（秒）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K3_PAGE_RETRIES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K3_PAGE_RETRY_SECONDS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 10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分页查询失败重试次数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间隔（秒）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K3_FIELD_PO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K3_FIELD_ATTACH_NO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K3_FIELD_LENGTH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F_HX_PO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</w:t>
            </w:r>
            <w:r>
              <w:rPr>
                <w:rFonts w:hint="eastAsia"/>
                <w:sz w:val="18"/>
              </w:rPr>
              <w:t xml:space="preserve">空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Flength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批量查询（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rFonts w:hint="eastAsia"/>
                <w:sz w:val="18"/>
              </w:rPr>
              <w:t xml:space="preserve">）的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PO、附件项次、长度列名；空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金蝶不提供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K3_VIEW_PO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K3_VIEW_ATTACH_NO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K3_VIEW_LENGTH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F_HX_PO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</w:t>
            </w:r>
            <w:r>
              <w:rPr>
                <w:rFonts w:hint="eastAsia"/>
                <w:sz w:val="18"/>
              </w:rPr>
              <w:t xml:space="preserve">空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Flength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单据查看（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）中对应的键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PIP_INDEX_URL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NPM_REGISTRY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可选，Docker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构建镜像源</w:t>
            </w:r>
          </w:p>
        </w:tc>
      </w:tr>
      <w:tr>
        <w:tc>
          <w:tcPr>
            <w:tcW w:w="357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SN_ROOT</w:t>
            </w:r>
          </w:p>
        </w:tc>
        <w:tc>
          <w:tcPr>
            <w:tcW w:w="2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仓库根</w:t>
            </w:r>
          </w:p>
        </w:tc>
        <w:tc>
          <w:tcPr>
            <w:tcW w:w="38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frontend/dist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的根目录</w:t>
            </w:r>
          </w:p>
        </w:tc>
      </w:tr>
    </w:tbl>
    <w:bookmarkEnd w:id="89"/>
    <w:bookmarkStart w:id="90" w:name="附录-b-主要错误码"/>
    <w:p>
      <w:pPr>
        <w:pStyle w:val="Heading1"/>
      </w:pPr>
      <w:bookmarkStart w:id="9038" w:name="_toc38"/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主要错误码</w:t>
      </w:r>
      <w:bookmarkEnd w:id="9038"/>
    </w:p>
    <w:p>
      <w:pPr>
        <w:pStyle w:val="FirstParagraph"/>
      </w:pPr>
      <w:r>
        <w:rPr>
          <w:rFonts w:hint="eastAsia"/>
        </w:rPr>
        <w:t xml:space="preserve">页面接口的完整错误码见</w:t>
      </w:r>
      <w:r>
        <w:t xml:space="preserve"> </w:t>
      </w:r>
      <w:r>
        <w:rPr>
          <w:rStyle w:val="VerbatimChar"/>
        </w:rPr>
        <w:t xml:space="preserve">app/core/errors.py</w:t>
      </w:r>
      <w:r>
        <w:rPr>
          <w:rFonts w:hint="eastAsia"/>
        </w:rPr>
        <w:t xml:space="preserve">（三语文案见</w:t>
      </w:r>
      <w:r>
        <w:t xml:space="preserve"> </w:t>
      </w:r>
      <w:r>
        <w:rPr>
          <w:rStyle w:val="VerbatimChar"/>
        </w:rPr>
        <w:t xml:space="preserve">frontend/scripts/error_messages.py</w:t>
      </w:r>
      <w:r>
        <w:rPr>
          <w:rFonts w:hint="eastAsia"/>
        </w:rPr>
        <w:t xml:space="preserve">）；MES</w:t>
      </w:r>
      <w:r>
        <w:t xml:space="preserve"> </w:t>
      </w:r>
      <w:r>
        <w:rPr>
          <w:rFonts w:hint="eastAsia"/>
        </w:rPr>
        <w:t xml:space="preserve">接口的错误码见《MES</w:t>
      </w:r>
      <w:r>
        <w:t xml:space="preserve"> </w:t>
      </w:r>
      <w:r>
        <w:rPr>
          <w:rFonts w:hint="eastAsia"/>
        </w:rPr>
        <w:t xml:space="preserve">对接说明》。</w:t>
      </w:r>
    </w:p>
    <w:p>
      <w:pPr>
        <w:pStyle w:val="BodyText"/>
      </w:pPr>
      <w:r>
        <w:rPr>
          <w:rFonts w:hint="eastAsia"/>
          <w:b/>
          <w:bCs/>
        </w:rPr>
        <w:t xml:space="preserve">页面接口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51"/>
        <w:gridCol w:w="1508"/>
        <w:gridCol w:w="3951"/>
      </w:tblGrid>
      <w:tr>
        <w:trPr>
          <w:tblHeader w:val="on"/>
          <w:tblHeader/>
        </w:trPr>
        <w:tc>
          <w:tcPr>
            <w:tcW w:w="395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150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395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UNAUTHENTICATED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SESSION_REPLACED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未登录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令牌失效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已在其他页面登录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MES_NO_PAGE_LOGIN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接口账户不能登录页面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PASSWORD_CHANGE_REQUIRED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须先修改密码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USER_MANAGE_FORBIDDEN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角色无权限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超出生产组织范围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只有内置管理员能管理账户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REASON_REQUIRED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 / 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参数不合法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原因必填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PI_BUSY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数据被占用可重试</w:t>
            </w:r>
            <w:r>
              <w:rPr>
                <w:sz w:val="18"/>
              </w:rPr>
              <w:t xml:space="preserve"> / PI </w:t>
            </w:r>
            <w:r>
              <w:rPr>
                <w:rFonts w:hint="eastAsia"/>
                <w:sz w:val="18"/>
              </w:rPr>
              <w:t xml:space="preserve">正在进行其他操作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USER_MES_FACTORY_REQUIRED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USER_IP_LIST_INVALID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接口账户须绑对接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白名单格式错误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MES_TEST_REQUIRED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MES_TEST_FAILED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MES_DISABLE_BLOCKED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502 / 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开启对接须先测试通过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连接测试未通过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关闭对接被未完成的推送阻塞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ORDER_NOT_FOUND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ORDER_SYNC_BUSY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ATTACH_INVALID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 / 409 / 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单据不在快照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同步正在进行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附件项次不合法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ALERT_ACTION_INVALID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ALERT_MAP_FROZEN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提醒不能这样处理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失去对应的号在未确认批次中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RULE_PREFIX_CONFLICT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RULE_USED_FORMAT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RULE_PREFIX_CHANGE_REQUIRED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RULE_CUSTOMER_BOUND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前缀冲突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用过的版本改格式须换前缀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须为本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换前缀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客户已绑规则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RULE_IN_USE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RULE_ASSIGNED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规则已生成过号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已指定给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PI，不能删除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GEN_NOT_GENERATABLE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GEN_QUOTA_EXCEEDED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GEN_RULE_EXHAUSTED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GEN_QTY_OVER_MAX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范围不能生成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超额度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位数用尽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超硬上限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GEN_PREVIEW_EXPIRED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GEN_PREVIEW_USED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条件改变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最大流水已变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已用过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GEN_BUSY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GEN_CANCELED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正在生成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撞号整次回滚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已取消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GEN_REVOKE_NOT_LAST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GEN_REVOKE_ALLOCATED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只能撤最后一次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已有号分配或转单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ALLOC_NOTHING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PUSH_NOTHING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没有可分配的号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没有需要推送的号或批次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BATCH_NOT_VOIDABLE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BATCH_BASIS_REQUIRED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 / 409 / 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批次已终结</w:t>
            </w:r>
            <w:r>
              <w:rPr>
                <w:sz w:val="18"/>
              </w:rPr>
              <w:t xml:space="preserve"> / MES </w:t>
            </w:r>
            <w:r>
              <w:rPr>
                <w:rFonts w:hint="eastAsia"/>
                <w:sz w:val="18"/>
              </w:rPr>
              <w:t xml:space="preserve">已处理过不能作废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依据必填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DALERT_RESEND_BLOCKED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号不能以本系统为准重推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ACQ_REQUEST_CONFLICT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ACQ_BATCH_INCOMPLETE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ACQ_RETRY_FORBIDDEN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409 / 409 / 403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没有可领取的号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请求号已用于其他</w:t>
            </w:r>
            <w:r>
              <w:rPr>
                <w:sz w:val="18"/>
              </w:rPr>
              <w:t xml:space="preserve"> PI / </w:t>
            </w:r>
            <w:r>
              <w:rPr>
                <w:rFonts w:hint="eastAsia"/>
                <w:sz w:val="18"/>
              </w:rPr>
              <w:t xml:space="preserve">领取批次未完成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只有原操作人或总部可重试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TR_FROZEN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TR_LENGTH_MISMATCH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TR_TARGET_LINE_REQUIRED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TR_TARGET_BILL_INVALID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 / 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有号不能转移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长度不同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须手工选目标物料行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目标单据不合法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TR_TARGET_DISABLED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TR_CONCURRENT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转入组织已禁用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申请已处理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状态刚变化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QUERY_RANGE_PI_REQUIRED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QUERY_RANGE_INVALID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QUERY_RANGE_REVERSED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流水范围查询须带</w:t>
            </w:r>
            <w:r>
              <w:rPr>
                <w:sz w:val="18"/>
              </w:rPr>
              <w:t xml:space="preserve"> PI / </w:t>
            </w:r>
            <w:r>
              <w:rPr>
                <w:rFonts w:hint="eastAsia"/>
                <w:sz w:val="18"/>
              </w:rPr>
              <w:t xml:space="preserve">起止不是该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的流水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起大于止</w:t>
            </w:r>
          </w:p>
        </w:tc>
      </w:tr>
      <w:tr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K3_QUERY_FAILED</w:t>
            </w:r>
          </w:p>
        </w:tc>
        <w:tc>
          <w:tcPr>
            <w:tcW w:w="150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503 / 502 / 502</w:t>
            </w:r>
          </w:p>
        </w:tc>
        <w:tc>
          <w:tcPr>
            <w:tcW w:w="395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金蝶配置缺失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登录失败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查询失败</w:t>
            </w:r>
          </w:p>
        </w:tc>
      </w:tr>
    </w:tbl>
    <w:p>
      <w:pPr>
        <w:pStyle w:val="BodyText"/>
      </w:pP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接口（</w:t>
      </w:r>
      <w:r>
        <w:rPr>
          <w:rStyle w:val="VerbatimChar"/>
          <w:b/>
          <w:bCs/>
        </w:rPr>
        <w:t xml:space="preserve">/api/mes/v1</w:t>
      </w:r>
      <w:r>
        <w:rPr>
          <w:rFonts w:hint="eastAsia"/>
          <w:b/>
          <w:bCs/>
        </w:rPr>
        <w:t xml:space="preserve">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827"/>
        <w:gridCol w:w="961"/>
        <w:gridCol w:w="4623"/>
      </w:tblGrid>
      <w:tr>
        <w:trPr>
          <w:tblHeader w:val="on"/>
          <w:tblHeader/>
        </w:trPr>
        <w:tc>
          <w:tcPr>
            <w:tcW w:w="382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9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46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工号或密钥错误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TOKEN_EXPIRED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无效（含密钥重置后的旧令牌）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连续失败锁定中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ACCOUNT_DISABLED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来源地址不在白名单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账户无权调用该接口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下既没有号分到本组织，也没有本组织的转出批次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批次不存在或不属于本组织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按批次号取回时批次已确认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批次已作废（取回、回执都拒绝）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回执与批次不符，</w:t>
            </w:r>
            <w:r>
              <w:rPr>
                <w:rStyle w:val="VerbatimChar"/>
                <w:sz w:val="18"/>
              </w:rPr>
              <w:t xml:space="preserve">details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列出差异，批次记为失败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取批过于频繁，按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等待</w:t>
            </w:r>
          </w:p>
        </w:tc>
      </w:tr>
      <w:tr>
        <w:tc>
          <w:tcPr>
            <w:tcW w:w="382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9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46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请求体无法解析或字段不合法</w:t>
            </w:r>
          </w:p>
        </w:tc>
      </w:tr>
    </w:tbl>
    <w:p>
      <w:pPr>
        <w:pStyle w:val="BodyText"/>
      </w:pP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推送应答（MES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本系统）</w:t>
      </w:r>
      <w:r>
        <w:t xml:space="preserve"> </w:t>
      </w:r>
      <w:r>
        <w:rPr>
          <w:rFonts w:hint="eastAsia"/>
        </w:rPr>
        <w:t xml:space="preserve">中本系统识别的错误：409</w:t>
      </w:r>
      <w:r>
        <w:t xml:space="preserve"> </w:t>
      </w:r>
      <w:r>
        <w:rPr>
          <w:rStyle w:val="VerbatimChar"/>
        </w:rPr>
        <w:t xml:space="preserve">BATCH_IN_PROGRESS</w:t>
      </w:r>
      <w:r>
        <w:rPr>
          <w:rFonts w:hint="eastAsia"/>
        </w:rPr>
        <w:t xml:space="preserve">（可重试）、409</w:t>
      </w:r>
      <w:r>
        <w:t xml:space="preserve"> </w:t>
      </w:r>
      <w:r>
        <w:rPr>
          <w:rStyle w:val="VerbatimChar"/>
        </w:rPr>
        <w:t xml:space="preserve">BATCH_CONTENT_MISMATCH</w:t>
      </w:r>
      <w:r>
        <w:rPr>
          <w:rFonts w:hint="eastAsia"/>
        </w:rPr>
        <w:t xml:space="preserve">（不重试、批次失败）、401</w:t>
      </w:r>
      <w:r>
        <w:t xml:space="preserve"> / 403 / 404 / 413 / </w:t>
      </w:r>
      <w:r>
        <w:rPr>
          <w:rFonts w:hint="eastAsia"/>
        </w:rPr>
        <w:t xml:space="preserve">400（不重试、可作废），以及</w:t>
      </w:r>
      <w:r>
        <w:t xml:space="preserve"> </w:t>
      </w:r>
      <w:r>
        <w:rPr>
          <w:rFonts w:hint="eastAsia"/>
        </w:rPr>
        <w:t xml:space="preserve">429、503、5xx、超时（可重试）。</w:t>
      </w:r>
    </w:p>
    <w:bookmarkEnd w:id="90"/>
    <w:sectPr>
      <w:footerReference w:type="default" r:id="rId9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9" Type="http://schemas.openxmlformats.org/officeDocument/2006/relationships/image" Target="media/rId59.png"/><Relationship Id="rId63" Type="http://schemas.openxmlformats.org/officeDocument/2006/relationships/image" Target="media/rId6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多生产组织 SN 防重管控系统 · 技术方案</dc:title>
  <dc:creator/>
  <cp:keywords/>
  <dcterms:created xsi:type="dcterms:W3CDTF">2026-10-19T11:36:42Z</dcterms:created>
  <dcterms:modified xsi:type="dcterms:W3CDTF">2026-10-19T11:36:42Z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