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</w:rPr>
        <w:t>Chamada do Colóquio em Blockchain e Web Descentralizada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04 de Agosto de 2022, em conjunto com CSBC 2022 / WBCI 2022, </w:t>
      </w: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</w:rPr>
        <w:t xml:space="preserve">Niterói-RJ, IC/UFF-Campus da Praia Vermelha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Data de submissão: até 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bdr w:val="none" w:color="auto" w:sz="0" w:space="0"/>
          <w:shd w:val="clear" w:fill="FFFFFF"/>
          <w:vertAlign w:val="baseline"/>
        </w:rPr>
        <w:t>08/07/2022</w:t>
      </w:r>
    </w:p>
    <w:p>
      <w:pPr>
        <w:keepNext w:val="0"/>
        <w:keepLines w:val="0"/>
        <w:widowControl/>
        <w:suppressLineNumbers w:val="0"/>
        <w:shd w:val="clear" w:fill="FDFDFD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6"/>
          <w:rFonts w:hint="default" w:ascii="georgia" w:hAnsi="georgia" w:eastAsia="georgia" w:cs="georgia"/>
          <w:color w:val="000000"/>
          <w:kern w:val="0"/>
          <w:sz w:val="22"/>
          <w:szCs w:val="22"/>
          <w:shd w:val="clear" w:fill="FDFDFD"/>
          <w:vertAlign w:val="baseline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1. Apresentação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O Colóquio em Blockchain e Web Descentralizada será realizado em conjunto com o III Workshop Brasileiro de Cidades Inteligentes (WBCI), evento do Congresso da Sociedade Brasileira de Computação (CSBC), na tarde do dia 04 de Agosto de 2022 na Universidade Federal Fluminense.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Este encontro será um espaço de comunicação e trocas de experiências entre pesquisadores e profissionais de diferentes áreas da Computação que atuam com a tecnologia Blockchain e a Web Descentralizada. O colóquio visa a divulgação de conhecimento, além de formação de redes de cooperação nessa tecnologia disruptiva que é transversal a diversas outras áreas e suscita diálogos e engajamentos comuns.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O Colóquio será uma oportunidade para que os atores da academia, demais protagonistas nessas áreas e comissões especiais da SBC se unam em torno de ações comuns para o fomento do ecossistema, das pesquisas e da formação em Blockchain no Brasil.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2.  Chamada de Comunicação de Pesquisas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As inscrições para comunicação de pesquisas estão abertas a pesquisadores e profissionais de diferentes áreas da Computação que atuam com Blockchain e Web Descentralizada.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A comunicação deve relatar em forma de resumo (com citações de trabalhos anteriores dos autores), quais os temas de pesquisa em andamento, a produção científica já publicada na área ou avanços na temática que favoreçam a discussão. As comunicações serão apresentadas oralmente (em tempo curto) durante o colóquio, que será presencial.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Seguir o link de formulário para a 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inscrição de resumos</w:t>
      </w: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 aqui: 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instrText xml:space="preserve"> HYPERLINK "https://forms.gle/gfasEdMJXC3zUbrQ7"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bdr w:val="none" w:color="auto" w:sz="0" w:space="0"/>
          <w:shd w:val="clear" w:fill="FFFFFF"/>
          <w:vertAlign w:val="baseline"/>
        </w:rPr>
        <w:t>https://forms.gle/gfasEdMJXC3zUbrQ7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O prazo de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 submissão vai até </w:t>
      </w:r>
      <w:r>
        <w:rPr>
          <w:rStyle w:val="6"/>
          <w:rFonts w:hint="default" w:ascii="georgia" w:hAnsi="georgia" w:eastAsia="georgia" w:cs="georgia"/>
          <w:color w:val="336699"/>
          <w:sz w:val="22"/>
          <w:szCs w:val="22"/>
          <w:bdr w:val="none" w:color="auto" w:sz="0" w:space="0"/>
          <w:shd w:val="clear" w:fill="FFFFFF"/>
          <w:vertAlign w:val="baseline"/>
        </w:rPr>
        <w:t>08/07/2022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, </w:t>
      </w: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e a comunicação do</w:t>
      </w:r>
      <w:r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 aceite será até 15/07/2022.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Style w:val="6"/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3.  Comitê de Organização do Colóquio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left="0" w:right="0"/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shd w:val="clear" w:fill="FFFFFF"/>
          <w:vertAlign w:val="baseline"/>
        </w:rPr>
        <w:t>Núcleo do Comitê Técnico de prospecção tecnológica em Blockchain (CT-Blockchain) da RNP: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  <w:lang w:val="pt-PT"/>
        </w:rPr>
        <w:t>A</w:t>
      </w: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lberto Paradisi, CPqD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Allan Freitas, IFBA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Billy Pinheiro, Amachains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Fabíola Greve, UFBA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Glauber Gonçalves, UFPI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Igor Machado Coelho, UFF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Luís Bona, UFPR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</w:pPr>
      <w:r>
        <w:rPr>
          <w:rFonts w:hint="default" w:ascii="georgia" w:hAnsi="georgia" w:eastAsia="georgia" w:cs="georgia"/>
          <w:color w:val="202124"/>
          <w:sz w:val="22"/>
          <w:szCs w:val="22"/>
          <w:shd w:val="clear" w:fill="FFFFFF"/>
          <w:vertAlign w:val="baseline"/>
        </w:rPr>
        <w:t>Marcela Gonçalves, Multiledgers</w:t>
      </w:r>
    </w:p>
    <w:p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21" w:lineRule="atLeast"/>
        <w:ind w:right="0"/>
        <w:rPr>
          <w:rFonts w:hint="default" w:ascii="sans-serif" w:hAnsi="sans-serif" w:eastAsia="sans-serif" w:cs="sans-serif"/>
          <w:color w:val="202124"/>
          <w:sz w:val="22"/>
          <w:szCs w:val="22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4. Parceiros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Rede Nacional de Ensino e Pesquisa (RNP) - Comitê Técnico em Blockchain (CT-Blockchain): 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instrText xml:space="preserve"> HYPERLINK "https://wiki.rnp.br/display/blockchain/CT-Blockchain"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bdr w:val="none" w:color="auto" w:sz="0" w:space="0"/>
          <w:shd w:val="clear" w:fill="FFFFFF"/>
          <w:vertAlign w:val="baseline"/>
        </w:rPr>
        <w:t>wiki.rnp.br/display/blockchain/CT-Blockchain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</w:rPr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Sociedade Brasileira de Computação (SBC), através das seguintes comissões especiais (CEs):</w:t>
      </w: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</w:rPr>
        <w:t xml:space="preserve"> Redes de Computadores e Sistemas Distribuídos (CE-RESD), Sistemas Tolerantes a Falhas (CE-TF), Segurança da Informação e de Sistemas Computacionais (CE-SEG).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b/>
          <w:bCs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5. Mais informações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  <w:jc w:val="both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Entre em contato via o email: 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instrText xml:space="preserve"> HYPERLINK "mailto:coloquioblockchain2022@gmail.com"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bdr w:val="none" w:color="auto" w:sz="0" w:space="0"/>
          <w:shd w:val="clear" w:fill="FFFFFF"/>
          <w:vertAlign w:val="baseline"/>
        </w:rPr>
        <w:t>coloquioblockchain2022@gmail.com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end"/>
      </w: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1" w:lineRule="atLeast"/>
        <w:ind w:left="0" w:right="0"/>
      </w:pPr>
      <w:r>
        <w:rPr>
          <w:rFonts w:hint="default" w:ascii="georgia" w:hAnsi="georgia" w:eastAsia="georgia" w:cs="georgia"/>
          <w:color w:val="000000"/>
          <w:sz w:val="22"/>
          <w:szCs w:val="22"/>
          <w:bdr w:val="none" w:color="auto" w:sz="0" w:space="0"/>
          <w:shd w:val="clear" w:fill="FFFFFF"/>
          <w:vertAlign w:val="baseline"/>
        </w:rPr>
        <w:t xml:space="preserve">Mais sobre o WBCI no CSBC 2022: 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instrText xml:space="preserve"> HYPERLINK "https://creating.city/wbci2022" \t "/home/imcoelho/Documentos\\x/_blank" </w:instrTex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color w:val="1155CC"/>
          <w:sz w:val="22"/>
          <w:szCs w:val="22"/>
          <w:bdr w:val="none" w:color="auto" w:sz="0" w:space="0"/>
          <w:shd w:val="clear" w:fill="FFFFFF"/>
          <w:vertAlign w:val="baseline"/>
        </w:rPr>
        <w:t>https://creating.city/wbci2022</w:t>
      </w:r>
      <w:r>
        <w:rPr>
          <w:rFonts w:hint="default" w:ascii="georgia" w:hAnsi="georgia" w:eastAsia="georgia" w:cs="georgia"/>
          <w:color w:val="336699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georgia" w:hAnsi="georgia" w:eastAsia="georgia" w:cs="georgia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Mais sobre o CSBC 2022: </w: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begin"/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instrText xml:space="preserve"> HYPERLINK "https://csbc.sbc.org.br/2022/" \t "/home/imcoelho/Documentos\\x/_blank" </w:instrTex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georgia" w:hAnsi="georgia" w:eastAsia="georgia" w:cs="georgia"/>
          <w:sz w:val="22"/>
          <w:szCs w:val="22"/>
          <w:shd w:val="clear" w:fill="FFFFFF"/>
        </w:rPr>
        <w:t>https://csbc.sbc.org.br/2022/</w:t>
      </w:r>
      <w:r>
        <w:rPr>
          <w:rFonts w:hint="default" w:ascii="georgia" w:hAnsi="georgia" w:eastAsia="georgia" w:cs="georgia"/>
          <w:kern w:val="0"/>
          <w:sz w:val="22"/>
          <w:szCs w:val="22"/>
          <w:shd w:val="clear" w:fill="FFFFFF"/>
          <w:lang w:val="en-US" w:eastAsia="zh-CN" w:bidi="ar"/>
        </w:rPr>
        <w:fldChar w:fldCharType="end"/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EAB72"/>
    <w:rsid w:val="5DD30DB8"/>
    <w:rsid w:val="9FFFBEFE"/>
    <w:rsid w:val="EF7D20C2"/>
    <w:rsid w:val="FEBEAB72"/>
    <w:rsid w:val="FFBAE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2022-06-22T13:18:00Z</dcterms:created>
  <dc:creator>imcoelho</dc:creator>
  <cp:lastModifiedBy>imcoelho</cp:lastModifiedBy>
  <dcterms:modified xsi:type="dcterms:W3CDTF">2022-06-22T13:23:19Z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