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aveat Medium" w:cs="Caveat Medium" w:eastAsia="Caveat Medium" w:hAnsi="Caveat Medium"/>
          <w:sz w:val="28"/>
          <w:szCs w:val="28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t xml:space="preserve">[Doc example will start later, however a small precursor. I might as well do this, as I have a few ideas for how I have these structured in my head usually. I'll use both Inklings of a Legacy along with Greyscale as examples, as I have the plans fleshed out, starting with Greyscale for familiarity towards the llm; doc starts when I say so (yay more preamble).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The core premise of Greyscale is meant to be a complete and utter overhaul of an earlier fanfic, called "[Pokémon]: A Shade of Trauma", where the main character, originally named Eden (I still dont know why I went for that name, it was weird even four years ago.). Meanwhile, the core premise of IoAL ('Inklings of a Legacy') is based on the real life exploits of Wolfe Glick; the story chronicles how he would have won the equivalent of 2016 worlds, within the bounds of a thin blend between the Pokemon games and anime. [Planning Doc Ex 1 starts beneath this line. Will not ALWAYS have preambles.]</w:t>
        <w:br w:type="textWrapping"/>
        <w:t xml:space="preserve">—</w:t>
      </w:r>
    </w:p>
    <w:p w:rsidR="00000000" w:rsidDel="00000000" w:rsidP="00000000" w:rsidRDefault="00000000" w:rsidRPr="00000000" w14:paraId="00000002">
      <w:pPr>
        <w:jc w:val="center"/>
        <w:rPr>
          <w:rFonts w:ascii="Caveat Medium" w:cs="Caveat Medium" w:eastAsia="Caveat Medium" w:hAnsi="Caveat Medium"/>
          <w:i w:val="1"/>
          <w:iCs w:val="1"/>
          <w:sz w:val="28"/>
          <w:szCs w:val="28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Example 1: </w:t>
      </w:r>
      <w:r w:rsidDel="00000000" w:rsidR="00000000" w:rsidRPr="00000000">
        <w:rPr>
          <w:rFonts w:ascii="Caveat Medium" w:cs="Caveat Medium" w:eastAsia="Caveat Medium" w:hAnsi="Caveat Medium"/>
          <w:i w:val="1"/>
          <w:iCs w:val="1"/>
          <w:sz w:val="28"/>
          <w:szCs w:val="28"/>
          <w:rtl w:val="0"/>
        </w:rPr>
        <w:t xml:space="preserve">Pokémon: Greyscale</w:t>
      </w:r>
    </w:p>
    <w:p w:rsidR="00000000" w:rsidDel="00000000" w:rsidP="00000000" w:rsidRDefault="00000000" w:rsidRPr="00000000" w14:paraId="00000003">
      <w:pPr>
        <w:jc w:val="center"/>
        <w:rPr>
          <w:rFonts w:ascii="Caveat Medium" w:cs="Caveat Medium" w:eastAsia="Caveat Medium" w:hAnsi="Cave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veat Medium" w:cs="Caveat Medium" w:eastAsia="Caveat Medium" w:hAnsi="Caveat Medium"/>
          <w:sz w:val="28"/>
          <w:szCs w:val="28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For context, the character (formerly Eden/Tsurai; now Maurza) is meant to be a clone of the character Sabrina, otherwise known as「</w:t>
      </w:r>
      <w:r w:rsidDel="00000000" w:rsidR="00000000" w:rsidRPr="00000000">
        <w:rPr>
          <w:rFonts w:ascii="Caveat Medium" w:cs="Caveat Medium" w:eastAsia="Caveat Medium" w:hAnsi="Caveat Medium"/>
          <w:sz w:val="24"/>
          <w:szCs w:val="24"/>
          <w:rtl w:val="0"/>
        </w:rPr>
        <w:t xml:space="preserve">ナツメ」</w:t>
      </w: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to Japanese viewers.</w:t>
        <w:br w:type="textWrapping"/>
        <w:br w:type="textWrapping"/>
        <w:t xml:space="preserve">However, the original plan had 'flaws' so to speak, where the core premise of PASOT , that being the main character being a clone of Natsume (specifically the counterpart from the manga's events), was riddled with the following problems:</w:t>
        <w:br w:type="textWrapping"/>
        <w:br w:type="textWrapping"/>
        <w:t xml:space="preserve">- Pacing that would be ABSURDLY slow in the grand scheme of things in order to get to the plot of 'capturing Pokemon #151</w:t>
        <w:br w:type="textWrapping"/>
        <w:t xml:space="preserve">- Potential needs for plot devices to be added (e.g, timeskips, a way to get to Sinnoh feasibly, etc.)</w:t>
        <w:br w:type="textWrapping"/>
        <w:t xml:space="preserve">- Erika just not making any fucking sense why she was also a progenitor for the mc.</w:t>
        <w:br w:type="textWrapping"/>
        <w:t xml:space="preserve">- And me just being rather terrible at actually writing Eden, whom as a child caused the first issue due to the need for the second issue (T-S).</w:t>
      </w:r>
    </w:p>
    <w:p w:rsidR="00000000" w:rsidDel="00000000" w:rsidP="00000000" w:rsidRDefault="00000000" w:rsidRPr="00000000" w14:paraId="00000005">
      <w:pPr>
        <w:rPr>
          <w:rFonts w:ascii="Caveat Medium" w:cs="Caveat Medium" w:eastAsia="Caveat Medium" w:hAnsi="Caveat Medium"/>
          <w:sz w:val="28"/>
          <w:szCs w:val="28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- Clearly the lack of a vision given unrelated elements like the Partner Eevee (I didn't like it) and the constant amounts of rewrites of her OC forme.</w:t>
        <w:br w:type="textWrapping"/>
        <w:t xml:space="preserve">—-</w:t>
      </w:r>
    </w:p>
    <w:p w:rsidR="00000000" w:rsidDel="00000000" w:rsidP="00000000" w:rsidRDefault="00000000" w:rsidRPr="00000000" w14:paraId="00000006">
      <w:pPr>
        <w:jc w:val="center"/>
        <w:rPr>
          <w:rFonts w:ascii="Caveat Medium" w:cs="Caveat Medium" w:eastAsia="Caveat Medium" w:hAnsi="Caveat Medium"/>
          <w:sz w:val="28"/>
          <w:szCs w:val="28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My fixes as a potential 'dumbass':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rFonts w:ascii="Caveat Medium" w:cs="Caveat Medium" w:eastAsia="Caveat Medium" w:hAnsi="Caveat Medium"/>
          <w:sz w:val="28"/>
          <w:szCs w:val="28"/>
          <w:u w:val="none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Write the story by myself, with editing supervision from my friend Rayne from time to time to keep visual (as in the vision's scope.) fidelity.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rFonts w:ascii="Caveat Medium" w:cs="Caveat Medium" w:eastAsia="Caveat Medium" w:hAnsi="Caveat Medium"/>
          <w:sz w:val="28"/>
          <w:szCs w:val="28"/>
          <w:u w:val="none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Strip Erika out entirely as she doesn't make sense narratively (even though gay Eri-sume was cute as hell; I still ship it.)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rFonts w:ascii="Caveat Medium" w:cs="Caveat Medium" w:eastAsia="Caveat Medium" w:hAnsi="Caveat Medium"/>
          <w:sz w:val="28"/>
          <w:szCs w:val="28"/>
          <w:u w:val="none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Redesign Eden from the ground up with a new fresh coat of Paint and try to skip all the trauma-dumps by cutting to the chase and playing into the fact that she's a clone (Sabrina's psionic abilities–which this child inherited by being a genetic double, end up causing  a form of incomplete achromatopsia where she can only see the violet spectral range (ties to </w:t>
      </w:r>
      <w:r w:rsidDel="00000000" w:rsidR="00000000" w:rsidRPr="00000000">
        <w:rPr>
          <w:rFonts w:ascii="Caveat Medium" w:cs="Caveat Medium" w:eastAsia="Caveat Medium" w:hAnsi="Caveat Medium"/>
          <w:i w:val="1"/>
          <w:iCs w:val="1"/>
          <w:sz w:val="28"/>
          <w:szCs w:val="28"/>
          <w:rtl w:val="0"/>
        </w:rPr>
        <w:t xml:space="preserve">Pokémon #151)</w:t>
      </w: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, while locking up those same psionic abilities) by doing the stasis motif and having those abilities break her out while she's lucid dreaming.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rFonts w:ascii="Caveat Medium" w:cs="Caveat Medium" w:eastAsia="Caveat Medium" w:hAnsi="Caveat Medium"/>
          <w:sz w:val="28"/>
          <w:szCs w:val="28"/>
          <w:u w:val="none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Borrow from the games' (Specifically gen 2/4's version) Cinnabar Island, where it's desolate and not many ppl are there as a result–could tie into the character's original backstory, game canon, and even the manga's canon quite nicely given the anime doesn't show any of this (Blaine was a throwaway char.)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rFonts w:ascii="Caveat Medium" w:cs="Caveat Medium" w:eastAsia="Caveat Medium" w:hAnsi="Caveat Medium"/>
          <w:sz w:val="28"/>
          <w:szCs w:val="28"/>
          <w:u w:val="none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Have her actually interact, and grow bc of people–even though the mission doesn't end up compromising her principles like it would Jessie, James, Meowth, Ash, etc.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rFonts w:ascii="Caveat Medium" w:cs="Caveat Medium" w:eastAsia="Caveat Medium" w:hAnsi="Caveat Medium"/>
          <w:sz w:val="28"/>
          <w:szCs w:val="28"/>
          <w:u w:val="none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Still have Ash</w:t>
      </w: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 and her, if they interact, detest each other despite getting along.)</w:t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rFonts w:ascii="Caveat Medium" w:cs="Caveat Medium" w:eastAsia="Caveat Medium" w:hAnsi="Cave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left"/>
        <w:rPr>
          <w:rFonts w:ascii="Caveat Medium" w:cs="Caveat Medium" w:eastAsia="Caveat Medium" w:hAnsi="Caveat Medium"/>
          <w:sz w:val="28"/>
          <w:szCs w:val="28"/>
          <w:u w:val="none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Give her a better starter, or a way to it that isn't contrived &amp; messy. 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left"/>
        <w:rPr>
          <w:rFonts w:ascii="Caveat Medium" w:cs="Caveat Medium" w:eastAsia="Caveat Medium" w:hAnsi="Caveat Medium"/>
          <w:sz w:val="28"/>
          <w:szCs w:val="28"/>
          <w:u w:val="none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Get HER to Poke-Hokkaido ASAP, bc originally you were going to do a 5 year/8 year (originally eden was 5; on her OC forms, it says she's 13.)</w:t>
      </w:r>
    </w:p>
    <w:p w:rsidR="00000000" w:rsidDel="00000000" w:rsidP="00000000" w:rsidRDefault="00000000" w:rsidRPr="00000000" w14:paraId="00000010">
      <w:pPr>
        <w:ind w:left="720" w:firstLine="0"/>
        <w:jc w:val="left"/>
        <w:rPr>
          <w:rFonts w:ascii="Caveat Medium" w:cs="Caveat Medium" w:eastAsia="Caveat Medium" w:hAnsi="Cave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left"/>
        <w:rPr>
          <w:rFonts w:ascii="Caveat Medium" w:cs="Caveat Medium" w:eastAsia="Caveat Medium" w:hAnsi="Caveat Medium"/>
          <w:sz w:val="28"/>
          <w:szCs w:val="28"/>
          <w:u w:val="none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Give this new 'Eden' a soul without her being overly dramatic.</w:t>
      </w:r>
    </w:p>
    <w:p w:rsidR="00000000" w:rsidDel="00000000" w:rsidP="00000000" w:rsidRDefault="00000000" w:rsidRPr="00000000" w14:paraId="00000012">
      <w:pPr>
        <w:ind w:left="720" w:firstLine="0"/>
        <w:jc w:val="left"/>
        <w:rPr>
          <w:rFonts w:ascii="Caveat Medium" w:cs="Caveat Medium" w:eastAsia="Caveat Medium" w:hAnsi="Cave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left"/>
        <w:rPr>
          <w:rFonts w:ascii="Caveat Medium" w:cs="Caveat Medium" w:eastAsia="Caveat Medium" w:hAnsi="Caveat Medium"/>
          <w:sz w:val="28"/>
          <w:szCs w:val="28"/>
          <w:u w:val="none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Scrap the Eevee, but keep the ketchup gag from the anime somehow bc its silly.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left"/>
        <w:rPr>
          <w:rFonts w:ascii="Caveat Medium" w:cs="Caveat Medium" w:eastAsia="Caveat Medium" w:hAnsi="Caveat Medium"/>
          <w:sz w:val="28"/>
          <w:szCs w:val="28"/>
          <w:u w:val="none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Focus the story as well as u can.</w:t>
      </w:r>
    </w:p>
    <w:p w:rsidR="00000000" w:rsidDel="00000000" w:rsidP="00000000" w:rsidRDefault="00000000" w:rsidRPr="00000000" w14:paraId="00000015">
      <w:pPr>
        <w:jc w:val="left"/>
        <w:rPr>
          <w:rFonts w:ascii="Caveat Medium" w:cs="Caveat Medium" w:eastAsia="Caveat Medium" w:hAnsi="Caveat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Spectral" w:cs="Spectral" w:eastAsia="Spectral" w:hAnsi="Spectral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t xml:space="preserve">AND FOR THE LOVE OF GOD:</w:t>
        <w:br w:type="textWrapping"/>
        <w:br w:type="textWrapping"/>
        <w:t xml:space="preserve">- KEEP HER BACKSTORIES CONSISTENT between OC FORME AND THE ACTUAL STORY! DON'T JUST MAKE GIRL B L U N T, just for the sake of that. (Give her proper strengths and weaknesses. She can be a badass, without coming off like a Sue in the OC form–most ocs do this and i hate it, to those whom havent read the story.)</w:t>
        <w:br w:type="textWrapping"/>
        <w:t xml:space="preserve">—</w:t>
        <w:br w:type="textWrapping"/>
        <w:t xml:space="preserve">TLDR: have a plan, and have fun with it–pace the story right, and write an organic story (Note: Claude, THESE ARE pre-requisites lol…Im good at broad planning.)</w:t>
        <w:br w:type="textWrapping"/>
        <w:t xml:space="preserve">—</w:t>
        <w:br w:type="textWrapping"/>
      </w:r>
      <w:r w:rsidDel="00000000" w:rsidR="00000000" w:rsidRPr="00000000">
        <w:rPr>
          <w:rFonts w:ascii="Spectral" w:cs="Spectral" w:eastAsia="Spectral" w:hAnsi="Spectral"/>
          <w:rtl w:val="0"/>
        </w:rPr>
        <w:t xml:space="preserve">Pre-reqs for generation of these google docs: </w:t>
        <w:br w:type="textWrapping"/>
        <w:t xml:space="preserve">Either Spectral-Medium (Font size eleven) or Caveat-Medium (Font 14) for preambles/giving context.</w:t>
        <w:br w:type="textWrapping"/>
        <w:t xml:space="preserve">(Always use the corrected accented e for the Pokemon series–do not use the lazy shortcut of UTF-8 codes. You know the actual character)</w:t>
        <w:br w:type="textWrapping"/>
        <w:br w:type="textWrapping"/>
        <w:t xml:space="preserve">Always italicize the titles of books</w:t>
        <w:br w:type="textWrapping"/>
        <w:br w:type="textWrapping"/>
        <w:t xml:space="preserve">For sections where most writers would use header 1, 2 or other things–instead center those properly in the doc.</w:t>
        <w:br w:type="textWrapping"/>
        <w:br w:type="textWrapping"/>
        <w:t xml:space="preserve">[Im out of rules, probably are more unspoken ones]</w:t>
        <w:br w:type="textWrapping"/>
        <w:t xml:space="preserve">—</w:t>
        <w:br w:type="textWrapping"/>
        <w:t xml:space="preserve">If you, or anyone would like to, or wish to, see the plan for IoAL, or anything else, please see these google docs: </w:t>
      </w:r>
      <w:hyperlink r:id="rId6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https://docs.google.com/document/d/1UEFEo4sGCcKlB5kBwtvLOPqhCXmaboG9B5GI_ekd_Ko/edit?usp=sharing</w:t>
        </w:r>
      </w:hyperlink>
      <w:r w:rsidDel="00000000" w:rsidR="00000000" w:rsidRPr="00000000">
        <w:rPr>
          <w:rFonts w:ascii="Spectral" w:cs="Spectral" w:eastAsia="Spectral" w:hAnsi="Spectral"/>
          <w:rtl w:val="0"/>
        </w:rPr>
        <w:t xml:space="preserve"> (IoAL's planning doc)</w:t>
        <w:br w:type="textWrapping"/>
        <w:br w:type="textWrapping"/>
      </w:r>
      <w:hyperlink r:id="rId7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https://docs.google.com/document/d/14kiWR0PZeLtqBU4DCvByH7HU2nCbYrFyVHwisqcav9I/edit?usp=sharing</w:t>
        </w:r>
      </w:hyperlink>
      <w:r w:rsidDel="00000000" w:rsidR="00000000" w:rsidRPr="00000000">
        <w:rPr>
          <w:rFonts w:ascii="Spectral" w:cs="Spectral" w:eastAsia="Spectral" w:hAnsi="Spectral"/>
          <w:rtl w:val="0"/>
        </w:rPr>
        <w:t xml:space="preserve"> (IoAL itself.)</w:t>
        <w:br w:type="textWrapping"/>
        <w:br w:type="textWrapping"/>
      </w:r>
      <w:hyperlink r:id="rId8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https://docs.google.com/document/d/13GQbAPCIEp9HUEi6BxQhXqjCFk_HutVRgZf5UTda26U/edit?usp=sharing</w:t>
        </w:r>
      </w:hyperlink>
      <w:r w:rsidDel="00000000" w:rsidR="00000000" w:rsidRPr="00000000">
        <w:rPr>
          <w:rFonts w:ascii="Spectral" w:cs="Spectral" w:eastAsia="Spectral" w:hAnsi="Spectral"/>
          <w:rtl w:val="0"/>
        </w:rPr>
        <w:t xml:space="preserve"> (P: ASOT)</w:t>
        <w:br w:type="textWrapping"/>
        <w:br w:type="textWrapping"/>
      </w:r>
      <w:hyperlink r:id="rId9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https://docs.google.com/document/d/12gYu7UpubY9-XSKz6PEGvgu1dNy3lZRrVG7-gpPAKA4/edit?tab=t.0</w:t>
        </w:r>
      </w:hyperlink>
      <w:r w:rsidDel="00000000" w:rsidR="00000000" w:rsidRPr="00000000">
        <w:rPr>
          <w:rFonts w:ascii="Spectral" w:cs="Spectral" w:eastAsia="Spectral" w:hAnsi="Spectral"/>
          <w:rtl w:val="0"/>
        </w:rPr>
        <w:t xml:space="preserve"> (Eden's original form, tried three times.)</w:t>
        <w:br w:type="textWrapping"/>
        <w:br w:type="textWrapping"/>
      </w:r>
      <w:hyperlink r:id="rId10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https://docs.google.com/document/d/1Yk8ol_dn-Dl8PpkKdE4P1Fl3JOpBywEdqCH131TDH4o/edit?usp=sharing</w:t>
        </w:r>
      </w:hyperlink>
      <w:r w:rsidDel="00000000" w:rsidR="00000000" w:rsidRPr="00000000">
        <w:rPr>
          <w:rFonts w:ascii="Spectral" w:cs="Spectral" w:eastAsia="Spectral" w:hAnsi="Spectral"/>
          <w:rtl w:val="0"/>
        </w:rPr>
        <w:t xml:space="preserve"> (Maurza's form, in progress currently.)</w:t>
        <w:br w:type="textWrapping"/>
        <w:t xml:space="preserve">—</w:t>
        <w:br w:type="textWrapping"/>
        <w:t xml:space="preserve">Some other sources: </w:t>
        <w:br w:type="textWrapping"/>
        <w:br w:type="textWrapping"/>
      </w:r>
      <w:hyperlink r:id="rId11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https://bulbapedia.bulbagarden.net/wiki/Cinnabar_Island#Demographics</w:t>
        </w:r>
      </w:hyperlink>
      <w:r w:rsidDel="00000000" w:rsidR="00000000" w:rsidRPr="00000000">
        <w:rPr>
          <w:rFonts w:ascii="Spectral" w:cs="Spectral" w:eastAsia="Spectral" w:hAnsi="Spectral"/>
          <w:rtl w:val="0"/>
        </w:rPr>
        <w:t xml:space="preserve"> </w:t>
        <w:br w:type="textWrapping"/>
      </w:r>
      <w:hyperlink r:id="rId12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https://bulbapedia.bulbagarden.net/wiki/Sabrina</w:t>
        </w:r>
      </w:hyperlink>
      <w:r w:rsidDel="00000000" w:rsidR="00000000" w:rsidRPr="00000000">
        <w:rPr>
          <w:rFonts w:ascii="Spectral" w:cs="Spectral" w:eastAsia="Spectral" w:hAnsi="Spectral"/>
          <w:rtl w:val="0"/>
        </w:rPr>
        <w:br w:type="textWrapping"/>
      </w:r>
      <w:hyperlink r:id="rId13">
        <w:r w:rsidDel="00000000" w:rsidR="00000000" w:rsidRPr="00000000">
          <w:rPr>
            <w:rFonts w:ascii="Spectral" w:cs="Spectral" w:eastAsia="Spectral" w:hAnsi="Spectral"/>
            <w:color w:val="1155cc"/>
            <w:u w:val="single"/>
            <w:rtl w:val="0"/>
          </w:rPr>
          <w:t xml:space="preserve">https://bulbapedia.bulbagarden.net/wiki/Sabrina#Pok%C3%A9mon_Adventures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rFonts w:ascii="Spectral" w:cs="Spectral" w:eastAsia="Spectral" w:hAnsi="Spectral"/>
        </w:rPr>
      </w:pPr>
      <w:r w:rsidDel="00000000" w:rsidR="00000000" w:rsidRPr="00000000">
        <w:rPr>
          <w:rFonts w:ascii="Spectral" w:cs="Spectral" w:eastAsia="Spectral" w:hAnsi="Spectral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rFonts w:ascii="Caveat Medium" w:cs="Caveat Medium" w:eastAsia="Caveat Medium" w:hAnsi="Caveat Medium"/>
          <w:sz w:val="28"/>
          <w:szCs w:val="28"/>
        </w:rPr>
      </w:pPr>
      <w:r w:rsidDel="00000000" w:rsidR="00000000" w:rsidRPr="00000000">
        <w:rPr>
          <w:rFonts w:ascii="Caveat Medium" w:cs="Caveat Medium" w:eastAsia="Caveat Medium" w:hAnsi="Caveat Medium"/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rPr>
          <w:rFonts w:ascii="Caveat Medium" w:cs="Caveat Medium" w:eastAsia="Caveat Medium" w:hAnsi="Caveat Medium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veat Medium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ulbapedia.bulbagarden.net/wiki/Cinnabar_Island#Demographics" TargetMode="External"/><Relationship Id="rId10" Type="http://schemas.openxmlformats.org/officeDocument/2006/relationships/hyperlink" Target="https://docs.google.com/document/d/1Yk8ol_dn-Dl8PpkKdE4P1Fl3JOpBywEdqCH131TDH4o/edit?usp=sharing" TargetMode="External"/><Relationship Id="rId13" Type="http://schemas.openxmlformats.org/officeDocument/2006/relationships/hyperlink" Target="https://bulbapedia.bulbagarden.net/wiki/Sabrina#Pok%C3%A9mon_Adventures" TargetMode="External"/><Relationship Id="rId12" Type="http://schemas.openxmlformats.org/officeDocument/2006/relationships/hyperlink" Target="https://bulbapedia.bulbagarden.net/wiki/Sabrin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2gYu7UpubY9-XSKz6PEGvgu1dNy3lZRrVG7-gpPAKA4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UEFEo4sGCcKlB5kBwtvLOPqhCXmaboG9B5GI_ekd_Ko/edit?usp=sharing" TargetMode="External"/><Relationship Id="rId7" Type="http://schemas.openxmlformats.org/officeDocument/2006/relationships/hyperlink" Target="https://docs.google.com/document/d/14kiWR0PZeLtqBU4DCvByH7HU2nCbYrFyVHwisqcav9I/edit?usp=sharing" TargetMode="External"/><Relationship Id="rId8" Type="http://schemas.openxmlformats.org/officeDocument/2006/relationships/hyperlink" Target="https://docs.google.com/document/d/13GQbAPCIEp9HUEi6BxQhXqjCFk_HutVRgZf5UTda26U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Relationship Id="rId5" Type="http://schemas.openxmlformats.org/officeDocument/2006/relationships/font" Target="fonts/CaveatMedium-regular.ttf"/><Relationship Id="rId6" Type="http://schemas.openxmlformats.org/officeDocument/2006/relationships/font" Target="fonts/Caveat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