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Slash1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剣で斬る短い音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Slash2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Slash1より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余韻が</w:t>
      </w: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長い。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Slash3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5連撃で斬る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（ザンザンザンザンザン）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Slash4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力をため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た後、素早く連続で</w:t>
      </w: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斬る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（シュイー…ズババババン）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Slash５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力強く切る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Slash６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3回斬る（ブン、ブン、ブオン）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