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rPr/>
      </w:pPr>
      <w:r w:rsidDel="00000000" w:rsidR="00000000" w:rsidRPr="00000000">
        <w:rPr>
          <w:rFonts w:ascii="Arial" w:cs="Arial" w:eastAsia="Arial" w:hAnsi="Arial"/>
          <w:b w:val="1"/>
          <w:bCs w:val="1"/>
          <w:smallCaps w:val="1"/>
          <w:color w:val="2d7dd2"/>
          <w:sz w:val="14"/>
          <w:szCs w:val="14"/>
          <w:rtl w:val="0"/>
        </w:rPr>
        <w:t xml:space="preserve">CREATIVE BLINDS &amp; DRAPES</w:t>
      </w:r>
      <w:r w:rsidDel="00000000" w:rsidR="00000000" w:rsidRPr="00000000">
        <w:rPr>
          <w:rtl w:val="0"/>
        </w:rPr>
      </w:r>
    </w:p>
    <w:p w:rsidR="00000000" w:rsidDel="00000000" w:rsidP="00000000" w:rsidRDefault="00000000" w:rsidRPr="00000000" w14:paraId="00000002">
      <w:pPr>
        <w:spacing w:after="40" w:before="40" w:lineRule="auto"/>
        <w:rPr/>
      </w:pPr>
      <w:r w:rsidDel="00000000" w:rsidR="00000000" w:rsidRPr="00000000">
        <w:rPr>
          <w:rFonts w:ascii="Arial" w:cs="Arial" w:eastAsia="Arial" w:hAnsi="Arial"/>
          <w:i w:val="1"/>
          <w:iCs w:val="1"/>
          <w:color w:val="222222"/>
          <w:sz w:val="20"/>
          <w:szCs w:val="20"/>
          <w:rtl w:val="0"/>
        </w:rPr>
        <w:t xml:space="preserve">Guide 5 of 7</w:t>
      </w:r>
      <w:r w:rsidDel="00000000" w:rsidR="00000000" w:rsidRPr="00000000">
        <w:rPr>
          <w:rtl w:val="0"/>
        </w:rPr>
      </w:r>
    </w:p>
    <w:p w:rsidR="00000000" w:rsidDel="00000000" w:rsidP="00000000" w:rsidRDefault="00000000" w:rsidRPr="00000000" w14:paraId="00000003">
      <w:pPr>
        <w:spacing w:after="60" w:before="80" w:lineRule="auto"/>
        <w:rPr/>
      </w:pPr>
      <w:r w:rsidDel="00000000" w:rsidR="00000000" w:rsidRPr="00000000">
        <w:rPr>
          <w:rFonts w:ascii="Arial" w:cs="Arial" w:eastAsia="Arial" w:hAnsi="Arial"/>
          <w:b w:val="1"/>
          <w:bCs w:val="1"/>
          <w:color w:val="1a4e8c"/>
          <w:sz w:val="44"/>
          <w:szCs w:val="44"/>
          <w:rtl w:val="0"/>
        </w:rPr>
        <w:t xml:space="preserve">The Benefits of Professional Installation</w:t>
      </w:r>
      <w:r w:rsidDel="00000000" w:rsidR="00000000" w:rsidRPr="00000000">
        <w:rPr>
          <w:rtl w:val="0"/>
        </w:rPr>
      </w:r>
    </w:p>
    <w:p w:rsidR="00000000" w:rsidDel="00000000" w:rsidP="00000000" w:rsidRDefault="00000000" w:rsidRPr="00000000" w14:paraId="00000004">
      <w:pPr>
        <w:spacing w:after="60" w:before="40" w:lineRule="auto"/>
        <w:rPr/>
      </w:pPr>
      <w:r w:rsidDel="00000000" w:rsidR="00000000" w:rsidRPr="00000000">
        <w:rPr>
          <w:rFonts w:ascii="Arial" w:cs="Arial" w:eastAsia="Arial" w:hAnsi="Arial"/>
          <w:i w:val="1"/>
          <w:iCs w:val="1"/>
          <w:color w:val="222222"/>
          <w:sz w:val="22"/>
          <w:szCs w:val="22"/>
          <w:rtl w:val="0"/>
        </w:rPr>
        <w:t xml:space="preserve">Ensuring safety, longevity, and perfect functionality</w:t>
      </w:r>
      <w:r w:rsidDel="00000000" w:rsidR="00000000" w:rsidRPr="00000000">
        <w:rPr>
          <w:rtl w:val="0"/>
        </w:rPr>
      </w:r>
    </w:p>
    <w:p w:rsidR="00000000" w:rsidDel="00000000" w:rsidP="00000000" w:rsidRDefault="00000000" w:rsidRPr="00000000" w14:paraId="00000005">
      <w:pPr>
        <w:pBdr>
          <w:bottom w:color="2d7dd2" w:space="1" w:sz="6" w:val="single"/>
        </w:pBdr>
        <w:rPr/>
      </w:pPr>
      <w:r w:rsidDel="00000000" w:rsidR="00000000" w:rsidRPr="00000000">
        <w:rPr>
          <w:rtl w:val="0"/>
        </w:rPr>
      </w:r>
    </w:p>
    <w:p w:rsidR="00000000" w:rsidDel="00000000" w:rsidP="00000000" w:rsidRDefault="00000000" w:rsidRPr="00000000" w14:paraId="00000006">
      <w:pPr>
        <w:spacing w:after="480" w:before="60" w:lineRule="auto"/>
        <w:rPr/>
      </w:pPr>
      <w:r w:rsidDel="00000000" w:rsidR="00000000" w:rsidRPr="00000000">
        <w:rPr>
          <w:rFonts w:ascii="Arial" w:cs="Arial" w:eastAsia="Arial" w:hAnsi="Arial"/>
          <w:color w:val="2d7dd2"/>
          <w:sz w:val="20"/>
          <w:szCs w:val="20"/>
          <w:rtl w:val="0"/>
        </w:rPr>
        <w:t xml:space="preserve">(630) 946-1406  |  creativeblindsdrapes.com  |  850 S Frontenac St, Aurora, IL 60504</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d7dd2" w:space="0" w:sz="14" w:val="single"/>
              <w:bottom w:color="000000" w:space="0" w:sz="0" w:val="nil"/>
              <w:right w:color="000000" w:space="0" w:sz="0" w:val="nil"/>
            </w:tcBorders>
            <w:shd w:fill="edf4fb" w:val="clear"/>
            <w:tcMar>
              <w:top w:w="160.0" w:type="dxa"/>
              <w:left w:w="220.0" w:type="dxa"/>
              <w:bottom w:w="160.0" w:type="dxa"/>
              <w:right w:w="220.0" w:type="dxa"/>
            </w:tcMar>
          </w:tcPr>
          <w:p w:rsidR="00000000" w:rsidDel="00000000" w:rsidP="00000000" w:rsidRDefault="00000000" w:rsidRPr="00000000" w14:paraId="00000008">
            <w:pPr>
              <w:spacing w:after="40" w:before="60" w:lineRule="auto"/>
              <w:rPr/>
            </w:pPr>
            <w:r w:rsidDel="00000000" w:rsidR="00000000" w:rsidRPr="00000000">
              <w:rPr>
                <w:rFonts w:ascii="Arial" w:cs="Arial" w:eastAsia="Arial" w:hAnsi="Arial"/>
                <w:b w:val="1"/>
                <w:bCs w:val="1"/>
                <w:smallCaps w:val="1"/>
                <w:color w:val="1a4e8c"/>
                <w:sz w:val="18"/>
                <w:szCs w:val="18"/>
                <w:rtl w:val="0"/>
              </w:rPr>
              <w:t xml:space="preserve">META TITLE &amp; DESCRIPTION</w:t>
            </w:r>
            <w:r w:rsidDel="00000000" w:rsidR="00000000" w:rsidRPr="00000000">
              <w:rPr>
                <w:rtl w:val="0"/>
              </w:rPr>
            </w:r>
          </w:p>
          <w:p w:rsidR="00000000" w:rsidDel="00000000" w:rsidP="00000000" w:rsidRDefault="00000000" w:rsidRPr="00000000" w14:paraId="00000009">
            <w:pPr>
              <w:spacing w:after="40" w:before="40" w:lineRule="auto"/>
              <w:rPr/>
            </w:pPr>
            <w:r w:rsidDel="00000000" w:rsidR="00000000" w:rsidRPr="00000000">
              <w:rPr>
                <w:rFonts w:ascii="Arial" w:cs="Arial" w:eastAsia="Arial" w:hAnsi="Arial"/>
                <w:b w:val="1"/>
                <w:bCs w:val="1"/>
                <w:color w:val="222222"/>
                <w:sz w:val="20"/>
                <w:szCs w:val="20"/>
                <w:rtl w:val="0"/>
              </w:rPr>
              <w:t xml:space="preserve">Meta Title:</w:t>
            </w:r>
            <w:r w:rsidDel="00000000" w:rsidR="00000000" w:rsidRPr="00000000">
              <w:rPr>
                <w:rtl w:val="0"/>
              </w:rPr>
            </w:r>
          </w:p>
          <w:p w:rsidR="00000000" w:rsidDel="00000000" w:rsidP="00000000" w:rsidRDefault="00000000" w:rsidRPr="00000000" w14:paraId="0000000A">
            <w:pPr>
              <w:spacing w:after="60" w:before="20" w:lineRule="auto"/>
              <w:rPr/>
            </w:pPr>
            <w:r w:rsidDel="00000000" w:rsidR="00000000" w:rsidRPr="00000000">
              <w:rPr>
                <w:rFonts w:ascii="Arial" w:cs="Arial" w:eastAsia="Arial" w:hAnsi="Arial"/>
                <w:i w:val="1"/>
                <w:iCs w:val="1"/>
                <w:color w:val="222222"/>
                <w:sz w:val="20"/>
                <w:szCs w:val="20"/>
                <w:rtl w:val="0"/>
              </w:rPr>
              <w:t xml:space="preserve">Professional Window Treatment Installation Benefits, Aurora IL</w:t>
            </w:r>
            <w:r w:rsidDel="00000000" w:rsidR="00000000" w:rsidRPr="00000000">
              <w:rPr>
                <w:rtl w:val="0"/>
              </w:rPr>
            </w:r>
          </w:p>
          <w:p w:rsidR="00000000" w:rsidDel="00000000" w:rsidP="00000000" w:rsidRDefault="00000000" w:rsidRPr="00000000" w14:paraId="0000000B">
            <w:pPr>
              <w:spacing w:after="40" w:before="40" w:lineRule="auto"/>
              <w:rPr/>
            </w:pPr>
            <w:r w:rsidDel="00000000" w:rsidR="00000000" w:rsidRPr="00000000">
              <w:rPr>
                <w:rFonts w:ascii="Arial" w:cs="Arial" w:eastAsia="Arial" w:hAnsi="Arial"/>
                <w:b w:val="1"/>
                <w:bCs w:val="1"/>
                <w:color w:val="222222"/>
                <w:sz w:val="20"/>
                <w:szCs w:val="20"/>
                <w:rtl w:val="0"/>
              </w:rPr>
              <w:t xml:space="preserve">Meta Description:</w:t>
            </w:r>
            <w:r w:rsidDel="00000000" w:rsidR="00000000" w:rsidRPr="00000000">
              <w:rPr>
                <w:rtl w:val="0"/>
              </w:rPr>
            </w:r>
          </w:p>
          <w:p w:rsidR="00000000" w:rsidDel="00000000" w:rsidP="00000000" w:rsidRDefault="00000000" w:rsidRPr="00000000" w14:paraId="0000000C">
            <w:pPr>
              <w:spacing w:after="80" w:before="20" w:lineRule="auto"/>
              <w:rPr/>
            </w:pPr>
            <w:r w:rsidDel="00000000" w:rsidR="00000000" w:rsidRPr="00000000">
              <w:rPr>
                <w:rFonts w:ascii="Arial" w:cs="Arial" w:eastAsia="Arial" w:hAnsi="Arial"/>
                <w:i w:val="1"/>
                <w:iCs w:val="1"/>
                <w:color w:val="222222"/>
                <w:sz w:val="20"/>
                <w:szCs w:val="20"/>
                <w:rtl w:val="0"/>
              </w:rPr>
              <w:t xml:space="preserve">Why professional window blind and shade installation matters in Aurora &amp; Naperville. Child safety, structural anchoring, workmanship warranty, and 23 years of local expertise.</w:t>
            </w: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Fonts w:ascii="Arial" w:cs="Arial" w:eastAsia="Arial" w:hAnsi="Arial"/>
          <w:b w:val="1"/>
          <w:bCs w:val="1"/>
          <w:color w:val="1a4e8c"/>
          <w:sz w:val="40"/>
          <w:szCs w:val="40"/>
          <w:rtl w:val="0"/>
        </w:rPr>
        <w:t xml:space="preserve">The Benefits of Professional Installation: Ensuring Safety, Longevity, and Perfect Functionality</w:t>
      </w:r>
      <w:r w:rsidDel="00000000" w:rsidR="00000000" w:rsidRPr="00000000">
        <w:rPr>
          <w:rtl w:val="0"/>
        </w:rPr>
      </w:r>
    </w:p>
    <w:p w:rsidR="00000000" w:rsidDel="00000000" w:rsidP="00000000" w:rsidRDefault="00000000" w:rsidRPr="00000000" w14:paraId="0000000F">
      <w:pPr>
        <w:spacing w:after="100" w:before="80" w:lineRule="auto"/>
        <w:rPr/>
      </w:pPr>
      <w:r w:rsidDel="00000000" w:rsidR="00000000" w:rsidRPr="00000000">
        <w:rPr>
          <w:rFonts w:ascii="Arial" w:cs="Arial" w:eastAsia="Arial" w:hAnsi="Arial"/>
          <w:color w:val="222222"/>
          <w:sz w:val="22"/>
          <w:szCs w:val="22"/>
          <w:rtl w:val="0"/>
        </w:rPr>
        <w:t xml:space="preserve">A window treatment installed incorrectly does not simply look wrong</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it fails. Blinds hang out of level and jam in the headrail. Shades return unevenly and develop a permanent lateral tilt. Shutters bind in the frame and crack along the stile under operating stress. Every one of these failures is preventable, and every one of them is a direct consequence of measurement error, wrong bracket type, or improper anchoring. Professional installation eliminates all three causes.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Fonts w:ascii="Arial" w:cs="Arial" w:eastAsia="Arial" w:hAnsi="Arial"/>
          <w:b w:val="1"/>
          <w:bCs w:val="1"/>
          <w:color w:val="1a4e8c"/>
          <w:sz w:val="28"/>
          <w:szCs w:val="28"/>
          <w:rtl w:val="0"/>
        </w:rPr>
        <w:t xml:space="preserve">Child Safety: The Non-Negotiable Standard</w:t>
      </w:r>
      <w:r w:rsidDel="00000000" w:rsidR="00000000" w:rsidRPr="00000000">
        <w:rPr>
          <w:rtl w:val="0"/>
        </w:rPr>
      </w:r>
    </w:p>
    <w:p w:rsidR="00000000" w:rsidDel="00000000" w:rsidP="00000000" w:rsidRDefault="00000000" w:rsidRPr="00000000" w14:paraId="00000012">
      <w:pPr>
        <w:spacing w:after="100" w:before="80" w:lineRule="auto"/>
        <w:rPr/>
      </w:pPr>
      <w:r w:rsidDel="00000000" w:rsidR="00000000" w:rsidRPr="00000000">
        <w:rPr>
          <w:rFonts w:ascii="Arial" w:cs="Arial" w:eastAsia="Arial" w:hAnsi="Arial"/>
          <w:color w:val="222222"/>
          <w:sz w:val="22"/>
          <w:szCs w:val="22"/>
          <w:rtl w:val="0"/>
        </w:rPr>
        <w:t xml:space="preserve">Window covering cord safety is regulated by the US Consumer Product Safety Commission. Products with exposed, looped cords present a documented strangulation risk to children under the age of six. The CPSC estimates that corded window coverings are among the top five hidden hazards in the American home.</w:t>
      </w:r>
      <w:r w:rsidDel="00000000" w:rsidR="00000000" w:rsidRPr="00000000">
        <w:rPr>
          <w:rtl w:val="0"/>
        </w:rPr>
      </w:r>
    </w:p>
    <w:p w:rsidR="00000000" w:rsidDel="00000000" w:rsidP="00000000" w:rsidRDefault="00000000" w:rsidRPr="00000000" w14:paraId="00000013">
      <w:pPr>
        <w:spacing w:after="100" w:before="80" w:lineRule="auto"/>
        <w:rPr/>
      </w:pPr>
      <w:r w:rsidDel="00000000" w:rsidR="00000000" w:rsidRPr="00000000">
        <w:rPr>
          <w:rFonts w:ascii="Arial" w:cs="Arial" w:eastAsia="Arial" w:hAnsi="Arial"/>
          <w:color w:val="222222"/>
          <w:sz w:val="22"/>
          <w:szCs w:val="22"/>
          <w:rtl w:val="0"/>
        </w:rPr>
        <w:t xml:space="preserve">Creative Blinds &amp; Drapes prioritizes cordless and motorized options across every product category. Our cellular shades, faux wood blinds, and roller shades are all available in cordless configurations certified under the industry's Best for Kids standard. Where corded options are selected by the homeowner, our installers fit cord cleats and cord wind-up managers at the correct height above floor level, bringing each installation into full compliance with current CPSC guidelines.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d7dd2" w:space="0" w:sz="14" w:val="single"/>
              <w:bottom w:color="000000" w:space="0" w:sz="0" w:val="nil"/>
              <w:right w:color="000000" w:space="0" w:sz="0" w:val="nil"/>
            </w:tcBorders>
            <w:shd w:fill="edf4fb" w:val="clear"/>
            <w:tcMar>
              <w:top w:w="160.0" w:type="dxa"/>
              <w:left w:w="220.0" w:type="dxa"/>
              <w:bottom w:w="160.0" w:type="dxa"/>
              <w:right w:w="220.0" w:type="dxa"/>
            </w:tcMar>
          </w:tcPr>
          <w:p w:rsidR="00000000" w:rsidDel="00000000" w:rsidP="00000000" w:rsidRDefault="00000000" w:rsidRPr="00000000" w14:paraId="00000015">
            <w:pPr>
              <w:spacing w:after="40" w:before="60" w:lineRule="auto"/>
              <w:rPr/>
            </w:pPr>
            <w:r w:rsidDel="00000000" w:rsidR="00000000" w:rsidRPr="00000000">
              <w:rPr>
                <w:rFonts w:ascii="Arial" w:cs="Arial" w:eastAsia="Arial" w:hAnsi="Arial"/>
                <w:b w:val="1"/>
                <w:bCs w:val="1"/>
                <w:color w:val="1a4e8c"/>
                <w:sz w:val="22"/>
                <w:szCs w:val="22"/>
                <w:rtl w:val="0"/>
              </w:rPr>
              <w:t xml:space="preserve">Corded vs. Cordless: The Safety Difference</w:t>
            </w:r>
            <w:r w:rsidDel="00000000" w:rsidR="00000000" w:rsidRPr="00000000">
              <w:rPr>
                <w:rtl w:val="0"/>
              </w:rPr>
            </w:r>
          </w:p>
          <w:p w:rsidR="00000000" w:rsidDel="00000000" w:rsidP="00000000" w:rsidRDefault="00000000" w:rsidRPr="00000000" w14:paraId="00000016">
            <w:pPr>
              <w:spacing w:after="20" w:before="40" w:lineRule="auto"/>
              <w:rPr/>
            </w:pPr>
            <w:r w:rsidDel="00000000" w:rsidR="00000000" w:rsidRPr="00000000">
              <w:rPr>
                <w:rFonts w:ascii="Arial" w:cs="Arial" w:eastAsia="Arial" w:hAnsi="Arial"/>
                <w:color w:val="222222"/>
                <w:sz w:val="20"/>
                <w:szCs w:val="20"/>
                <w:rtl w:val="0"/>
              </w:rPr>
              <w:t xml:space="preserve">Cordless lift systems: No exposed loop. Child-safe by design. Requires no additional hardware or management after installation.</w:t>
            </w:r>
            <w:r w:rsidDel="00000000" w:rsidR="00000000" w:rsidRPr="00000000">
              <w:rPr>
                <w:rtl w:val="0"/>
              </w:rPr>
            </w:r>
          </w:p>
          <w:p w:rsidR="00000000" w:rsidDel="00000000" w:rsidP="00000000" w:rsidRDefault="00000000" w:rsidRPr="00000000" w14:paraId="00000017">
            <w:pPr>
              <w:spacing w:after="20" w:before="10" w:lineRule="auto"/>
              <w:rPr/>
            </w:pPr>
            <w:r w:rsidDel="00000000" w:rsidR="00000000" w:rsidRPr="00000000">
              <w:rPr>
                <w:rFonts w:ascii="Arial" w:cs="Arial" w:eastAsia="Arial" w:hAnsi="Arial"/>
                <w:color w:val="222222"/>
                <w:sz w:val="20"/>
                <w:szCs w:val="20"/>
                <w:rtl w:val="0"/>
              </w:rPr>
              <w:t xml:space="preserve">Motorized systems: No cord at any point. Operates by remote, app, or voice control. The safest option for homes with young children or pets.</w:t>
            </w:r>
            <w:r w:rsidDel="00000000" w:rsidR="00000000" w:rsidRPr="00000000">
              <w:rPr>
                <w:rtl w:val="0"/>
              </w:rPr>
            </w:r>
          </w:p>
          <w:p w:rsidR="00000000" w:rsidDel="00000000" w:rsidP="00000000" w:rsidRDefault="00000000" w:rsidRPr="00000000" w14:paraId="00000018">
            <w:pPr>
              <w:spacing w:after="60" w:before="10" w:lineRule="auto"/>
              <w:rPr/>
            </w:pPr>
            <w:r w:rsidDel="00000000" w:rsidR="00000000" w:rsidRPr="00000000">
              <w:rPr>
                <w:rFonts w:ascii="Arial" w:cs="Arial" w:eastAsia="Arial" w:hAnsi="Arial"/>
                <w:color w:val="222222"/>
                <w:sz w:val="20"/>
                <w:szCs w:val="20"/>
                <w:rtl w:val="0"/>
              </w:rPr>
              <w:t xml:space="preserve">Corded systems: Require cord cleats mounted above 60 inches from the floor. Our installers fit these as standard on every corded installation.</w:t>
            </w:r>
            <w:r w:rsidDel="00000000" w:rsidR="00000000" w:rsidRPr="00000000">
              <w:rPr>
                <w:rtl w:val="0"/>
              </w:rPr>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Fonts w:ascii="Arial" w:cs="Arial" w:eastAsia="Arial" w:hAnsi="Arial"/>
          <w:b w:val="1"/>
          <w:bCs w:val="1"/>
          <w:color w:val="1a4e8c"/>
          <w:sz w:val="28"/>
          <w:szCs w:val="28"/>
          <w:rtl w:val="0"/>
        </w:rPr>
        <w:t xml:space="preserve">Structural Integrity: The Right Anchor for the Right Wall</w:t>
      </w:r>
      <w:r w:rsidDel="00000000" w:rsidR="00000000" w:rsidRPr="00000000">
        <w:rPr>
          <w:rtl w:val="0"/>
        </w:rPr>
      </w:r>
    </w:p>
    <w:p w:rsidR="00000000" w:rsidDel="00000000" w:rsidP="00000000" w:rsidRDefault="00000000" w:rsidRPr="00000000" w14:paraId="0000001B">
      <w:pPr>
        <w:spacing w:after="100" w:before="80" w:lineRule="auto"/>
        <w:rPr/>
      </w:pPr>
      <w:r w:rsidDel="00000000" w:rsidR="00000000" w:rsidRPr="00000000">
        <w:rPr>
          <w:rFonts w:ascii="Arial" w:cs="Arial" w:eastAsia="Arial" w:hAnsi="Arial"/>
          <w:color w:val="222222"/>
          <w:sz w:val="22"/>
          <w:szCs w:val="22"/>
          <w:rtl w:val="0"/>
        </w:rPr>
        <w:t xml:space="preserve">Bracket placement is a structural decision, not just a cosmetic one. A bracket mounted without locating a wall stud</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or without selecting the correct hollow-wall anchor for the wall type</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will pull free under the combined weight of the treatment and the mechanical stress of daily operation. This typically happens at the worst possible moment, and the result is damage to the wall and the product.</w:t>
      </w:r>
      <w:r w:rsidDel="00000000" w:rsidR="00000000" w:rsidRPr="00000000">
        <w:rPr>
          <w:rtl w:val="0"/>
        </w:rPr>
      </w:r>
    </w:p>
    <w:p w:rsidR="00000000" w:rsidDel="00000000" w:rsidP="00000000" w:rsidRDefault="00000000" w:rsidRPr="00000000" w14:paraId="0000001C">
      <w:pPr>
        <w:spacing w:after="100" w:before="80" w:lineRule="auto"/>
        <w:rPr/>
      </w:pPr>
      <w:r w:rsidDel="00000000" w:rsidR="00000000" w:rsidRPr="00000000">
        <w:rPr>
          <w:rFonts w:ascii="Arial" w:cs="Arial" w:eastAsia="Arial" w:hAnsi="Arial"/>
          <w:color w:val="222222"/>
          <w:sz w:val="22"/>
          <w:szCs w:val="22"/>
          <w:rtl w:val="0"/>
        </w:rPr>
        <w:t xml:space="preserve">Aurora and Naperville homes contain multiple wall construction types, sometimes within the same room: timber stud walls, steel stud walls in newer builds, brick and masonry window surrounds in older properties, and drywall over plaster in homes built before 1975. Our installers use stud finders on every installation and select anchor types matched to the actual wall construction. No shortcuts, no guessing.</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480"/>
        <w:gridCol w:w="3080"/>
        <w:tblGridChange w:id="0">
          <w:tblGrid>
            <w:gridCol w:w="2800"/>
            <w:gridCol w:w="3480"/>
            <w:gridCol w:w="3080"/>
          </w:tblGrid>
        </w:tblGridChange>
      </w:tblGrid>
      <w:tr>
        <w:trPr>
          <w:cantSplit w:val="0"/>
          <w:tblHeader w:val="0"/>
        </w:trPr>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ffffff"/>
                <w:sz w:val="20"/>
                <w:szCs w:val="20"/>
                <w:rtl w:val="0"/>
              </w:rPr>
              <w:t xml:space="preserve">Wall Type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0"/>
                <w:szCs w:val="20"/>
                <w:rtl w:val="0"/>
              </w:rPr>
              <w:t xml:space="preserve">Anchor Method Used</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20"/>
                <w:szCs w:val="20"/>
                <w:rtl w:val="0"/>
              </w:rPr>
              <w:t xml:space="preserve">Load Capacity</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222222"/>
                <w:sz w:val="20"/>
                <w:szCs w:val="20"/>
                <w:rtl w:val="0"/>
              </w:rPr>
              <w:t xml:space="preserve">Timber stud (standard residential)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222222"/>
                <w:sz w:val="20"/>
                <w:szCs w:val="20"/>
                <w:rtl w:val="0"/>
              </w:rPr>
              <w:t xml:space="preserve">3-inch drywall screw directly into stud</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222222"/>
                <w:sz w:val="20"/>
                <w:szCs w:val="20"/>
                <w:rtl w:val="0"/>
              </w:rPr>
              <w:t xml:space="preserve">150 lbs+ per bracket</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222222"/>
                <w:sz w:val="20"/>
                <w:szCs w:val="20"/>
                <w:rtl w:val="0"/>
              </w:rPr>
              <w:t xml:space="preserve">Steel stud (newer construction)</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222222"/>
                <w:sz w:val="20"/>
                <w:szCs w:val="20"/>
                <w:rtl w:val="0"/>
              </w:rPr>
              <w:t xml:space="preserve">Steel-thread drywall screw with toggle anchor backup</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222222"/>
                <w:sz w:val="20"/>
                <w:szCs w:val="20"/>
                <w:rtl w:val="0"/>
              </w:rPr>
              <w:t xml:space="preserve">70–100 lbs per bracket</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222222"/>
                <w:sz w:val="20"/>
                <w:szCs w:val="20"/>
                <w:rtl w:val="0"/>
              </w:rPr>
              <w:t xml:space="preserve">Hollow drywall (no stud access)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222222"/>
                <w:sz w:val="20"/>
                <w:szCs w:val="20"/>
                <w:rtl w:val="0"/>
              </w:rPr>
              <w:t xml:space="preserve">Heavy-duty toggle bolt or snap-toggle anchor</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222222"/>
                <w:sz w:val="20"/>
                <w:szCs w:val="20"/>
                <w:rtl w:val="0"/>
              </w:rPr>
              <w:t xml:space="preserve">50–75 lbs per bracket</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222222"/>
                <w:sz w:val="20"/>
                <w:szCs w:val="20"/>
                <w:rtl w:val="0"/>
              </w:rPr>
              <w:t xml:space="preserve">Masonry / brick</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color w:val="222222"/>
                <w:sz w:val="20"/>
                <w:szCs w:val="20"/>
                <w:rtl w:val="0"/>
              </w:rPr>
              <w:t xml:space="preserve">Masonry bit and expansion anchor bolt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222222"/>
                <w:sz w:val="20"/>
                <w:szCs w:val="20"/>
                <w:rtl w:val="0"/>
              </w:rPr>
              <w:t xml:space="preserve">200 lbs+ per bracket</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222222"/>
                <w:sz w:val="20"/>
                <w:szCs w:val="20"/>
                <w:rtl w:val="0"/>
              </w:rPr>
              <w:t xml:space="preserve">Plaster over lathe (pre-1975)</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222222"/>
                <w:sz w:val="20"/>
                <w:szCs w:val="20"/>
                <w:rtl w:val="0"/>
              </w:rPr>
              <w:t xml:space="preserve">Plaster anchor with appropriate screw gauge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222222"/>
                <w:sz w:val="20"/>
                <w:szCs w:val="20"/>
                <w:rtl w:val="0"/>
              </w:rPr>
              <w:t xml:space="preserve">60–90 lbs per bracket</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Fonts w:ascii="Arial" w:cs="Arial" w:eastAsia="Arial" w:hAnsi="Arial"/>
          <w:b w:val="1"/>
          <w:bCs w:val="1"/>
          <w:color w:val="1a4e8c"/>
          <w:sz w:val="28"/>
          <w:szCs w:val="28"/>
          <w:rtl w:val="0"/>
        </w:rPr>
        <w:t xml:space="preserve">Longevity: The Hidden Value of a Correct Installation</w:t>
      </w:r>
      <w:r w:rsidDel="00000000" w:rsidR="00000000" w:rsidRPr="00000000">
        <w:rPr>
          <w:rtl w:val="0"/>
        </w:rPr>
      </w:r>
    </w:p>
    <w:p w:rsidR="00000000" w:rsidDel="00000000" w:rsidP="00000000" w:rsidRDefault="00000000" w:rsidRPr="00000000" w14:paraId="00000032">
      <w:pPr>
        <w:spacing w:after="100" w:before="80" w:lineRule="auto"/>
        <w:rPr/>
      </w:pPr>
      <w:r w:rsidDel="00000000" w:rsidR="00000000" w:rsidRPr="00000000">
        <w:rPr>
          <w:rFonts w:ascii="Arial" w:cs="Arial" w:eastAsia="Arial" w:hAnsi="Arial"/>
          <w:color w:val="222222"/>
          <w:sz w:val="22"/>
          <w:szCs w:val="22"/>
          <w:rtl w:val="0"/>
        </w:rPr>
        <w:t xml:space="preserve">A custom window treatment installed correctly should last 15 to 20 years in normal residential use. The same treatment installed with misaligned brackets, incorrect anchor selection, or uneven headrail position wears unevenly and fails in as little as 3 to 5 years. The annual cost of a treatment that lasts 20 years is dramatically lower than the cost of replacing a treatment that fails in 5</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even if the professionally installed version costs more upfront.</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1a4e8c"/>
                <w:sz w:val="20"/>
                <w:szCs w:val="20"/>
                <w:rtl w:val="0"/>
              </w:rPr>
              <w:t xml:space="preserve">Alignment precision</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222222"/>
                <w:sz w:val="20"/>
                <w:szCs w:val="20"/>
                <w:rtl w:val="0"/>
              </w:rPr>
              <w:t xml:space="preserve">A headrail that is off-level by as little as 1/8 inch causes the blind to tilt progressively further with each cycle. The lift cord wears on one side and fails.</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1a4e8c"/>
                <w:sz w:val="20"/>
                <w:szCs w:val="20"/>
                <w:rtl w:val="0"/>
              </w:rPr>
              <w:t xml:space="preserve">Bracket spacing</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222222"/>
                <w:sz w:val="20"/>
                <w:szCs w:val="20"/>
                <w:rtl w:val="0"/>
              </w:rPr>
              <w:t xml:space="preserve">Headrails wider than 48 inches require a center support bracket. Without it, the headrail bows under the weight of the treatment and the slats or shade buckle.</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1a4e8c"/>
                <w:sz w:val="20"/>
                <w:szCs w:val="20"/>
                <w:rtl w:val="0"/>
              </w:rPr>
              <w:t xml:space="preserve">Operating tension</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222222"/>
                <w:sz w:val="20"/>
                <w:szCs w:val="20"/>
                <w:rtl w:val="0"/>
              </w:rPr>
              <w:t xml:space="preserve">Cordless and SmartRise systems require calibrated spring tension at installation. Incorrect tension causes sluggish or uneven operation from day one.</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1a4e8c"/>
                <w:sz w:val="20"/>
                <w:szCs w:val="20"/>
                <w:rtl w:val="0"/>
              </w:rPr>
              <w:t xml:space="preserve">Frame contact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222222"/>
                <w:sz w:val="20"/>
                <w:szCs w:val="20"/>
                <w:rtl w:val="0"/>
              </w:rPr>
              <w:t xml:space="preserve">Inside-mount treatments must clear the casing on both sides with consistent tolerance. Contact on one side causes friction marks and accelerates wear on the operating mechanism.</w:t>
            </w: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Fonts w:ascii="Arial" w:cs="Arial" w:eastAsia="Arial" w:hAnsi="Arial"/>
          <w:b w:val="1"/>
          <w:bCs w:val="1"/>
          <w:color w:val="1a4e8c"/>
          <w:sz w:val="28"/>
          <w:szCs w:val="28"/>
          <w:rtl w:val="0"/>
        </w:rPr>
        <w:t xml:space="preserve">The Written Workmanship Warranty</w:t>
      </w:r>
      <w:r w:rsidDel="00000000" w:rsidR="00000000" w:rsidRPr="00000000">
        <w:rPr>
          <w:rtl w:val="0"/>
        </w:rPr>
      </w:r>
    </w:p>
    <w:p w:rsidR="00000000" w:rsidDel="00000000" w:rsidP="00000000" w:rsidRDefault="00000000" w:rsidRPr="00000000" w14:paraId="0000003E">
      <w:pPr>
        <w:spacing w:after="100" w:before="80" w:lineRule="auto"/>
        <w:rPr/>
      </w:pPr>
      <w:r w:rsidDel="00000000" w:rsidR="00000000" w:rsidRPr="00000000">
        <w:rPr>
          <w:rFonts w:ascii="Arial" w:cs="Arial" w:eastAsia="Arial" w:hAnsi="Arial"/>
          <w:color w:val="222222"/>
          <w:sz w:val="22"/>
          <w:szCs w:val="22"/>
          <w:rtl w:val="0"/>
        </w:rPr>
        <w:t xml:space="preserve">Creative Blinds &amp; Drapes backs every installation with a written workmanship warranty. This is separate from the manufacturer's product warranty and covers any issue directly attributable to the installation itself</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bracket pull-out, leveling error, improper cord management, or operating mechanism tension calibration. If something goes wrong with the installation, we fix it at no charge.</w:t>
      </w:r>
      <w:r w:rsidDel="00000000" w:rsidR="00000000" w:rsidRPr="00000000">
        <w:rPr>
          <w:rtl w:val="0"/>
        </w:rPr>
      </w:r>
    </w:p>
    <w:p w:rsidR="00000000" w:rsidDel="00000000" w:rsidP="00000000" w:rsidRDefault="00000000" w:rsidRPr="00000000" w14:paraId="0000003F">
      <w:pPr>
        <w:spacing w:after="100" w:before="80" w:lineRule="auto"/>
        <w:rPr/>
      </w:pPr>
      <w:r w:rsidDel="00000000" w:rsidR="00000000" w:rsidRPr="00000000">
        <w:rPr>
          <w:rFonts w:ascii="Arial" w:cs="Arial" w:eastAsia="Arial" w:hAnsi="Arial"/>
          <w:color w:val="222222"/>
          <w:sz w:val="22"/>
          <w:szCs w:val="22"/>
          <w:rtl w:val="0"/>
        </w:rPr>
        <w:t xml:space="preserve">Any reputable window treatment installer serving Aurora or Naperville should be fully insured and offer a written workmanship warranty. We provide documentation of both before any work begins, and we encourage every homeowner to ask the same question of any company they are considering. An oral assurance is not a warranty.</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Fonts w:ascii="Arial" w:cs="Arial" w:eastAsia="Arial" w:hAnsi="Arial"/>
          <w:b w:val="1"/>
          <w:bCs w:val="1"/>
          <w:color w:val="1a4e8c"/>
          <w:sz w:val="28"/>
          <w:szCs w:val="28"/>
          <w:rtl w:val="0"/>
        </w:rPr>
        <w:t xml:space="preserve">What Professional Installation Looks Like on Installation Day?</w:t>
      </w:r>
      <w:r w:rsidDel="00000000" w:rsidR="00000000" w:rsidRPr="00000000">
        <w:rPr>
          <w:rtl w:val="0"/>
        </w:rPr>
      </w:r>
    </w:p>
    <w:p w:rsidR="00000000" w:rsidDel="00000000" w:rsidP="00000000" w:rsidRDefault="00000000" w:rsidRPr="00000000" w14:paraId="00000042">
      <w:pPr>
        <w:spacing w:after="100" w:before="80" w:lineRule="auto"/>
        <w:rPr/>
      </w:pPr>
      <w:r w:rsidDel="00000000" w:rsidR="00000000" w:rsidRPr="00000000">
        <w:rPr>
          <w:rFonts w:ascii="Arial" w:cs="Arial" w:eastAsia="Arial" w:hAnsi="Arial"/>
          <w:color w:val="222222"/>
          <w:sz w:val="22"/>
          <w:szCs w:val="22"/>
          <w:rtl w:val="0"/>
        </w:rPr>
        <w:t xml:space="preserve">Our installers arrive with all required tools, fasteners, and hardware. The sequence for a standard window is: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160"/>
        <w:gridCol w:w="4400"/>
        <w:tblGridChange w:id="0">
          <w:tblGrid>
            <w:gridCol w:w="800"/>
            <w:gridCol w:w="4160"/>
            <w:gridCol w:w="4400"/>
          </w:tblGrid>
        </w:tblGridChange>
      </w:tblGrid>
      <w:tr>
        <w:trPr>
          <w:cantSplit w:val="0"/>
          <w:tblHeader w:val="0"/>
        </w:trPr>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0"/>
                <w:szCs w:val="20"/>
                <w:rtl w:val="0"/>
              </w:rPr>
              <w:t xml:space="preserve">Why It Matters</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222222"/>
                <w:sz w:val="20"/>
                <w:szCs w:val="20"/>
                <w:rtl w:val="0"/>
              </w:rPr>
              <w:t xml:space="preserve">Locate and mark stud or anchor positions with a precision stud finder and level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color w:val="222222"/>
                <w:sz w:val="20"/>
                <w:szCs w:val="20"/>
                <w:rtl w:val="0"/>
              </w:rPr>
              <w:t xml:space="preserve">Ensures brackets are in rated structural positions before any drilling begins</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222222"/>
                <w:sz w:val="20"/>
                <w:szCs w:val="20"/>
                <w:rtl w:val="0"/>
              </w:rPr>
              <w:t xml:space="preserve">2</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color w:val="222222"/>
                <w:sz w:val="20"/>
                <w:szCs w:val="20"/>
                <w:rtl w:val="0"/>
              </w:rPr>
              <w:t xml:space="preserve">Dry-fit brackets and verify level with a digital torpedo level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222222"/>
                <w:sz w:val="20"/>
                <w:szCs w:val="20"/>
                <w:rtl w:val="0"/>
              </w:rPr>
              <w:t xml:space="preserve">Catches any floor-to-ceiling lean in the window opening before holes are committed</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color w:val="222222"/>
                <w:sz w:val="20"/>
                <w:szCs w:val="20"/>
                <w:rtl w:val="0"/>
              </w:rPr>
              <w:t xml:space="preserve">Drill and set anchors appropriate to wall type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222222"/>
                <w:sz w:val="20"/>
                <w:szCs w:val="20"/>
                <w:rtl w:val="0"/>
              </w:rPr>
              <w:t xml:space="preserve">Correct anchor selection is the single biggest factor in long-term bracket holding strength</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222222"/>
                <w:sz w:val="20"/>
                <w:szCs w:val="20"/>
                <w:rtl w:val="0"/>
              </w:rPr>
              <w:t xml:space="preserve">Mount headrail and verify operation before attaching treatment to client-visible hardware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222222"/>
                <w:sz w:val="20"/>
                <w:szCs w:val="20"/>
                <w:rtl w:val="0"/>
              </w:rPr>
              <w:t xml:space="preserve">Identifies any mechanical issue while everything is still fully accessible</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222222"/>
                <w:sz w:val="20"/>
                <w:szCs w:val="20"/>
                <w:rtl w:val="0"/>
              </w:rPr>
              <w:t xml:space="preserve">Calibrate tension, cord management, or motorization pairing</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222222"/>
                <w:sz w:val="20"/>
                <w:szCs w:val="20"/>
                <w:rtl w:val="0"/>
              </w:rPr>
              <w:t xml:space="preserve">Sets the treatment up for consistent, reliable operation from the first use</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222222"/>
                <w:sz w:val="20"/>
                <w:szCs w:val="20"/>
                <w:rtl w:val="0"/>
              </w:rPr>
              <w:t xml:space="preserve">6</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222222"/>
                <w:sz w:val="20"/>
                <w:szCs w:val="20"/>
                <w:rtl w:val="0"/>
              </w:rPr>
              <w:t xml:space="preserve">Final level check, trim any excess cord, fit cord cleats if applicable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222222"/>
                <w:sz w:val="20"/>
                <w:szCs w:val="20"/>
                <w:rtl w:val="0"/>
              </w:rPr>
              <w:t xml:space="preserve">Compliance with child safety standards and professional finish</w:t>
            </w:r>
            <w:r w:rsidDel="00000000" w:rsidR="00000000" w:rsidRPr="00000000">
              <w:rPr>
                <w:rtl w:val="0"/>
              </w:rPr>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Fonts w:ascii="Arial" w:cs="Arial" w:eastAsia="Arial" w:hAnsi="Arial"/>
          <w:b w:val="1"/>
          <w:bCs w:val="1"/>
          <w:color w:val="1a4e8c"/>
          <w:sz w:val="28"/>
          <w:szCs w:val="28"/>
          <w:rtl w:val="0"/>
        </w:rPr>
        <w:t xml:space="preserve">Frequently Asked Questions</w:t>
      </w:r>
      <w:r w:rsidDel="00000000" w:rsidR="00000000" w:rsidRPr="00000000">
        <w:rPr>
          <w:rtl w:val="0"/>
        </w:rPr>
      </w:r>
    </w:p>
    <w:p w:rsidR="00000000" w:rsidDel="00000000" w:rsidP="00000000" w:rsidRDefault="00000000" w:rsidRPr="00000000" w14:paraId="0000005B">
      <w:pPr>
        <w:pStyle w:val="Heading3"/>
        <w:rPr/>
      </w:pPr>
      <w:r w:rsidDel="00000000" w:rsidR="00000000" w:rsidRPr="00000000">
        <w:rPr>
          <w:rFonts w:ascii="Arial" w:cs="Arial" w:eastAsia="Arial" w:hAnsi="Arial"/>
          <w:b w:val="1"/>
          <w:bCs w:val="1"/>
          <w:color w:val="222222"/>
          <w:sz w:val="24"/>
          <w:szCs w:val="24"/>
          <w:rtl w:val="0"/>
        </w:rPr>
        <w:t xml:space="preserve">Is professional installation really necessary for cellular shades and roller shades?</w:t>
      </w:r>
      <w:r w:rsidDel="00000000" w:rsidR="00000000" w:rsidRPr="00000000">
        <w:rPr>
          <w:rtl w:val="0"/>
        </w:rPr>
      </w:r>
    </w:p>
    <w:p w:rsidR="00000000" w:rsidDel="00000000" w:rsidP="00000000" w:rsidRDefault="00000000" w:rsidRPr="00000000" w14:paraId="0000005C">
      <w:pPr>
        <w:spacing w:after="100" w:before="80" w:lineRule="auto"/>
        <w:rPr/>
      </w:pPr>
      <w:r w:rsidDel="00000000" w:rsidR="00000000" w:rsidRPr="00000000">
        <w:rPr>
          <w:rFonts w:ascii="Arial" w:cs="Arial" w:eastAsia="Arial" w:hAnsi="Arial"/>
          <w:color w:val="222222"/>
          <w:sz w:val="22"/>
          <w:szCs w:val="22"/>
          <w:rtl w:val="0"/>
        </w:rPr>
        <w:t xml:space="preserve">Yes. Both product types require precise bracket positioning, correct anchor selection for the wall type, and for cordless systems</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calibrated spring tension at the headrail. An improperly tensioned cordless shade returns unevenly from the first use. An incorrectly anchored bracket under a roller shade can pull free, particularly on a motorized system where the motor applies constant torque. Professional installation is not optional for a custom treatment; it is what makes the product work as designed.</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3"/>
        <w:rPr/>
      </w:pPr>
      <w:r w:rsidDel="00000000" w:rsidR="00000000" w:rsidRPr="00000000">
        <w:rPr>
          <w:rFonts w:ascii="Arial" w:cs="Arial" w:eastAsia="Arial" w:hAnsi="Arial"/>
          <w:b w:val="1"/>
          <w:bCs w:val="1"/>
          <w:color w:val="222222"/>
          <w:sz w:val="24"/>
          <w:szCs w:val="24"/>
          <w:rtl w:val="0"/>
        </w:rPr>
        <w:t xml:space="preserve">What does a workmanship warranty actually cover?</w:t>
      </w:r>
      <w:r w:rsidDel="00000000" w:rsidR="00000000" w:rsidRPr="00000000">
        <w:rPr>
          <w:rtl w:val="0"/>
        </w:rPr>
      </w:r>
    </w:p>
    <w:p w:rsidR="00000000" w:rsidDel="00000000" w:rsidP="00000000" w:rsidRDefault="00000000" w:rsidRPr="00000000" w14:paraId="0000005F">
      <w:pPr>
        <w:spacing w:after="100" w:before="80" w:lineRule="auto"/>
        <w:rPr/>
      </w:pPr>
      <w:r w:rsidDel="00000000" w:rsidR="00000000" w:rsidRPr="00000000">
        <w:rPr>
          <w:rFonts w:ascii="Arial" w:cs="Arial" w:eastAsia="Arial" w:hAnsi="Arial"/>
          <w:color w:val="222222"/>
          <w:sz w:val="22"/>
          <w:szCs w:val="22"/>
          <w:rtl w:val="0"/>
        </w:rPr>
        <w:t xml:space="preserve">Our workmanship warranty covers any defect or failure attributable directly to the installation process: bracket pull-out from the wall, a headrail that is measurably out of level, a cordless system that operates unequally on both sides due to tension calibration error, or a motorized system that was not correctly paired at installation. It does not cover normal wear on operating mechanisms, damage from misuse, or issues that originate in the product itself</w:t>
      </w:r>
      <w:r w:rsidDel="00000000" w:rsidR="00000000" w:rsidRPr="00000000">
        <w:rPr>
          <w:color w:val="222222"/>
          <w:rtl w:val="0"/>
        </w:rPr>
        <w:t xml:space="preserve">,</w:t>
      </w:r>
      <w:r w:rsidDel="00000000" w:rsidR="00000000" w:rsidRPr="00000000">
        <w:rPr>
          <w:rFonts w:ascii="Arial" w:cs="Arial" w:eastAsia="Arial" w:hAnsi="Arial"/>
          <w:color w:val="222222"/>
          <w:sz w:val="22"/>
          <w:szCs w:val="22"/>
          <w:rtl w:val="0"/>
        </w:rPr>
        <w:t xml:space="preserve"> those fall under the manufacturer's product warranty, which we help manage on your behalf.</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r w:rsidDel="00000000" w:rsidR="00000000" w:rsidRPr="00000000">
        <w:rPr>
          <w:rFonts w:ascii="Arial" w:cs="Arial" w:eastAsia="Arial" w:hAnsi="Arial"/>
          <w:b w:val="1"/>
          <w:bCs w:val="1"/>
          <w:color w:val="222222"/>
          <w:sz w:val="24"/>
          <w:szCs w:val="24"/>
          <w:rtl w:val="0"/>
        </w:rPr>
        <w:t xml:space="preserve">How do I know if my current blinds were installed correctly?</w:t>
      </w:r>
      <w:r w:rsidDel="00000000" w:rsidR="00000000" w:rsidRPr="00000000">
        <w:rPr>
          <w:rtl w:val="0"/>
        </w:rPr>
      </w:r>
    </w:p>
    <w:p w:rsidR="00000000" w:rsidDel="00000000" w:rsidP="00000000" w:rsidRDefault="00000000" w:rsidRPr="00000000" w14:paraId="00000062">
      <w:pPr>
        <w:spacing w:after="100" w:before="80" w:lineRule="auto"/>
        <w:rPr/>
      </w:pPr>
      <w:r w:rsidDel="00000000" w:rsidR="00000000" w:rsidRPr="00000000">
        <w:rPr>
          <w:rFonts w:ascii="Arial" w:cs="Arial" w:eastAsia="Arial" w:hAnsi="Arial"/>
          <w:color w:val="222222"/>
          <w:sz w:val="22"/>
          <w:szCs w:val="22"/>
          <w:rtl w:val="0"/>
        </w:rPr>
        <w:t xml:space="preserve">Check for these signs: a blind that is visibly tilted when down, cords that feel heavier on one side than the other, brackets that have any visible movement or wall gap when you apply gentle pressure, or a headrail that has bowed in the center. Any of these indicates an installation issue. Contact Creative Blinds &amp; Drapes for a no-charge assessment if you are concerned about an existing installation in your Aurora or Naperville home.</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Bdr>
          <w:bottom w:color="2d7dd2" w:space="1" w:sz="6" w:val="single"/>
        </w:pBd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2d7dd2" w:space="0" w:sz="14" w:val="single"/>
              <w:bottom w:color="000000" w:space="0" w:sz="0" w:val="nil"/>
              <w:right w:color="000000" w:space="0" w:sz="0" w:val="nil"/>
            </w:tcBorders>
            <w:shd w:fill="e8f0fa" w:val="clear"/>
            <w:tcMar>
              <w:top w:w="160.0" w:type="dxa"/>
              <w:left w:w="220.0" w:type="dxa"/>
              <w:bottom w:w="160.0" w:type="dxa"/>
              <w:right w:w="220.0" w:type="dxa"/>
            </w:tcMar>
          </w:tcPr>
          <w:p w:rsidR="00000000" w:rsidDel="00000000" w:rsidP="00000000" w:rsidRDefault="00000000" w:rsidRPr="00000000" w14:paraId="00000067">
            <w:pPr>
              <w:spacing w:after="60" w:before="80" w:lineRule="auto"/>
              <w:rPr/>
            </w:pPr>
            <w:r w:rsidDel="00000000" w:rsidR="00000000" w:rsidRPr="00000000">
              <w:rPr>
                <w:rFonts w:ascii="Arial" w:cs="Arial" w:eastAsia="Arial" w:hAnsi="Arial"/>
                <w:b w:val="1"/>
                <w:bCs w:val="1"/>
                <w:color w:val="1a4e8c"/>
                <w:sz w:val="30"/>
                <w:szCs w:val="30"/>
                <w:rtl w:val="0"/>
              </w:rPr>
              <w:t xml:space="preserve">Schedule Your Free In-Home Consultation</w:t>
            </w: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Fonts w:ascii="Arial" w:cs="Arial" w:eastAsia="Arial" w:hAnsi="Arial"/>
                <w:color w:val="222222"/>
                <w:sz w:val="22"/>
                <w:szCs w:val="22"/>
                <w:rtl w:val="0"/>
              </w:rPr>
              <w:t xml:space="preserve">Creative Blinds &amp; Drapes sends a qualified designer to your home at no charge. No pressure, no minimum order. Walk away with exact measurements, product recommendations for each window, and a written quote.</w:t>
            </w:r>
            <w:r w:rsidDel="00000000" w:rsidR="00000000" w:rsidRPr="00000000">
              <w:rPr>
                <w:rtl w:val="0"/>
              </w:rPr>
            </w:r>
          </w:p>
          <w:p w:rsidR="00000000" w:rsidDel="00000000" w:rsidP="00000000" w:rsidRDefault="00000000" w:rsidRPr="00000000" w14:paraId="00000069">
            <w:pPr>
              <w:spacing w:after="40" w:before="80" w:lineRule="auto"/>
              <w:rPr/>
            </w:pPr>
            <w:r w:rsidDel="00000000" w:rsidR="00000000" w:rsidRPr="00000000">
              <w:rPr>
                <w:rFonts w:ascii="Arial" w:cs="Arial" w:eastAsia="Arial" w:hAnsi="Arial"/>
                <w:b w:val="1"/>
                <w:bCs w:val="1"/>
                <w:color w:val="1a4e8c"/>
                <w:sz w:val="24"/>
                <w:szCs w:val="24"/>
                <w:rtl w:val="0"/>
              </w:rPr>
              <w:t xml:space="preserve">Call:  (630) 946-1406</w:t>
            </w:r>
            <w:r w:rsidDel="00000000" w:rsidR="00000000" w:rsidRPr="00000000">
              <w:rPr>
                <w:rtl w:val="0"/>
              </w:rPr>
            </w:r>
          </w:p>
          <w:p w:rsidR="00000000" w:rsidDel="00000000" w:rsidP="00000000" w:rsidRDefault="00000000" w:rsidRPr="00000000" w14:paraId="0000006A">
            <w:pPr>
              <w:spacing w:after="40" w:before="40" w:lineRule="auto"/>
              <w:rPr/>
            </w:pPr>
            <w:r w:rsidDel="00000000" w:rsidR="00000000" w:rsidRPr="00000000">
              <w:rPr>
                <w:rFonts w:ascii="Arial" w:cs="Arial" w:eastAsia="Arial" w:hAnsi="Arial"/>
                <w:color w:val="2d7dd2"/>
                <w:sz w:val="22"/>
                <w:szCs w:val="22"/>
                <w:rtl w:val="0"/>
              </w:rPr>
              <w:t xml:space="preserve">Online:  creativeblindsdrapes.com/contact.php</w:t>
            </w:r>
            <w:r w:rsidDel="00000000" w:rsidR="00000000" w:rsidRPr="00000000">
              <w:rPr>
                <w:rtl w:val="0"/>
              </w:rPr>
            </w:r>
          </w:p>
          <w:p w:rsidR="00000000" w:rsidDel="00000000" w:rsidP="00000000" w:rsidRDefault="00000000" w:rsidRPr="00000000" w14:paraId="0000006B">
            <w:pPr>
              <w:spacing w:after="40" w:before="40" w:lineRule="auto"/>
              <w:rPr/>
            </w:pPr>
            <w:r w:rsidDel="00000000" w:rsidR="00000000" w:rsidRPr="00000000">
              <w:rPr>
                <w:rFonts w:ascii="Arial" w:cs="Arial" w:eastAsia="Arial" w:hAnsi="Arial"/>
                <w:i w:val="1"/>
                <w:iCs w:val="1"/>
                <w:color w:val="222222"/>
                <w:sz w:val="20"/>
                <w:szCs w:val="20"/>
                <w:rtl w:val="0"/>
              </w:rPr>
              <w:t xml:space="preserve">Serving Aurora, Naperville, Oswego, Yorkville, Batavia, Geneva, St. Charles &amp; Plainfield, IL</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Fonts w:ascii="Arial" w:cs="Arial" w:eastAsia="Arial" w:hAnsi="Arial"/>
          <w:b w:val="1"/>
          <w:bCs w:val="1"/>
          <w:color w:val="1a4e8c"/>
          <w:sz w:val="28"/>
          <w:szCs w:val="28"/>
          <w:rtl w:val="0"/>
        </w:rPr>
        <w:t xml:space="preserve">Keyword Analysis</w:t>
      </w:r>
      <w:r w:rsidDel="00000000" w:rsidR="00000000" w:rsidRPr="00000000">
        <w:rPr>
          <w:rtl w:val="0"/>
        </w:rPr>
      </w:r>
    </w:p>
    <w:p w:rsidR="00000000" w:rsidDel="00000000" w:rsidP="00000000" w:rsidRDefault="00000000" w:rsidRPr="00000000" w14:paraId="0000006F">
      <w:pPr>
        <w:spacing w:after="100" w:before="80" w:lineRule="auto"/>
        <w:rPr/>
      </w:pPr>
      <w:r w:rsidDel="00000000" w:rsidR="00000000" w:rsidRPr="00000000">
        <w:rPr>
          <w:rFonts w:ascii="Arial" w:cs="Arial" w:eastAsia="Arial" w:hAnsi="Arial"/>
          <w:color w:val="222222"/>
          <w:sz w:val="22"/>
          <w:szCs w:val="22"/>
          <w:rtl w:val="0"/>
        </w:rPr>
        <w:t xml:space="preserve">Focus keyword, secondary keywords, and semantic keywords used in this guide.</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2200"/>
        <w:gridCol w:w="1200"/>
        <w:gridCol w:w="1760"/>
        <w:tblGridChange w:id="0">
          <w:tblGrid>
            <w:gridCol w:w="4200"/>
            <w:gridCol w:w="2200"/>
            <w:gridCol w:w="1200"/>
            <w:gridCol w:w="1760"/>
          </w:tblGrid>
        </w:tblGridChange>
      </w:tblGrid>
      <w:tr>
        <w:trPr>
          <w:cantSplit w:val="0"/>
          <w:tblHeader w:val="0"/>
        </w:trPr>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Keyword / Phrase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Count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1a4e8c"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ffffff"/>
                <w:sz w:val="20"/>
                <w:szCs w:val="20"/>
                <w:rtl w:val="0"/>
              </w:rPr>
              <w:t xml:space="preserve">Density</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222222"/>
                <w:sz w:val="20"/>
                <w:szCs w:val="20"/>
                <w:rtl w:val="0"/>
              </w:rPr>
              <w:t xml:space="preserve">professional window treatment installation Aurora IL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222222"/>
                <w:sz w:val="20"/>
                <w:szCs w:val="20"/>
                <w:rtl w:val="0"/>
              </w:rPr>
              <w:t xml:space="preserve">Focus / Primary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222222"/>
                <w:sz w:val="20"/>
                <w:szCs w:val="20"/>
                <w:rtl w:val="0"/>
              </w:rPr>
              <w:t xml:space="preserve">10</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222222"/>
                <w:sz w:val="20"/>
                <w:szCs w:val="20"/>
                <w:rtl w:val="0"/>
              </w:rPr>
              <w:t xml:space="preserve">0.31%</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222222"/>
                <w:sz w:val="20"/>
                <w:szCs w:val="20"/>
                <w:rtl w:val="0"/>
              </w:rPr>
              <w:t xml:space="preserve">window blind installation service Naperville</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222222"/>
                <w:sz w:val="20"/>
                <w:szCs w:val="20"/>
                <w:rtl w:val="0"/>
              </w:rPr>
              <w:t xml:space="preserve">Primary geo variant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222222"/>
                <w:sz w:val="20"/>
                <w:szCs w:val="20"/>
                <w:rtl w:val="0"/>
              </w:rPr>
              <w:t xml:space="preserve">0.16%</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222222"/>
                <w:sz w:val="20"/>
                <w:szCs w:val="20"/>
                <w:rtl w:val="0"/>
              </w:rPr>
              <w:t xml:space="preserve">window treatment installation benefits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222222"/>
                <w:sz w:val="20"/>
                <w:szCs w:val="20"/>
                <w:rtl w:val="0"/>
              </w:rPr>
              <w:t xml:space="preserve">Secondary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222222"/>
                <w:sz w:val="20"/>
                <w:szCs w:val="20"/>
                <w:rtl w:val="0"/>
              </w:rPr>
              <w:t xml:space="preserve">0.16%</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222222"/>
                <w:sz w:val="20"/>
                <w:szCs w:val="20"/>
                <w:rtl w:val="0"/>
              </w:rPr>
              <w:t xml:space="preserve">cordless window blinds child safety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222222"/>
                <w:sz w:val="20"/>
                <w:szCs w:val="20"/>
                <w:rtl w:val="0"/>
              </w:rPr>
              <w:t xml:space="preserve">Secondary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222222"/>
                <w:sz w:val="20"/>
                <w:szCs w:val="20"/>
                <w:rtl w:val="0"/>
              </w:rPr>
              <w:t xml:space="preserve">0.16%</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222222"/>
                <w:sz w:val="20"/>
                <w:szCs w:val="20"/>
                <w:rtl w:val="0"/>
              </w:rPr>
              <w:t xml:space="preserve">window treatment workmanship warranty</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222222"/>
                <w:sz w:val="20"/>
                <w:szCs w:val="20"/>
                <w:rtl w:val="0"/>
              </w:rPr>
              <w:t xml:space="preserve">Secondary / trust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222222"/>
                <w:sz w:val="20"/>
                <w:szCs w:val="20"/>
                <w:rtl w:val="0"/>
              </w:rPr>
              <w:t xml:space="preserve">5</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222222"/>
                <w:sz w:val="20"/>
                <w:szCs w:val="20"/>
                <w:rtl w:val="0"/>
              </w:rPr>
              <w:t xml:space="preserve">0.16%</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222222"/>
                <w:sz w:val="20"/>
                <w:szCs w:val="20"/>
                <w:rtl w:val="0"/>
              </w:rPr>
              <w:t xml:space="preserve">insured window treatment installer Aurora IL</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222222"/>
                <w:sz w:val="20"/>
                <w:szCs w:val="20"/>
                <w:rtl w:val="0"/>
              </w:rPr>
              <w:t xml:space="preserve">Secondary geo</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222222"/>
                <w:sz w:val="20"/>
                <w:szCs w:val="20"/>
                <w:rtl w:val="0"/>
              </w:rPr>
              <w:t xml:space="preserve">cellular shades installation</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222222"/>
                <w:sz w:val="20"/>
                <w:szCs w:val="20"/>
                <w:rtl w:val="0"/>
              </w:rPr>
              <w:t xml:space="preserve">Semantic / product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222222"/>
                <w:sz w:val="20"/>
                <w:szCs w:val="20"/>
                <w:rtl w:val="0"/>
              </w:rPr>
              <w:t xml:space="preserve">motorized window shades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222222"/>
                <w:sz w:val="20"/>
                <w:szCs w:val="20"/>
                <w:rtl w:val="0"/>
              </w:rPr>
              <w:t xml:space="preserve">Semantic / product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222222"/>
                <w:sz w:val="20"/>
                <w:szCs w:val="20"/>
                <w:rtl w:val="0"/>
              </w:rPr>
              <w:t xml:space="preserve">4</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222222"/>
                <w:sz w:val="20"/>
                <w:szCs w:val="20"/>
                <w:rtl w:val="0"/>
              </w:rPr>
              <w:t xml:space="preserve">0.13%</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222222"/>
                <w:sz w:val="20"/>
                <w:szCs w:val="20"/>
                <w:rtl w:val="0"/>
              </w:rPr>
              <w:t xml:space="preserve">plantation shutter installation</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222222"/>
                <w:sz w:val="20"/>
                <w:szCs w:val="20"/>
                <w:rtl w:val="0"/>
              </w:rPr>
              <w:t xml:space="preserve">Semantic / product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color w:val="222222"/>
                <w:sz w:val="20"/>
                <w:szCs w:val="20"/>
                <w:rtl w:val="0"/>
              </w:rPr>
              <w:t xml:space="preserve">0.10%</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222222"/>
                <w:sz w:val="20"/>
                <w:szCs w:val="20"/>
                <w:rtl w:val="0"/>
              </w:rPr>
              <w:t xml:space="preserve">Best for Kids cordless blinds</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color w:val="222222"/>
                <w:sz w:val="20"/>
                <w:szCs w:val="20"/>
                <w:rtl w:val="0"/>
              </w:rPr>
              <w:t xml:space="preserve">Semantic / product</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222222"/>
                <w:sz w:val="20"/>
                <w:szCs w:val="20"/>
                <w:rtl w:val="0"/>
              </w:rPr>
              <w:t xml:space="preserve">0.10%</w:t>
            </w:r>
            <w:r w:rsidDel="00000000" w:rsidR="00000000" w:rsidRPr="00000000">
              <w:rPr>
                <w:rtl w:val="0"/>
              </w:rPr>
            </w:r>
          </w:p>
        </w:tc>
      </w:tr>
      <w:tr>
        <w:trPr>
          <w:cantSplit w:val="0"/>
          <w:tblHeader w:val="0"/>
        </w:trPr>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222222"/>
                <w:sz w:val="20"/>
                <w:szCs w:val="20"/>
                <w:rtl w:val="0"/>
              </w:rPr>
              <w:t xml:space="preserve">window installation contractor Aurora</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222222"/>
                <w:sz w:val="20"/>
                <w:szCs w:val="20"/>
                <w:rtl w:val="0"/>
              </w:rPr>
              <w:t xml:space="preserve">Semantic geo</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222222"/>
                <w:sz w:val="20"/>
                <w:szCs w:val="20"/>
                <w:rtl w:val="0"/>
              </w:rPr>
              <w:t xml:space="preserve">3</w:t>
            </w:r>
            <w:r w:rsidDel="00000000" w:rsidR="00000000" w:rsidRPr="00000000">
              <w:rPr>
                <w:rtl w:val="0"/>
              </w:rPr>
            </w:r>
          </w:p>
        </w:tc>
        <w:tc>
          <w:tcPr>
            <w:tcBorders>
              <w:top w:color="d0d9e6" w:space="0" w:sz="4" w:val="single"/>
              <w:left w:color="d0d9e6" w:space="0" w:sz="4" w:val="single"/>
              <w:bottom w:color="d0d9e6" w:space="0" w:sz="4" w:val="single"/>
              <w:right w:color="d0d9e6" w:space="0" w:sz="4" w:val="single"/>
            </w:tcBorders>
            <w:shd w:fill="f5f7fa"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222222"/>
                <w:sz w:val="20"/>
                <w:szCs w:val="20"/>
                <w:rtl w:val="0"/>
              </w:rPr>
              <w:t xml:space="preserve">0.10%</w:t>
            </w: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a4e8c"/>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a4e8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22222"/>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UGNRJvMr/1Hqj5JNOVnz/0FlDQ==">CgMxLjA4AHIhMXMxSDFoeWNqVmNRWWlJZXkzY0F2QXN4QjBzN2N0U1hO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