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4ylu90pjk5" w:id="0"/>
      <w:bookmarkEnd w:id="0"/>
      <w:r w:rsidDel="00000000" w:rsidR="00000000" w:rsidRPr="00000000">
        <w:rPr>
          <w:rtl w:val="0"/>
        </w:rPr>
        <w:t xml:space="preserve">Demoing the Troop Types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26lrcwhein" w:id="1"/>
      <w:bookmarkEnd w:id="1"/>
      <w:r w:rsidDel="00000000" w:rsidR="00000000" w:rsidRPr="00000000">
        <w:rPr>
          <w:rtl w:val="0"/>
        </w:rPr>
        <w:t xml:space="preserve">Muskets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British Army 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Things to 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range unit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is 75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only attack when things are inside vision range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Spawns bullets in a spread of ~60 degree cone.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Bullets will deal from 90 - 130 dmg (to stimulate how a wound to the head will deal more damage than an arrow to the knee)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Setup again, and spawn a musket against a knight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Showcase the shoot-speed slider (others are a bit hard to demonstrate)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unu7v874nqb" w:id="2"/>
      <w:bookmarkEnd w:id="2"/>
      <w:r w:rsidDel="00000000" w:rsidR="00000000" w:rsidRPr="00000000">
        <w:rPr>
          <w:rtl w:val="0"/>
        </w:rPr>
        <w:t xml:space="preserve">Pawns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Spawn one red pawn and one blue pawn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Things to 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melee unit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is 125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only chase after things inside vision range.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attack turtles on the same patch as itself, and deal knockback, just like all melee troops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9t0ilm5kl76" w:id="3"/>
      <w:bookmarkEnd w:id="3"/>
      <w:r w:rsidDel="00000000" w:rsidR="00000000" w:rsidRPr="00000000">
        <w:rPr>
          <w:rtl w:val="0"/>
        </w:rPr>
        <w:t xml:space="preserve">Showcasing the Terrain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hqj2kw1vw3n" w:id="4"/>
      <w:bookmarkEnd w:id="4"/>
      <w:r w:rsidDel="00000000" w:rsidR="00000000" w:rsidRPr="00000000">
        <w:rPr>
          <w:rtl w:val="0"/>
        </w:rPr>
        <w:t xml:space="preserve">Terrain formations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Just show all of them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hq7ptjaecx4" w:id="5"/>
      <w:bookmarkEnd w:id="5"/>
      <w:r w:rsidDel="00000000" w:rsidR="00000000" w:rsidRPr="00000000">
        <w:rPr>
          <w:rtl w:val="0"/>
        </w:rPr>
        <w:t xml:space="preserve">Grass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terrain-formation grassy field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troop-formation british army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p6zmhbd1ovt" w:id="6"/>
      <w:bookmarkEnd w:id="6"/>
      <w:r w:rsidDel="00000000" w:rsidR="00000000" w:rsidRPr="00000000">
        <w:rPr>
          <w:rtl w:val="0"/>
        </w:rPr>
        <w:t xml:space="preserve">Trenches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terrain-formation western front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troop-formation british army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02syzf2kxpt" w:id="7"/>
      <w:bookmarkEnd w:id="7"/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Spawn a couple pawns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terrain-formation western 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lz6tpb1esv0" w:id="8"/>
      <w:bookmarkEnd w:id="8"/>
      <w:r w:rsidDel="00000000" w:rsidR="00000000" w:rsidRPr="00000000">
        <w:rPr>
          <w:rtl w:val="0"/>
        </w:rPr>
        <w:t xml:space="preserve">Showcasing Troop Types continued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5gos98xc9st" w:id="9"/>
      <w:bookmarkEnd w:id="9"/>
      <w:r w:rsidDel="00000000" w:rsidR="00000000" w:rsidRPr="00000000">
        <w:rPr>
          <w:rtl w:val="0"/>
        </w:rPr>
        <w:t xml:space="preserve">Ninjas (should come after showcasing terrain)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Spawn one red ninja troop, one red musket troop and a blue knight, and the western front terrain.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Things to 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melee unit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Fastest movement speed in-game -- 3x speed of muskets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melee traits that apply to pawns apply to ninjas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Unaffected by terrain. Showcase it running through walls and trenches and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vgwhpmgpime" w:id="10"/>
      <w:bookmarkEnd w:id="10"/>
      <w:r w:rsidDel="00000000" w:rsidR="00000000" w:rsidRPr="00000000">
        <w:rPr>
          <w:rtl w:val="0"/>
        </w:rPr>
        <w:t xml:space="preserve">Kamikazes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MAYHEM 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Things to 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Suicidal units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kill opposing enemy upon contact (deadly to melee troops), also kills themselves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Lowest health in game.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0my2160do6u" w:id="11"/>
      <w:bookmarkEnd w:id="11"/>
      <w:r w:rsidDel="00000000" w:rsidR="00000000" w:rsidRPr="00000000">
        <w:rPr>
          <w:rtl w:val="0"/>
        </w:rPr>
        <w:t xml:space="preserve">Snipers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Spawn one red sniper, one musket sniper (in the same y-cor), and one blue knight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Things to 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Snipers have infinite range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not move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accuracy than muskets, bullets also travel slightly faster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 ⅕ speed of muskets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Lowest health in game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