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1EF6" w:rsidRPr="00A96969" w:rsidRDefault="00A317E9" w:rsidP="006B7D2F">
      <w:pPr>
        <w:pStyle w:val="Heading1"/>
        <w:spacing w:line="360" w:lineRule="auto"/>
        <w:jc w:val="center"/>
        <w:rPr>
          <w:rFonts w:ascii="Times New Roman" w:hAnsi="Times New Roman" w:cs="Times New Roman"/>
          <w:sz w:val="24"/>
          <w:szCs w:val="24"/>
        </w:rPr>
      </w:pPr>
      <w:r w:rsidRPr="00A96969">
        <w:rPr>
          <w:rFonts w:ascii="Times New Roman" w:hAnsi="Times New Roman" w:cs="Times New Roman"/>
          <w:sz w:val="24"/>
          <w:szCs w:val="24"/>
        </w:rPr>
        <w:t xml:space="preserve">CHAPTER THREE </w:t>
      </w:r>
      <w:r w:rsidRPr="00A96969">
        <w:rPr>
          <w:rFonts w:ascii="Times New Roman" w:hAnsi="Times New Roman" w:cs="Times New Roman"/>
          <w:sz w:val="24"/>
          <w:szCs w:val="24"/>
        </w:rPr>
        <w:br/>
        <w:t>METHODOLOGY</w:t>
      </w:r>
    </w:p>
    <w:p w:rsidR="00F71EF6" w:rsidRPr="00A96969" w:rsidRDefault="00F71EF6" w:rsidP="00A96969">
      <w:pPr>
        <w:spacing w:line="360" w:lineRule="auto"/>
        <w:jc w:val="both"/>
        <w:rPr>
          <w:rFonts w:ascii="Times New Roman" w:hAnsi="Times New Roman" w:cs="Times New Roman"/>
          <w:sz w:val="24"/>
          <w:szCs w:val="24"/>
        </w:rPr>
      </w:pPr>
    </w:p>
    <w:p w:rsidR="006B7D2F" w:rsidRPr="00A96969" w:rsidRDefault="006B7D2F" w:rsidP="006B7D2F">
      <w:pPr>
        <w:spacing w:line="360" w:lineRule="auto"/>
        <w:jc w:val="both"/>
        <w:rPr>
          <w:rFonts w:ascii="Times New Roman" w:hAnsi="Times New Roman" w:cs="Times New Roman"/>
          <w:sz w:val="24"/>
          <w:szCs w:val="24"/>
        </w:rPr>
      </w:pPr>
      <w:r>
        <w:t xml:space="preserve">The aim of this thesis is to improve the accuracy of price predictions in the real estate market by using </w:t>
      </w:r>
      <w:r>
        <w:t>machine-learning</w:t>
      </w:r>
      <w:r>
        <w:t xml:space="preserve"> methods combined with subjective evaluations. The market is complex and susceptible to the influence of economic forces and socio-demographic shifts. Traditional methods often encounter difficulties in understanding this complexity. The approach combines advanced machine learning algorithms with subjective evaluations from domain experts and real-world observations to provide a complete foundation for accurate housing price estimates. Accurate predictions provide benefits to buyers, sellers, investors, lawmakers, and urban planners by enabling educated decision-making and addressing concerns of cost and accessibility. The collaborative approach exceeds traditional boundaries, offering inventive answers to chall</w:t>
      </w:r>
      <w:r>
        <w:t>enges in the real estate sector</w:t>
      </w:r>
      <w:r w:rsidRPr="00A96969">
        <w:rPr>
          <w:rFonts w:ascii="Times New Roman" w:hAnsi="Times New Roman" w:cs="Times New Roman"/>
          <w:sz w:val="24"/>
          <w:szCs w:val="24"/>
        </w:rPr>
        <w:t>.</w:t>
      </w:r>
    </w:p>
    <w:p w:rsidR="00A317E9" w:rsidRPr="00A96969" w:rsidRDefault="001F6000" w:rsidP="00A96969">
      <w:pPr>
        <w:pStyle w:val="Heading1"/>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3.1 </w:t>
      </w:r>
      <w:r w:rsidR="00A317E9" w:rsidRPr="00A96969">
        <w:rPr>
          <w:rFonts w:ascii="Times New Roman" w:hAnsi="Times New Roman" w:cs="Times New Roman"/>
          <w:sz w:val="24"/>
          <w:szCs w:val="24"/>
        </w:rPr>
        <w:t>Data Collection</w:t>
      </w:r>
    </w:p>
    <w:p w:rsidR="00A317E9" w:rsidRPr="00A96969" w:rsidRDefault="006B7D2F" w:rsidP="00A96969">
      <w:pPr>
        <w:spacing w:line="360" w:lineRule="auto"/>
        <w:jc w:val="both"/>
        <w:rPr>
          <w:rFonts w:ascii="Times New Roman" w:hAnsi="Times New Roman" w:cs="Times New Roman"/>
          <w:sz w:val="24"/>
          <w:szCs w:val="24"/>
        </w:rPr>
      </w:pPr>
      <w:r>
        <w:t xml:space="preserve">The evaluation of Singapore's housing market relies on comprehensive statistics, including the Singapore housing dataset, which provides essential criteria such as property attributes, geographical details, and historical pricing information. Public infrastructure, including hospitals, schools, and transportation, </w:t>
      </w:r>
      <w:proofErr w:type="gramStart"/>
      <w:r>
        <w:t>was also</w:t>
      </w:r>
      <w:proofErr w:type="gramEnd"/>
      <w:r>
        <w:t xml:space="preserve"> collected to determine the influence of the local environment on housing prices. Singapore has challenges in obtaining housing due to limited land availability and high pricing rivalry, leading many people to opt for buying pre-owned Housing Development Board (HDB) units. Undertaking research on the pricing and determinants </w:t>
      </w:r>
      <w:proofErr w:type="gramStart"/>
      <w:r>
        <w:t>impacting</w:t>
      </w:r>
      <w:proofErr w:type="gramEnd"/>
      <w:r>
        <w:t xml:space="preserve"> HDB resale prices is essential for individuals and families seeking new homes, as well as for analysts and economists studying the stability and performance of this sector. </w:t>
      </w:r>
      <w:r>
        <w:br/>
      </w:r>
      <w:r>
        <w:br/>
        <w:t xml:space="preserve">The dataset consists of four CSV files with transaction data spanning from 1990 to 2020. The dataset comprises many parameters pertaining to the sale of apartments, including the year of sale, location, kind of apartment, street name, </w:t>
      </w:r>
      <w:proofErr w:type="gramStart"/>
      <w:r>
        <w:t>block</w:t>
      </w:r>
      <w:proofErr w:type="gramEnd"/>
      <w:r>
        <w:t xml:space="preserve"> number, area of the apartment, lease information, and selling price. The remaining lease refers to the precise period, expressed in years, months, and days, that </w:t>
      </w:r>
      <w:proofErr w:type="gramStart"/>
      <w:r>
        <w:t>is left</w:t>
      </w:r>
      <w:proofErr w:type="gramEnd"/>
      <w:r>
        <w:t xml:space="preserve"> before the property lease expires. This computation </w:t>
      </w:r>
      <w:proofErr w:type="gramStart"/>
      <w:r>
        <w:t>is carried out</w:t>
      </w:r>
      <w:proofErr w:type="gramEnd"/>
      <w:r>
        <w:t xml:space="preserve"> throughout the resale flat application procedure and is rounded up to the nearest month for the explicit purposes of using CPF funds and applying for a HDB loan. </w:t>
      </w:r>
      <w:r>
        <w:br/>
      </w:r>
      <w:r>
        <w:br/>
      </w:r>
      <w:r>
        <w:lastRenderedPageBreak/>
        <w:t xml:space="preserve">The resale prices should be regarded as only indicative, since they are dependent on several variables. </w:t>
      </w:r>
      <w:proofErr w:type="gramStart"/>
      <w:r>
        <w:t>The data was acquired from Data.gov.sg and comprises more than 800,000 sales transactions during the period from 1990 to 2020.</w:t>
      </w:r>
      <w:proofErr w:type="gramEnd"/>
      <w:r>
        <w:t xml:space="preserve"> Supplemental information </w:t>
      </w:r>
      <w:proofErr w:type="gramStart"/>
      <w:r>
        <w:t>may be obtained</w:t>
      </w:r>
      <w:proofErr w:type="gramEnd"/>
      <w:r>
        <w:t xml:space="preserve"> to augment this dataset, and examining the data can improve understanding of Singapore's real estate </w:t>
      </w:r>
      <w:r>
        <w:t>industry. A</w:t>
      </w:r>
      <w:r>
        <w:t xml:space="preserve"> set of preprocessing methods </w:t>
      </w:r>
      <w:proofErr w:type="gramStart"/>
      <w:r>
        <w:t>were done</w:t>
      </w:r>
      <w:proofErr w:type="gramEnd"/>
      <w:r>
        <w:t xml:space="preserve"> to guarantee the integrity and relevancy of the data. The process included data cleansing, </w:t>
      </w:r>
      <w:r>
        <w:t>standardization</w:t>
      </w:r>
      <w:r>
        <w:t>, and feature manipulation to address any discrepancies and ready th</w:t>
      </w:r>
      <w:r>
        <w:t>e datasets for further analysis</w:t>
      </w:r>
      <w:r w:rsidR="00A317E9" w:rsidRPr="00A96969">
        <w:rPr>
          <w:rFonts w:ascii="Times New Roman" w:hAnsi="Times New Roman" w:cs="Times New Roman"/>
          <w:sz w:val="24"/>
          <w:szCs w:val="24"/>
        </w:rPr>
        <w:t>.</w:t>
      </w:r>
    </w:p>
    <w:p w:rsidR="001F6000" w:rsidRPr="00A96969" w:rsidRDefault="006E009C" w:rsidP="00A96969">
      <w:pPr>
        <w:pStyle w:val="Heading1"/>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3.2 Preprocessing</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Data preprocessing is an essential stage in any data analysis or modelling effort, since it establishes the basis for precise and dependable outcomes. This section will delineate the precise preprocessing measures that </w:t>
      </w:r>
      <w:proofErr w:type="gramStart"/>
      <w:r w:rsidRPr="00A96969">
        <w:rPr>
          <w:rFonts w:ascii="Times New Roman" w:hAnsi="Times New Roman" w:cs="Times New Roman"/>
          <w:sz w:val="24"/>
          <w:szCs w:val="24"/>
        </w:rPr>
        <w:t>will be used</w:t>
      </w:r>
      <w:proofErr w:type="gramEnd"/>
      <w:r w:rsidRPr="00A96969">
        <w:rPr>
          <w:rFonts w:ascii="Times New Roman" w:hAnsi="Times New Roman" w:cs="Times New Roman"/>
          <w:sz w:val="24"/>
          <w:szCs w:val="24"/>
        </w:rPr>
        <w:t xml:space="preserve"> on the gathered data to guarantee its quality and appropriateness for modelling.</w:t>
      </w:r>
    </w:p>
    <w:p w:rsidR="006E009C" w:rsidRPr="00A96969" w:rsidRDefault="00F71EF6"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3.2</w:t>
      </w:r>
      <w:r w:rsidR="006E009C" w:rsidRPr="00A96969">
        <w:rPr>
          <w:rFonts w:ascii="Times New Roman" w:hAnsi="Times New Roman" w:cs="Times New Roman"/>
          <w:sz w:val="24"/>
          <w:szCs w:val="24"/>
        </w:rPr>
        <w:t>.1. Handling Missing Values</w:t>
      </w:r>
    </w:p>
    <w:p w:rsidR="006E009C" w:rsidRPr="00A96969" w:rsidRDefault="006E009C" w:rsidP="00A96969">
      <w:pPr>
        <w:spacing w:line="360" w:lineRule="auto"/>
        <w:jc w:val="both"/>
        <w:rPr>
          <w:rFonts w:ascii="Times New Roman" w:hAnsi="Times New Roman" w:cs="Times New Roman"/>
          <w:sz w:val="24"/>
          <w:szCs w:val="24"/>
        </w:rPr>
      </w:pP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 One of the first responsibilities in data preparation is to manage missing values, which may significantly influence the performance of machine learning models if left untreated. This research will use suitable imputation strategies to handle missing values in the dataset, such as substituting missing values with the median or mean of the corresponding feature. Special emphasis </w:t>
      </w:r>
      <w:proofErr w:type="gramStart"/>
      <w:r w:rsidRPr="00A96969">
        <w:rPr>
          <w:rFonts w:ascii="Times New Roman" w:hAnsi="Times New Roman" w:cs="Times New Roman"/>
          <w:sz w:val="24"/>
          <w:szCs w:val="24"/>
        </w:rPr>
        <w:t>will be given</w:t>
      </w:r>
      <w:proofErr w:type="gramEnd"/>
      <w:r w:rsidRPr="00A96969">
        <w:rPr>
          <w:rFonts w:ascii="Times New Roman" w:hAnsi="Times New Roman" w:cs="Times New Roman"/>
          <w:sz w:val="24"/>
          <w:szCs w:val="24"/>
        </w:rPr>
        <w:t xml:space="preserve"> to subjective variables, such as distance to amenities, where missing numbers may imply a lack of closeness to the associated facilities.</w:t>
      </w:r>
    </w:p>
    <w:p w:rsidR="006E009C" w:rsidRPr="00A96969" w:rsidRDefault="00F71EF6"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3.2</w:t>
      </w:r>
      <w:r w:rsidR="006E009C" w:rsidRPr="00A96969">
        <w:rPr>
          <w:rFonts w:ascii="Times New Roman" w:hAnsi="Times New Roman" w:cs="Times New Roman"/>
          <w:sz w:val="24"/>
          <w:szCs w:val="24"/>
        </w:rPr>
        <w:t>.2 Outlier Detection</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Outlier detection refers to the identification of data points that differ considerably from the majority of the sample. These outliers have the potential to distort statistical analyses and predictions made by models. Hence, outlier detection approaches </w:t>
      </w:r>
      <w:proofErr w:type="gramStart"/>
      <w:r w:rsidRPr="00A96969">
        <w:rPr>
          <w:rFonts w:ascii="Times New Roman" w:hAnsi="Times New Roman" w:cs="Times New Roman"/>
          <w:sz w:val="24"/>
          <w:szCs w:val="24"/>
        </w:rPr>
        <w:t>will be used</w:t>
      </w:r>
      <w:proofErr w:type="gramEnd"/>
      <w:r w:rsidRPr="00A96969">
        <w:rPr>
          <w:rFonts w:ascii="Times New Roman" w:hAnsi="Times New Roman" w:cs="Times New Roman"/>
          <w:sz w:val="24"/>
          <w:szCs w:val="24"/>
        </w:rPr>
        <w:t xml:space="preserve"> to accurately identify and manage outliers. One way to identify and eliminate outliers from the dataset is by visually examining boxplots or using statistical techniques like the Z-score or interquartile range (IQR). </w:t>
      </w:r>
    </w:p>
    <w:p w:rsidR="006E009C" w:rsidRPr="00A96969" w:rsidRDefault="00F71EF6"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3.2</w:t>
      </w:r>
      <w:r w:rsidR="006E009C" w:rsidRPr="00A96969">
        <w:rPr>
          <w:rFonts w:ascii="Times New Roman" w:hAnsi="Times New Roman" w:cs="Times New Roman"/>
          <w:sz w:val="24"/>
          <w:szCs w:val="24"/>
        </w:rPr>
        <w:t>.3 Feature scaling</w:t>
      </w:r>
    </w:p>
    <w:p w:rsidR="006E009C" w:rsidRPr="00A96969" w:rsidRDefault="006E009C" w:rsidP="00A96969">
      <w:pPr>
        <w:spacing w:line="360" w:lineRule="auto"/>
        <w:jc w:val="both"/>
        <w:rPr>
          <w:rFonts w:ascii="Times New Roman" w:hAnsi="Times New Roman" w:cs="Times New Roman"/>
          <w:sz w:val="24"/>
          <w:szCs w:val="24"/>
        </w:rPr>
      </w:pP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lastRenderedPageBreak/>
        <w:t xml:space="preserve">Feature scaling is a necessary step to ensure that all characteristics have equal importance in the modelling process, particularly when </w:t>
      </w:r>
      <w:r w:rsidR="00F71EF6" w:rsidRPr="00A96969">
        <w:rPr>
          <w:rFonts w:ascii="Times New Roman" w:hAnsi="Times New Roman" w:cs="Times New Roman"/>
          <w:sz w:val="24"/>
          <w:szCs w:val="24"/>
        </w:rPr>
        <w:t>utilizing</w:t>
      </w:r>
      <w:r w:rsidRPr="00A96969">
        <w:rPr>
          <w:rFonts w:ascii="Times New Roman" w:hAnsi="Times New Roman" w:cs="Times New Roman"/>
          <w:sz w:val="24"/>
          <w:szCs w:val="24"/>
        </w:rPr>
        <w:t xml:space="preserve"> algorithms that rely on distances or are sensitive to the size of input features. Common strategies for feature scaling include standardization (scaling characteristics to have a mean of </w:t>
      </w:r>
      <w:proofErr w:type="gramStart"/>
      <w:r w:rsidRPr="00A96969">
        <w:rPr>
          <w:rFonts w:ascii="Times New Roman" w:hAnsi="Times New Roman" w:cs="Times New Roman"/>
          <w:sz w:val="24"/>
          <w:szCs w:val="24"/>
        </w:rPr>
        <w:t>0</w:t>
      </w:r>
      <w:proofErr w:type="gramEnd"/>
      <w:r w:rsidRPr="00A96969">
        <w:rPr>
          <w:rFonts w:ascii="Times New Roman" w:hAnsi="Times New Roman" w:cs="Times New Roman"/>
          <w:sz w:val="24"/>
          <w:szCs w:val="24"/>
        </w:rPr>
        <w:t xml:space="preserve"> and a standard deviation of 1) or min-max scaling (scaling features to a given range, often between 0 and 1). In this research, feature scaling </w:t>
      </w:r>
      <w:proofErr w:type="gramStart"/>
      <w:r w:rsidRPr="00A96969">
        <w:rPr>
          <w:rFonts w:ascii="Times New Roman" w:hAnsi="Times New Roman" w:cs="Times New Roman"/>
          <w:sz w:val="24"/>
          <w:szCs w:val="24"/>
        </w:rPr>
        <w:t>will be implemented</w:t>
      </w:r>
      <w:proofErr w:type="gramEnd"/>
      <w:r w:rsidRPr="00A96969">
        <w:rPr>
          <w:rFonts w:ascii="Times New Roman" w:hAnsi="Times New Roman" w:cs="Times New Roman"/>
          <w:sz w:val="24"/>
          <w:szCs w:val="24"/>
        </w:rPr>
        <w:t xml:space="preserve"> as required to </w:t>
      </w:r>
      <w:r w:rsidR="00F71EF6" w:rsidRPr="00A96969">
        <w:rPr>
          <w:rFonts w:ascii="Times New Roman" w:hAnsi="Times New Roman" w:cs="Times New Roman"/>
          <w:sz w:val="24"/>
          <w:szCs w:val="24"/>
        </w:rPr>
        <w:t>normalize</w:t>
      </w:r>
      <w:r w:rsidRPr="00A96969">
        <w:rPr>
          <w:rFonts w:ascii="Times New Roman" w:hAnsi="Times New Roman" w:cs="Times New Roman"/>
          <w:sz w:val="24"/>
          <w:szCs w:val="24"/>
        </w:rPr>
        <w:t xml:space="preserve"> the numerical features in the dataset.</w:t>
      </w:r>
    </w:p>
    <w:p w:rsidR="006E009C" w:rsidRPr="00A96969" w:rsidRDefault="006E009C" w:rsidP="00A96969">
      <w:pPr>
        <w:spacing w:line="360" w:lineRule="auto"/>
        <w:jc w:val="both"/>
        <w:rPr>
          <w:rFonts w:ascii="Times New Roman" w:hAnsi="Times New Roman" w:cs="Times New Roman"/>
          <w:sz w:val="24"/>
          <w:szCs w:val="24"/>
        </w:rPr>
      </w:pPr>
    </w:p>
    <w:p w:rsidR="006E009C" w:rsidRPr="00A96969" w:rsidRDefault="006E009C"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3.1.4 Encoding Categorical Variables</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Encoding category Variables: Many </w:t>
      </w:r>
      <w:r w:rsidR="00F71EF6" w:rsidRPr="00A96969">
        <w:rPr>
          <w:rFonts w:ascii="Times New Roman" w:hAnsi="Times New Roman" w:cs="Times New Roman"/>
          <w:sz w:val="24"/>
          <w:szCs w:val="24"/>
        </w:rPr>
        <w:t>machine-learning</w:t>
      </w:r>
      <w:r w:rsidRPr="00A96969">
        <w:rPr>
          <w:rFonts w:ascii="Times New Roman" w:hAnsi="Times New Roman" w:cs="Times New Roman"/>
          <w:sz w:val="24"/>
          <w:szCs w:val="24"/>
        </w:rPr>
        <w:t xml:space="preserve"> techniques need numerical inputs, forcing the encoding of category variables into numerical representations. The process of feature encoding, which involves methods such as one-hot encoding or label encoding, </w:t>
      </w:r>
      <w:proofErr w:type="gramStart"/>
      <w:r w:rsidRPr="00A96969">
        <w:rPr>
          <w:rFonts w:ascii="Times New Roman" w:hAnsi="Times New Roman" w:cs="Times New Roman"/>
          <w:sz w:val="24"/>
          <w:szCs w:val="24"/>
        </w:rPr>
        <w:t>will be executed</w:t>
      </w:r>
      <w:proofErr w:type="gramEnd"/>
      <w:r w:rsidRPr="00A96969">
        <w:rPr>
          <w:rFonts w:ascii="Times New Roman" w:hAnsi="Times New Roman" w:cs="Times New Roman"/>
          <w:sz w:val="24"/>
          <w:szCs w:val="24"/>
        </w:rPr>
        <w:t xml:space="preserve">. One-hot encoding </w:t>
      </w:r>
      <w:proofErr w:type="gramStart"/>
      <w:r w:rsidRPr="00A96969">
        <w:rPr>
          <w:rFonts w:ascii="Times New Roman" w:hAnsi="Times New Roman" w:cs="Times New Roman"/>
          <w:sz w:val="24"/>
          <w:szCs w:val="24"/>
        </w:rPr>
        <w:t>will be chosen</w:t>
      </w:r>
      <w:proofErr w:type="gramEnd"/>
      <w:r w:rsidRPr="00A96969">
        <w:rPr>
          <w:rFonts w:ascii="Times New Roman" w:hAnsi="Times New Roman" w:cs="Times New Roman"/>
          <w:sz w:val="24"/>
          <w:szCs w:val="24"/>
        </w:rPr>
        <w:t xml:space="preserve"> for categorical variables with no intrinsic ordinal connection, whereas label encoding may be employed for ordinal categorical variables to retain their </w:t>
      </w:r>
      <w:r w:rsidR="00F71EF6" w:rsidRPr="00A96969">
        <w:rPr>
          <w:rFonts w:ascii="Times New Roman" w:hAnsi="Times New Roman" w:cs="Times New Roman"/>
          <w:sz w:val="24"/>
          <w:szCs w:val="24"/>
        </w:rPr>
        <w:t>cordiality</w:t>
      </w:r>
      <w:r w:rsidRPr="00A96969">
        <w:rPr>
          <w:rFonts w:ascii="Times New Roman" w:hAnsi="Times New Roman" w:cs="Times New Roman"/>
          <w:sz w:val="24"/>
          <w:szCs w:val="24"/>
        </w:rPr>
        <w:t>.</w:t>
      </w:r>
    </w:p>
    <w:p w:rsidR="006E009C" w:rsidRPr="00A96969" w:rsidRDefault="006E009C" w:rsidP="00A96969">
      <w:pPr>
        <w:spacing w:line="360" w:lineRule="auto"/>
        <w:jc w:val="both"/>
        <w:rPr>
          <w:rFonts w:ascii="Times New Roman" w:hAnsi="Times New Roman" w:cs="Times New Roman"/>
          <w:sz w:val="24"/>
          <w:szCs w:val="24"/>
        </w:rPr>
      </w:pPr>
    </w:p>
    <w:p w:rsidR="006E009C" w:rsidRPr="00A96969" w:rsidRDefault="006E009C"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3.1.5 Special Attention to Subjective Measures</w:t>
      </w:r>
    </w:p>
    <w:p w:rsidR="006E009C" w:rsidRPr="00A96969" w:rsidRDefault="00F71EF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Additional</w:t>
      </w:r>
      <w:r w:rsidR="006E009C" w:rsidRPr="00A96969">
        <w:rPr>
          <w:rFonts w:ascii="Times New Roman" w:hAnsi="Times New Roman" w:cs="Times New Roman"/>
          <w:sz w:val="24"/>
          <w:szCs w:val="24"/>
        </w:rPr>
        <w:t xml:space="preserve"> Attention to Subjective measurements: paid the emphasis on subjective measurements such as distance to amenities, additional attention </w:t>
      </w:r>
      <w:proofErr w:type="gramStart"/>
      <w:r w:rsidR="006E009C" w:rsidRPr="00A96969">
        <w:rPr>
          <w:rFonts w:ascii="Times New Roman" w:hAnsi="Times New Roman" w:cs="Times New Roman"/>
          <w:sz w:val="24"/>
          <w:szCs w:val="24"/>
        </w:rPr>
        <w:t>will be paid</w:t>
      </w:r>
      <w:proofErr w:type="gramEnd"/>
      <w:r w:rsidR="006E009C" w:rsidRPr="00A96969">
        <w:rPr>
          <w:rFonts w:ascii="Times New Roman" w:hAnsi="Times New Roman" w:cs="Times New Roman"/>
          <w:sz w:val="24"/>
          <w:szCs w:val="24"/>
        </w:rPr>
        <w:t xml:space="preserve"> to ensuring the accuracy and consistency of these variables. This may entail verifying the data sources used to generate distance measurements, cross-referencing with other databases or sources, and running sensitivity analysis to determine the influence of subjective metrics on model predictions.</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By meticulously addressing these preprocessing stages, we can guarantee that the gathered data is of superior quality and appropriate for modelling, thereby improving the dependability and accuracy of the future analyses and discoveries.</w:t>
      </w:r>
    </w:p>
    <w:p w:rsidR="00F71EF6" w:rsidRPr="00A96969" w:rsidRDefault="00F71EF6" w:rsidP="00A96969">
      <w:pPr>
        <w:pStyle w:val="Heading1"/>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3.4 Subjective Measures Analysis</w:t>
      </w:r>
    </w:p>
    <w:p w:rsidR="006E009C" w:rsidRPr="00A96969" w:rsidRDefault="00F71EF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Within the part that </w:t>
      </w:r>
      <w:proofErr w:type="gramStart"/>
      <w:r w:rsidRPr="00A96969">
        <w:rPr>
          <w:rFonts w:ascii="Times New Roman" w:hAnsi="Times New Roman" w:cs="Times New Roman"/>
          <w:sz w:val="24"/>
          <w:szCs w:val="24"/>
        </w:rPr>
        <w:t>is dedicated</w:t>
      </w:r>
      <w:proofErr w:type="gramEnd"/>
      <w:r w:rsidRPr="00A96969">
        <w:rPr>
          <w:rFonts w:ascii="Times New Roman" w:hAnsi="Times New Roman" w:cs="Times New Roman"/>
          <w:sz w:val="24"/>
          <w:szCs w:val="24"/>
        </w:rPr>
        <w:t xml:space="preserve"> to the study of subjective measurements, we will investigate the influence that subjective indicators, such as the distance to hospitals, schools, and transportation, have on the pricing of houses by using the machine learning models that were shown before. Let us get into more detail about the research methodology and the goals of this analysis:</w:t>
      </w:r>
    </w:p>
    <w:p w:rsidR="00F71EF6" w:rsidRPr="00A96969" w:rsidRDefault="00F71EF6"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lastRenderedPageBreak/>
        <w:t>3.4 Subjective Measures Analysis</w:t>
      </w:r>
    </w:p>
    <w:p w:rsidR="00F71EF6" w:rsidRPr="00A96969" w:rsidRDefault="00F71EF6" w:rsidP="00A96969">
      <w:pPr>
        <w:pStyle w:val="Heading3"/>
        <w:spacing w:line="360" w:lineRule="auto"/>
        <w:jc w:val="both"/>
        <w:rPr>
          <w:rFonts w:ascii="Times New Roman" w:eastAsiaTheme="minorHAnsi" w:hAnsi="Times New Roman" w:cs="Times New Roman"/>
          <w:color w:val="2E74B5" w:themeColor="accent1" w:themeShade="BF"/>
        </w:rPr>
      </w:pPr>
      <w:r w:rsidRPr="00A96969">
        <w:rPr>
          <w:rFonts w:ascii="Times New Roman" w:eastAsiaTheme="minorHAnsi" w:hAnsi="Times New Roman" w:cs="Times New Roman"/>
        </w:rPr>
        <w:t>3.4.1 Feature Importance Analysis</w:t>
      </w:r>
    </w:p>
    <w:p w:rsidR="00F71EF6" w:rsidRPr="00A96969" w:rsidRDefault="00F71EF6" w:rsidP="00A96969">
      <w:pPr>
        <w:spacing w:line="360" w:lineRule="auto"/>
        <w:jc w:val="both"/>
        <w:rPr>
          <w:rFonts w:ascii="Times New Roman" w:hAnsi="Times New Roman" w:cs="Times New Roman"/>
          <w:sz w:val="24"/>
          <w:szCs w:val="24"/>
        </w:rPr>
      </w:pPr>
      <w:proofErr w:type="gramStart"/>
      <w:r w:rsidRPr="00A96969">
        <w:rPr>
          <w:rFonts w:ascii="Times New Roman" w:hAnsi="Times New Roman" w:cs="Times New Roman"/>
          <w:sz w:val="24"/>
          <w:szCs w:val="24"/>
        </w:rPr>
        <w:t>For the purpose of</w:t>
      </w:r>
      <w:proofErr w:type="gramEnd"/>
      <w:r w:rsidRPr="00A96969">
        <w:rPr>
          <w:rFonts w:ascii="Times New Roman" w:hAnsi="Times New Roman" w:cs="Times New Roman"/>
          <w:sz w:val="24"/>
          <w:szCs w:val="24"/>
        </w:rPr>
        <w:t xml:space="preserve"> determining which subjective metrics have the most important effect on price prediction, methodologies based on feature significance will be used. In addition to more complex approaches such as permutation significance, SHAP (</w:t>
      </w:r>
      <w:proofErr w:type="spellStart"/>
      <w:r w:rsidRPr="00A96969">
        <w:rPr>
          <w:rFonts w:ascii="Times New Roman" w:hAnsi="Times New Roman" w:cs="Times New Roman"/>
          <w:sz w:val="24"/>
          <w:szCs w:val="24"/>
        </w:rPr>
        <w:t>SHapley</w:t>
      </w:r>
      <w:proofErr w:type="spellEnd"/>
      <w:r w:rsidRPr="00A96969">
        <w:rPr>
          <w:rFonts w:ascii="Times New Roman" w:hAnsi="Times New Roman" w:cs="Times New Roman"/>
          <w:sz w:val="24"/>
          <w:szCs w:val="24"/>
        </w:rPr>
        <w:t xml:space="preserve"> Additive </w:t>
      </w:r>
      <w:proofErr w:type="spellStart"/>
      <w:r w:rsidRPr="00A96969">
        <w:rPr>
          <w:rFonts w:ascii="Times New Roman" w:hAnsi="Times New Roman" w:cs="Times New Roman"/>
          <w:sz w:val="24"/>
          <w:szCs w:val="24"/>
        </w:rPr>
        <w:t>exPlanations</w:t>
      </w:r>
      <w:proofErr w:type="spellEnd"/>
      <w:r w:rsidRPr="00A96969">
        <w:rPr>
          <w:rFonts w:ascii="Times New Roman" w:hAnsi="Times New Roman" w:cs="Times New Roman"/>
          <w:sz w:val="24"/>
          <w:szCs w:val="24"/>
        </w:rPr>
        <w:t xml:space="preserve">), or partial dependency plots, these techniques entail </w:t>
      </w:r>
      <w:proofErr w:type="spellStart"/>
      <w:r w:rsidRPr="00A96969">
        <w:rPr>
          <w:rFonts w:ascii="Times New Roman" w:hAnsi="Times New Roman" w:cs="Times New Roman"/>
          <w:sz w:val="24"/>
          <w:szCs w:val="24"/>
        </w:rPr>
        <w:t>analysing</w:t>
      </w:r>
      <w:proofErr w:type="spellEnd"/>
      <w:r w:rsidRPr="00A96969">
        <w:rPr>
          <w:rFonts w:ascii="Times New Roman" w:hAnsi="Times New Roman" w:cs="Times New Roman"/>
          <w:sz w:val="24"/>
          <w:szCs w:val="24"/>
        </w:rPr>
        <w:t xml:space="preserve"> the coefficients or weights that are allocated to each feature by the machine learning models that have been chosen. </w:t>
      </w:r>
      <w:r w:rsidRPr="00A96969">
        <w:rPr>
          <w:rFonts w:ascii="Times New Roman" w:hAnsi="Times New Roman" w:cs="Times New Roman"/>
          <w:sz w:val="24"/>
          <w:szCs w:val="24"/>
        </w:rPr>
        <w:br/>
        <w:t xml:space="preserve">We are able to identify the relative relevance of subjective measurements in comparison to other objective aspects in properly forecasting home values by doing an analysis of the feature importance scores that </w:t>
      </w:r>
      <w:proofErr w:type="gramStart"/>
      <w:r w:rsidRPr="00A96969">
        <w:rPr>
          <w:rFonts w:ascii="Times New Roman" w:hAnsi="Times New Roman" w:cs="Times New Roman"/>
          <w:sz w:val="24"/>
          <w:szCs w:val="24"/>
        </w:rPr>
        <w:t>are provided</w:t>
      </w:r>
      <w:proofErr w:type="gramEnd"/>
      <w:r w:rsidRPr="00A96969">
        <w:rPr>
          <w:rFonts w:ascii="Times New Roman" w:hAnsi="Times New Roman" w:cs="Times New Roman"/>
          <w:sz w:val="24"/>
          <w:szCs w:val="24"/>
        </w:rPr>
        <w:t xml:space="preserve"> by the models. With this newfound knowledge, we will be better able to comprehend the part that subjective indicators play in playing a role in determining house prices and to </w:t>
      </w:r>
      <w:proofErr w:type="spellStart"/>
      <w:r w:rsidRPr="00A96969">
        <w:rPr>
          <w:rFonts w:ascii="Times New Roman" w:hAnsi="Times New Roman" w:cs="Times New Roman"/>
          <w:sz w:val="24"/>
          <w:szCs w:val="24"/>
        </w:rPr>
        <w:t>prioritise</w:t>
      </w:r>
      <w:proofErr w:type="spellEnd"/>
      <w:r w:rsidRPr="00A96969">
        <w:rPr>
          <w:rFonts w:ascii="Times New Roman" w:hAnsi="Times New Roman" w:cs="Times New Roman"/>
          <w:sz w:val="24"/>
          <w:szCs w:val="24"/>
        </w:rPr>
        <w:t xml:space="preserve"> them appropriately in the future when doing studies and making decisions.</w:t>
      </w:r>
    </w:p>
    <w:p w:rsidR="00F71EF6" w:rsidRPr="00A96969" w:rsidRDefault="00F71EF6" w:rsidP="00A96969">
      <w:pPr>
        <w:pStyle w:val="Heading3"/>
        <w:spacing w:line="360" w:lineRule="auto"/>
        <w:jc w:val="both"/>
        <w:rPr>
          <w:rFonts w:ascii="Times New Roman" w:eastAsiaTheme="minorHAnsi" w:hAnsi="Times New Roman" w:cs="Times New Roman"/>
        </w:rPr>
      </w:pPr>
      <w:r w:rsidRPr="00A96969">
        <w:rPr>
          <w:rFonts w:ascii="Times New Roman" w:eastAsiaTheme="minorHAnsi" w:hAnsi="Times New Roman" w:cs="Times New Roman"/>
        </w:rPr>
        <w:t>3.4.2 Comparison with Objective Features:</w:t>
      </w:r>
    </w:p>
    <w:p w:rsidR="00F71EF6" w:rsidRPr="00A96969" w:rsidRDefault="00F71EF6" w:rsidP="00A96969">
      <w:pPr>
        <w:spacing w:line="360" w:lineRule="auto"/>
        <w:jc w:val="both"/>
        <w:rPr>
          <w:rFonts w:ascii="Times New Roman" w:hAnsi="Times New Roman" w:cs="Times New Roman"/>
          <w:sz w:val="24"/>
          <w:szCs w:val="24"/>
        </w:rPr>
      </w:pPr>
    </w:p>
    <w:p w:rsidR="00F71EF6" w:rsidRPr="00A96969" w:rsidRDefault="00F71EF6" w:rsidP="00A96969">
      <w:pPr>
        <w:spacing w:line="360" w:lineRule="auto"/>
        <w:jc w:val="both"/>
        <w:rPr>
          <w:rFonts w:ascii="Times New Roman" w:hAnsi="Times New Roman" w:cs="Times New Roman"/>
          <w:sz w:val="24"/>
          <w:szCs w:val="24"/>
        </w:rPr>
      </w:pPr>
      <w:proofErr w:type="gramStart"/>
      <w:r w:rsidRPr="00A96969">
        <w:rPr>
          <w:rFonts w:ascii="Times New Roman" w:hAnsi="Times New Roman" w:cs="Times New Roman"/>
          <w:sz w:val="24"/>
          <w:szCs w:val="24"/>
        </w:rPr>
        <w:t>Measures that are subjective</w:t>
      </w:r>
      <w:proofErr w:type="gramEnd"/>
      <w:r w:rsidRPr="00A96969">
        <w:rPr>
          <w:rFonts w:ascii="Times New Roman" w:hAnsi="Times New Roman" w:cs="Times New Roman"/>
          <w:sz w:val="24"/>
          <w:szCs w:val="24"/>
        </w:rPr>
        <w:t xml:space="preserve"> will be contrasted with objective characteristics, such as the size of the home, the demographics of the neighborhood, and economic indicators, in order to determine the relative significance of each in terms of forecasting house values. The results of this comparison will give vital insights into the distinctive contribution that subjective measurements provide to the predicted accuracy of the models. </w:t>
      </w:r>
      <w:r w:rsidRPr="00A96969">
        <w:rPr>
          <w:rFonts w:ascii="Times New Roman" w:hAnsi="Times New Roman" w:cs="Times New Roman"/>
          <w:sz w:val="24"/>
          <w:szCs w:val="24"/>
        </w:rPr>
        <w:br/>
        <w:t xml:space="preserve">By comparing the prediction ability of subjective measurements with that of objective characteristics, we are able to get a more in-depth knowledge of the variables that are driving home prices and uncover potential for enhancing predictive models. Furthermore, this study </w:t>
      </w:r>
      <w:proofErr w:type="gramStart"/>
      <w:r w:rsidRPr="00A96969">
        <w:rPr>
          <w:rFonts w:ascii="Times New Roman" w:hAnsi="Times New Roman" w:cs="Times New Roman"/>
          <w:sz w:val="24"/>
          <w:szCs w:val="24"/>
        </w:rPr>
        <w:t>may be used</w:t>
      </w:r>
      <w:proofErr w:type="gramEnd"/>
      <w:r w:rsidRPr="00A96969">
        <w:rPr>
          <w:rFonts w:ascii="Times New Roman" w:hAnsi="Times New Roman" w:cs="Times New Roman"/>
          <w:sz w:val="24"/>
          <w:szCs w:val="24"/>
        </w:rPr>
        <w:t xml:space="preserve"> to guide policy choices and urban planning efforts that are targeted at improving the livability of residential properties as well as their value.</w:t>
      </w:r>
    </w:p>
    <w:p w:rsidR="00F71EF6" w:rsidRPr="00A96969" w:rsidRDefault="00F71EF6" w:rsidP="00A96969">
      <w:pPr>
        <w:pStyle w:val="Heading2"/>
        <w:spacing w:line="360" w:lineRule="auto"/>
        <w:jc w:val="both"/>
        <w:rPr>
          <w:rFonts w:ascii="Times New Roman" w:eastAsiaTheme="minorHAnsi" w:hAnsi="Times New Roman" w:cs="Times New Roman"/>
          <w:sz w:val="24"/>
          <w:szCs w:val="24"/>
        </w:rPr>
      </w:pPr>
      <w:r w:rsidRPr="00A96969">
        <w:rPr>
          <w:rFonts w:ascii="Times New Roman" w:eastAsiaTheme="minorHAnsi" w:hAnsi="Times New Roman" w:cs="Times New Roman"/>
          <w:sz w:val="24"/>
          <w:szCs w:val="24"/>
        </w:rPr>
        <w:t>3.4.3 Interpretation and Implications</w:t>
      </w:r>
    </w:p>
    <w:p w:rsidR="00F71EF6" w:rsidRPr="00A96969" w:rsidRDefault="00F71EF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subjective measures analysis results </w:t>
      </w:r>
      <w:proofErr w:type="gramStart"/>
      <w:r w:rsidRPr="00A96969">
        <w:rPr>
          <w:rFonts w:ascii="Times New Roman" w:hAnsi="Times New Roman" w:cs="Times New Roman"/>
          <w:sz w:val="24"/>
          <w:szCs w:val="24"/>
        </w:rPr>
        <w:t>will be evaluated</w:t>
      </w:r>
      <w:proofErr w:type="gramEnd"/>
      <w:r w:rsidRPr="00A96969">
        <w:rPr>
          <w:rFonts w:ascii="Times New Roman" w:hAnsi="Times New Roman" w:cs="Times New Roman"/>
          <w:sz w:val="24"/>
          <w:szCs w:val="24"/>
        </w:rPr>
        <w:t xml:space="preserve"> within the framework of the study's aims and research questions. We will analyze the consequences of our discoveries for individuals involved in the real estate market, policymakers, and urban planners. We will emphasize possible </w:t>
      </w:r>
      <w:r w:rsidRPr="00A96969">
        <w:rPr>
          <w:rFonts w:ascii="Times New Roman" w:hAnsi="Times New Roman" w:cs="Times New Roman"/>
          <w:sz w:val="24"/>
          <w:szCs w:val="24"/>
        </w:rPr>
        <w:lastRenderedPageBreak/>
        <w:t xml:space="preserve">approaches to use subjective indicators in order to enhance price forecasting and provide valuable insights for decision-making procedures. </w:t>
      </w:r>
    </w:p>
    <w:p w:rsidR="00F71EF6" w:rsidRPr="00A96969" w:rsidRDefault="00F71EF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In summary, the examination of subjective measurements will provide useful insights into how non-traditional variables, such as accessibility to amenities and transit, influence house costs. By incorporating these observations into prediction models and decision-making frameworks, we may improve our comprehension of housing market dynamics and facilitate more knowledgeable and fair urban development policies.</w:t>
      </w:r>
    </w:p>
    <w:p w:rsidR="006E009C" w:rsidRPr="00A96969" w:rsidRDefault="006E009C"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3.4 Machine Learning Model Selection and Evaluation</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In the section on the selection and assessment of machine learning models, the primary emphasis will be on selecting suitable algorithms to forecast home prices and assessing the performance of these algorithms. In order to provide a more in-depth explanation</w:t>
      </w:r>
    </w:p>
    <w:p w:rsidR="0033298B" w:rsidRPr="00A96969" w:rsidRDefault="0033298B" w:rsidP="00A96969">
      <w:pPr>
        <w:pStyle w:val="Heading3"/>
        <w:spacing w:line="360" w:lineRule="auto"/>
        <w:jc w:val="both"/>
        <w:rPr>
          <w:rFonts w:ascii="Times New Roman" w:hAnsi="Times New Roman" w:cs="Times New Roman"/>
        </w:rPr>
      </w:pPr>
      <w:r w:rsidRPr="00A96969">
        <w:rPr>
          <w:rFonts w:ascii="Times New Roman" w:hAnsi="Times New Roman" w:cs="Times New Roman"/>
        </w:rPr>
        <w:t>3.4.1 Model Selection</w:t>
      </w:r>
    </w:p>
    <w:p w:rsidR="006E009C" w:rsidRPr="00A96969" w:rsidRDefault="0033298B" w:rsidP="00A96969">
      <w:pPr>
        <w:pStyle w:val="Heading3"/>
        <w:spacing w:line="360" w:lineRule="auto"/>
        <w:jc w:val="both"/>
        <w:rPr>
          <w:rFonts w:ascii="Times New Roman" w:hAnsi="Times New Roman" w:cs="Times New Roman"/>
        </w:rPr>
      </w:pPr>
      <w:r w:rsidRPr="00A96969">
        <w:rPr>
          <w:rFonts w:ascii="Times New Roman" w:hAnsi="Times New Roman" w:cs="Times New Roman"/>
        </w:rPr>
        <w:t>3.4.1.1 Linear Regression</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 </w:t>
      </w:r>
      <w:r w:rsidR="0033298B" w:rsidRPr="00A96969">
        <w:rPr>
          <w:rFonts w:ascii="Times New Roman" w:hAnsi="Times New Roman" w:cs="Times New Roman"/>
          <w:sz w:val="24"/>
          <w:szCs w:val="24"/>
        </w:rPr>
        <w:t xml:space="preserve">The statistical technique known as linear regression </w:t>
      </w:r>
      <w:proofErr w:type="gramStart"/>
      <w:r w:rsidR="0033298B" w:rsidRPr="00A96969">
        <w:rPr>
          <w:rFonts w:ascii="Times New Roman" w:hAnsi="Times New Roman" w:cs="Times New Roman"/>
          <w:sz w:val="24"/>
          <w:szCs w:val="24"/>
        </w:rPr>
        <w:t>is commonly used</w:t>
      </w:r>
      <w:proofErr w:type="gramEnd"/>
      <w:r w:rsidR="0033298B" w:rsidRPr="00A96969">
        <w:rPr>
          <w:rFonts w:ascii="Times New Roman" w:hAnsi="Times New Roman" w:cs="Times New Roman"/>
          <w:sz w:val="24"/>
          <w:szCs w:val="24"/>
        </w:rPr>
        <w:t xml:space="preserve"> </w:t>
      </w:r>
      <w:r w:rsidR="00F71EF6" w:rsidRPr="00A96969">
        <w:rPr>
          <w:rFonts w:ascii="Times New Roman" w:hAnsi="Times New Roman" w:cs="Times New Roman"/>
          <w:sz w:val="24"/>
          <w:szCs w:val="24"/>
        </w:rPr>
        <w:t>for</w:t>
      </w:r>
      <w:r w:rsidR="0033298B" w:rsidRPr="00A96969">
        <w:rPr>
          <w:rFonts w:ascii="Times New Roman" w:hAnsi="Times New Roman" w:cs="Times New Roman"/>
          <w:sz w:val="24"/>
          <w:szCs w:val="24"/>
        </w:rPr>
        <w:t xml:space="preserve"> modelling the connection that exists between independent variables and a continuous dependent variable. Since it </w:t>
      </w:r>
      <w:proofErr w:type="gramStart"/>
      <w:r w:rsidR="0033298B" w:rsidRPr="00A96969">
        <w:rPr>
          <w:rFonts w:ascii="Times New Roman" w:hAnsi="Times New Roman" w:cs="Times New Roman"/>
          <w:sz w:val="24"/>
          <w:szCs w:val="24"/>
        </w:rPr>
        <w:t>is based</w:t>
      </w:r>
      <w:proofErr w:type="gramEnd"/>
      <w:r w:rsidR="0033298B" w:rsidRPr="00A96969">
        <w:rPr>
          <w:rFonts w:ascii="Times New Roman" w:hAnsi="Times New Roman" w:cs="Times New Roman"/>
          <w:sz w:val="24"/>
          <w:szCs w:val="24"/>
        </w:rPr>
        <w:t xml:space="preserve"> on the assumption that there is a linear connection between the predictors and the target variable, it is excellent for identifying straightforward linear patterns in the data. There is a possibility that it does not capture the complicated nonlinear interactions that are present in the data</w:t>
      </w:r>
      <w:r w:rsidRPr="00A96969">
        <w:rPr>
          <w:rFonts w:ascii="Times New Roman" w:hAnsi="Times New Roman" w:cs="Times New Roman"/>
          <w:sz w:val="24"/>
          <w:szCs w:val="24"/>
        </w:rPr>
        <w:t>.</w:t>
      </w:r>
    </w:p>
    <w:p w:rsidR="0033298B" w:rsidRPr="00A96969" w:rsidRDefault="0033298B" w:rsidP="00A96969">
      <w:pPr>
        <w:pStyle w:val="Heading3"/>
        <w:spacing w:line="360" w:lineRule="auto"/>
        <w:jc w:val="both"/>
        <w:rPr>
          <w:rFonts w:ascii="Times New Roman" w:hAnsi="Times New Roman" w:cs="Times New Roman"/>
        </w:rPr>
      </w:pPr>
      <w:r w:rsidRPr="00A96969">
        <w:rPr>
          <w:rFonts w:ascii="Times New Roman" w:hAnsi="Times New Roman" w:cs="Times New Roman"/>
        </w:rPr>
        <w:t>3.4.1.2 Polynomial Regression</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 </w:t>
      </w:r>
      <w:r w:rsidR="0033298B" w:rsidRPr="00A96969">
        <w:rPr>
          <w:rFonts w:ascii="Times New Roman" w:hAnsi="Times New Roman" w:cs="Times New Roman"/>
          <w:sz w:val="24"/>
          <w:szCs w:val="24"/>
        </w:rPr>
        <w:t xml:space="preserve">Extending the capabilities of linear regression, polynomial regression takes into account the possibility of nonlinear interactions between predictors and the variable of interest. In order to do this, it involves the incorporation of polynomial terms into the predictors, which enables it to </w:t>
      </w:r>
      <w:r w:rsidR="00F71EF6" w:rsidRPr="00A96969">
        <w:rPr>
          <w:rFonts w:ascii="Times New Roman" w:hAnsi="Times New Roman" w:cs="Times New Roman"/>
          <w:sz w:val="24"/>
          <w:szCs w:val="24"/>
        </w:rPr>
        <w:t>recognize</w:t>
      </w:r>
      <w:r w:rsidR="0033298B" w:rsidRPr="00A96969">
        <w:rPr>
          <w:rFonts w:ascii="Times New Roman" w:hAnsi="Times New Roman" w:cs="Times New Roman"/>
          <w:sz w:val="24"/>
          <w:szCs w:val="24"/>
        </w:rPr>
        <w:t xml:space="preserve"> </w:t>
      </w:r>
      <w:proofErr w:type="gramStart"/>
      <w:r w:rsidR="0033298B" w:rsidRPr="00A96969">
        <w:rPr>
          <w:rFonts w:ascii="Times New Roman" w:hAnsi="Times New Roman" w:cs="Times New Roman"/>
          <w:sz w:val="24"/>
          <w:szCs w:val="24"/>
        </w:rPr>
        <w:t>more intricate patterns within the data</w:t>
      </w:r>
      <w:proofErr w:type="gramEnd"/>
      <w:r w:rsidR="0033298B" w:rsidRPr="00A96969">
        <w:rPr>
          <w:rFonts w:ascii="Times New Roman" w:hAnsi="Times New Roman" w:cs="Times New Roman"/>
          <w:sz w:val="24"/>
          <w:szCs w:val="24"/>
        </w:rPr>
        <w:t xml:space="preserve">. The versatility of this method makes it suited for capturing </w:t>
      </w:r>
      <w:proofErr w:type="gramStart"/>
      <w:r w:rsidR="0033298B" w:rsidRPr="00A96969">
        <w:rPr>
          <w:rFonts w:ascii="Times New Roman" w:hAnsi="Times New Roman" w:cs="Times New Roman"/>
          <w:sz w:val="24"/>
          <w:szCs w:val="24"/>
        </w:rPr>
        <w:t>more complex interactions, which linear regression may fail to take into account</w:t>
      </w:r>
      <w:proofErr w:type="gramEnd"/>
      <w:r w:rsidR="0033298B" w:rsidRPr="00A96969">
        <w:rPr>
          <w:rFonts w:ascii="Times New Roman" w:hAnsi="Times New Roman" w:cs="Times New Roman"/>
          <w:sz w:val="24"/>
          <w:szCs w:val="24"/>
        </w:rPr>
        <w:t>.</w:t>
      </w:r>
    </w:p>
    <w:p w:rsidR="0033298B" w:rsidRPr="00A96969" w:rsidRDefault="0033298B" w:rsidP="00A96969">
      <w:pPr>
        <w:spacing w:line="360" w:lineRule="auto"/>
        <w:jc w:val="both"/>
        <w:rPr>
          <w:rFonts w:ascii="Times New Roman" w:hAnsi="Times New Roman" w:cs="Times New Roman"/>
          <w:sz w:val="24"/>
          <w:szCs w:val="24"/>
        </w:rPr>
      </w:pPr>
    </w:p>
    <w:p w:rsidR="006E009C" w:rsidRPr="00A96969" w:rsidRDefault="0033298B" w:rsidP="00A96969">
      <w:pPr>
        <w:pStyle w:val="Heading3"/>
        <w:spacing w:line="360" w:lineRule="auto"/>
        <w:jc w:val="both"/>
        <w:rPr>
          <w:rFonts w:ascii="Times New Roman" w:hAnsi="Times New Roman" w:cs="Times New Roman"/>
        </w:rPr>
      </w:pPr>
      <w:r w:rsidRPr="00A96969">
        <w:rPr>
          <w:rFonts w:ascii="Times New Roman" w:hAnsi="Times New Roman" w:cs="Times New Roman"/>
        </w:rPr>
        <w:t>3.4.1.3 XGBoost</w:t>
      </w:r>
    </w:p>
    <w:p w:rsidR="006E009C" w:rsidRPr="00A96969" w:rsidRDefault="0033298B"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XGBoost, which stands for Extreme Gradient Boosting, is a strong ensemble learning approach that combines the benefits of gradient boosting with an implementation that </w:t>
      </w:r>
      <w:proofErr w:type="gramStart"/>
      <w:r w:rsidRPr="00A96969">
        <w:rPr>
          <w:rFonts w:ascii="Times New Roman" w:hAnsi="Times New Roman" w:cs="Times New Roman"/>
          <w:sz w:val="24"/>
          <w:szCs w:val="24"/>
        </w:rPr>
        <w:t xml:space="preserve">has been substantially </w:t>
      </w:r>
      <w:r w:rsidRPr="00A96969">
        <w:rPr>
          <w:rFonts w:ascii="Times New Roman" w:hAnsi="Times New Roman" w:cs="Times New Roman"/>
          <w:sz w:val="24"/>
          <w:szCs w:val="24"/>
        </w:rPr>
        <w:lastRenderedPageBreak/>
        <w:t>optimized</w:t>
      </w:r>
      <w:proofErr w:type="gramEnd"/>
      <w:r w:rsidRPr="00A96969">
        <w:rPr>
          <w:rFonts w:ascii="Times New Roman" w:hAnsi="Times New Roman" w:cs="Times New Roman"/>
          <w:sz w:val="24"/>
          <w:szCs w:val="24"/>
        </w:rPr>
        <w:t xml:space="preserve"> for efficiency and scalability. In addition to being able to handle complicated linkages and nonlinearity in the data, it </w:t>
      </w:r>
      <w:proofErr w:type="gramStart"/>
      <w:r w:rsidRPr="00A96969">
        <w:rPr>
          <w:rFonts w:ascii="Times New Roman" w:hAnsi="Times New Roman" w:cs="Times New Roman"/>
          <w:sz w:val="24"/>
          <w:szCs w:val="24"/>
        </w:rPr>
        <w:t>is recognized</w:t>
      </w:r>
      <w:proofErr w:type="gramEnd"/>
      <w:r w:rsidRPr="00A96969">
        <w:rPr>
          <w:rFonts w:ascii="Times New Roman" w:hAnsi="Times New Roman" w:cs="Times New Roman"/>
          <w:sz w:val="24"/>
          <w:szCs w:val="24"/>
        </w:rPr>
        <w:t xml:space="preserve"> for its capacity to handle structured datasets, which it successfully manages. Machine learning contests and applications in the real world often use XGBoost as their algorithm of choice since it consistently beats other algorithms in terms of predicted accuracy.</w:t>
      </w:r>
    </w:p>
    <w:p w:rsidR="0033298B" w:rsidRPr="00A96969" w:rsidRDefault="0033298B"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3.4.1.4 Random Forest</w:t>
      </w:r>
    </w:p>
    <w:p w:rsidR="006E009C" w:rsidRPr="00A96969" w:rsidRDefault="0033298B"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Another form of ensemble learning </w:t>
      </w:r>
      <w:proofErr w:type="gramStart"/>
      <w:r w:rsidRPr="00A96969">
        <w:rPr>
          <w:rFonts w:ascii="Times New Roman" w:hAnsi="Times New Roman" w:cs="Times New Roman"/>
          <w:sz w:val="24"/>
          <w:szCs w:val="24"/>
        </w:rPr>
        <w:t>is called</w:t>
      </w:r>
      <w:proofErr w:type="gramEnd"/>
      <w:r w:rsidRPr="00A96969">
        <w:rPr>
          <w:rFonts w:ascii="Times New Roman" w:hAnsi="Times New Roman" w:cs="Times New Roman"/>
          <w:sz w:val="24"/>
          <w:szCs w:val="24"/>
        </w:rPr>
        <w:t xml:space="preserve"> Random Forest, and it involves the construction of many decision trees and the combination of their predictions in order to enhance accuracy and resilience. It performs well in regression and classification tasks, and it is especially helpful when dealing with high-dimensional datasets that include a large number of features. Random Forest is a method that minimizes the effects of overfitting and generates reliable forecasts by combining the outcomes of many different decision trees.</w:t>
      </w:r>
    </w:p>
    <w:p w:rsidR="006E009C" w:rsidRPr="00A96969" w:rsidRDefault="0033298B"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3.4.2 Model Evaluation</w:t>
      </w:r>
    </w:p>
    <w:p w:rsidR="006E009C" w:rsidRPr="00A96969" w:rsidRDefault="006E00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performance of each </w:t>
      </w:r>
      <w:r w:rsidR="0033298B" w:rsidRPr="00A96969">
        <w:rPr>
          <w:rFonts w:ascii="Times New Roman" w:hAnsi="Times New Roman" w:cs="Times New Roman"/>
          <w:sz w:val="24"/>
          <w:szCs w:val="24"/>
        </w:rPr>
        <w:t>machine-learning</w:t>
      </w:r>
      <w:r w:rsidRPr="00A96969">
        <w:rPr>
          <w:rFonts w:ascii="Times New Roman" w:hAnsi="Times New Roman" w:cs="Times New Roman"/>
          <w:sz w:val="24"/>
          <w:szCs w:val="24"/>
        </w:rPr>
        <w:t xml:space="preserve"> model will be evaluated using appropriate evaluation metrics tailored to regression tasks:</w:t>
      </w:r>
    </w:p>
    <w:p w:rsidR="0033298B" w:rsidRPr="00A96969" w:rsidRDefault="0033298B"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3.4.2.1 R-squared (R²)</w:t>
      </w:r>
    </w:p>
    <w:p w:rsidR="006E009C" w:rsidRPr="00A96969" w:rsidRDefault="0033298B"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coefficient of determination, or R squared, is a statistical metric that determines the extent to which the independent variables (features) in a model account for the variation in the dependent variable (house prices). When the value of R squared is larger, it suggests that the model provided a better fit to the data. The R-squared statistic, on the other hand, may not be able to offer a comprehensive picture of the performance of the model on its own and need to </w:t>
      </w:r>
      <w:proofErr w:type="gramStart"/>
      <w:r w:rsidRPr="00A96969">
        <w:rPr>
          <w:rFonts w:ascii="Times New Roman" w:hAnsi="Times New Roman" w:cs="Times New Roman"/>
          <w:sz w:val="24"/>
          <w:szCs w:val="24"/>
        </w:rPr>
        <w:t>be understood</w:t>
      </w:r>
      <w:proofErr w:type="gramEnd"/>
      <w:r w:rsidRPr="00A96969">
        <w:rPr>
          <w:rFonts w:ascii="Times New Roman" w:hAnsi="Times New Roman" w:cs="Times New Roman"/>
          <w:sz w:val="24"/>
          <w:szCs w:val="24"/>
        </w:rPr>
        <w:t xml:space="preserve"> in combination with other assessment metrics</w:t>
      </w:r>
      <w:r w:rsidR="006E009C" w:rsidRPr="00A96969">
        <w:rPr>
          <w:rFonts w:ascii="Times New Roman" w:hAnsi="Times New Roman" w:cs="Times New Roman"/>
          <w:sz w:val="24"/>
          <w:szCs w:val="24"/>
        </w:rPr>
        <w:t>.</w:t>
      </w:r>
    </w:p>
    <w:p w:rsidR="006E009C" w:rsidRPr="00A96969" w:rsidRDefault="0033298B"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3.4.2.2 Mean Absolute Error (MAE)</w:t>
      </w:r>
    </w:p>
    <w:p w:rsidR="007C1A46" w:rsidRPr="00A96969" w:rsidRDefault="0033298B"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MAE is a method that determines the average absolute difference between the real prices of houses and the prices that </w:t>
      </w:r>
      <w:proofErr w:type="gramStart"/>
      <w:r w:rsidRPr="00A96969">
        <w:rPr>
          <w:rFonts w:ascii="Times New Roman" w:hAnsi="Times New Roman" w:cs="Times New Roman"/>
          <w:sz w:val="24"/>
          <w:szCs w:val="24"/>
        </w:rPr>
        <w:t>were forecasted</w:t>
      </w:r>
      <w:proofErr w:type="gramEnd"/>
      <w:r w:rsidRPr="00A96969">
        <w:rPr>
          <w:rFonts w:ascii="Times New Roman" w:hAnsi="Times New Roman" w:cs="Times New Roman"/>
          <w:sz w:val="24"/>
          <w:szCs w:val="24"/>
        </w:rPr>
        <w:t xml:space="preserve"> for them. It offers a measurement of the average magnitude of mistakes in the forecasts, with lower values indicating higher predictive accuracy. Moreover, it gives a measure of overall accuracy. MAE is more resistant to outliers than other error measures, such as mean squared error (MSE), which is another kind of error metric. </w:t>
      </w:r>
      <w:r w:rsidRPr="00A96969">
        <w:rPr>
          <w:rFonts w:ascii="Times New Roman" w:hAnsi="Times New Roman" w:cs="Times New Roman"/>
          <w:sz w:val="24"/>
          <w:szCs w:val="24"/>
        </w:rPr>
        <w:br/>
        <w:t xml:space="preserve">We are able to discover which algorithms are the most successful at forecasting home prices based on the information that </w:t>
      </w:r>
      <w:proofErr w:type="gramStart"/>
      <w:r w:rsidRPr="00A96969">
        <w:rPr>
          <w:rFonts w:ascii="Times New Roman" w:hAnsi="Times New Roman" w:cs="Times New Roman"/>
          <w:sz w:val="24"/>
          <w:szCs w:val="24"/>
        </w:rPr>
        <w:t>was gathered</w:t>
      </w:r>
      <w:proofErr w:type="gramEnd"/>
      <w:r w:rsidRPr="00A96969">
        <w:rPr>
          <w:rFonts w:ascii="Times New Roman" w:hAnsi="Times New Roman" w:cs="Times New Roman"/>
          <w:sz w:val="24"/>
          <w:szCs w:val="24"/>
        </w:rPr>
        <w:t xml:space="preserve"> by doing a thorough evaluation of the performance of several </w:t>
      </w:r>
      <w:r w:rsidRPr="00A96969">
        <w:rPr>
          <w:rFonts w:ascii="Times New Roman" w:hAnsi="Times New Roman" w:cs="Times New Roman"/>
          <w:sz w:val="24"/>
          <w:szCs w:val="24"/>
        </w:rPr>
        <w:lastRenderedPageBreak/>
        <w:t xml:space="preserve">machine learning models using these criteria. In light of the goals of the research, this enables us to pick the model or models that perform the best in order to proceed with additional analysis and interpretation. </w:t>
      </w:r>
      <w:r w:rsidRPr="00A96969">
        <w:rPr>
          <w:rFonts w:ascii="Times New Roman" w:hAnsi="Times New Roman" w:cs="Times New Roman"/>
          <w:sz w:val="24"/>
          <w:szCs w:val="24"/>
        </w:rPr>
        <w:br/>
      </w:r>
      <w:r w:rsidRPr="00A96969">
        <w:rPr>
          <w:rFonts w:ascii="Times New Roman" w:hAnsi="Times New Roman" w:cs="Times New Roman"/>
          <w:sz w:val="24"/>
          <w:szCs w:val="24"/>
        </w:rPr>
        <w:br/>
      </w:r>
      <w:r w:rsidRPr="00A96969">
        <w:rPr>
          <w:rFonts w:ascii="Times New Roman" w:hAnsi="Times New Roman" w:cs="Times New Roman"/>
          <w:sz w:val="24"/>
          <w:szCs w:val="24"/>
        </w:rPr>
        <w:br/>
      </w:r>
      <w:r w:rsidRPr="00A96969">
        <w:rPr>
          <w:rFonts w:ascii="Times New Roman" w:hAnsi="Times New Roman" w:cs="Times New Roman"/>
          <w:sz w:val="24"/>
          <w:szCs w:val="24"/>
        </w:rPr>
        <w:br/>
      </w:r>
    </w:p>
    <w:p w:rsidR="007C1A46" w:rsidRPr="00A96969" w:rsidRDefault="007C1A4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br w:type="page"/>
      </w:r>
    </w:p>
    <w:p w:rsidR="00A317E9" w:rsidRPr="00A96969" w:rsidRDefault="007C1A46" w:rsidP="00210A7C">
      <w:pPr>
        <w:pStyle w:val="Heading1"/>
        <w:spacing w:line="360" w:lineRule="auto"/>
        <w:jc w:val="center"/>
        <w:rPr>
          <w:rFonts w:ascii="Times New Roman" w:hAnsi="Times New Roman" w:cs="Times New Roman"/>
          <w:sz w:val="24"/>
          <w:szCs w:val="24"/>
        </w:rPr>
      </w:pPr>
      <w:r w:rsidRPr="00A96969">
        <w:rPr>
          <w:rFonts w:ascii="Times New Roman" w:hAnsi="Times New Roman" w:cs="Times New Roman"/>
          <w:sz w:val="24"/>
          <w:szCs w:val="24"/>
        </w:rPr>
        <w:lastRenderedPageBreak/>
        <w:t>CHAPTER FOUR</w:t>
      </w:r>
    </w:p>
    <w:p w:rsidR="007C1A46" w:rsidRPr="00A96969" w:rsidRDefault="007C1A46" w:rsidP="00210A7C">
      <w:pPr>
        <w:pStyle w:val="Heading1"/>
        <w:spacing w:line="360" w:lineRule="auto"/>
        <w:jc w:val="center"/>
        <w:rPr>
          <w:rFonts w:ascii="Times New Roman" w:hAnsi="Times New Roman" w:cs="Times New Roman"/>
          <w:sz w:val="24"/>
          <w:szCs w:val="24"/>
        </w:rPr>
      </w:pPr>
      <w:r w:rsidRPr="00A96969">
        <w:rPr>
          <w:rFonts w:ascii="Times New Roman" w:hAnsi="Times New Roman" w:cs="Times New Roman"/>
          <w:sz w:val="24"/>
          <w:szCs w:val="24"/>
        </w:rPr>
        <w:t>EXPERIMENTS AND RESULT</w:t>
      </w:r>
    </w:p>
    <w:p w:rsidR="009E6744" w:rsidRPr="00A96969" w:rsidRDefault="009E6744" w:rsidP="00A96969">
      <w:pPr>
        <w:spacing w:line="360" w:lineRule="auto"/>
        <w:jc w:val="both"/>
        <w:rPr>
          <w:rFonts w:ascii="Times New Roman" w:hAnsi="Times New Roman" w:cs="Times New Roman"/>
          <w:sz w:val="24"/>
          <w:szCs w:val="24"/>
        </w:rPr>
      </w:pPr>
    </w:p>
    <w:p w:rsidR="009E6744" w:rsidRPr="00A96969" w:rsidRDefault="00210A7C" w:rsidP="00A96969">
      <w:pPr>
        <w:spacing w:line="360" w:lineRule="auto"/>
        <w:jc w:val="both"/>
        <w:rPr>
          <w:rFonts w:ascii="Times New Roman" w:hAnsi="Times New Roman" w:cs="Times New Roman"/>
          <w:sz w:val="24"/>
          <w:szCs w:val="24"/>
        </w:rPr>
      </w:pPr>
      <w:r>
        <w:t xml:space="preserve">The data preparation approach included meticulous steps to enhance the dataset for analysis, such as examining its structure, merging data from many years, </w:t>
      </w:r>
      <w:r>
        <w:t>standardizing</w:t>
      </w:r>
      <w:r>
        <w:t xml:space="preserve"> temporal data, and correcting inconsistencies in categorical categories. The final dataset was thoroughly prepared for scrutiny, ensuring its integrity and structure. The prediction of house prices was accomplished using machine learning algorithms, which used both subjective indicators and objective data. The importance of subjective measurements in relation to objective characteristics was assessed by methods such as permutation significance, SHAP values, and partial dependency graphs. The study revealed the relative importance of subjective characteristics in predicting home prices, making it easier to </w:t>
      </w:r>
      <w:r>
        <w:t>priorities</w:t>
      </w:r>
      <w:r>
        <w:t xml:space="preserve"> them for future research and decision-making processes. The comparative analysis assessed the relative significance of subjective indicators and objective factors in predicting housing values. The research highlighted the distinct significance of subjective indicators in enhancing the precision of house price forecast models. Additionally, it suggested potential enhancements to forecasting models and offered significant perspectives for policy decisions and urban development projects. An analysis of subjective criteria provided useful insights into how amenities and transit accessibility affect home pricing. The recommendations included the incorporation of subjective measurements into prediction models and urban development plans in order to facilitate informed decision-making. An evaluation </w:t>
      </w:r>
      <w:proofErr w:type="gramStart"/>
      <w:r>
        <w:t>was conducted</w:t>
      </w:r>
      <w:proofErr w:type="gramEnd"/>
      <w:r>
        <w:t xml:space="preserve"> to </w:t>
      </w:r>
      <w:r>
        <w:t>analyze</w:t>
      </w:r>
      <w:r>
        <w:t xml:space="preserve"> the predictive accuracy of four machine-learning techniques, namely Linear Regression, Polynomial Regression, XGBoost, and Random Forest, in anticipating home prices. XGBoost had greater performance in terms of both the R² score and MAE, therefore establishing it as the preferred model for predicting property values in the dataset.</w:t>
      </w:r>
    </w:p>
    <w:p w:rsidR="009E6744" w:rsidRPr="00A96969" w:rsidRDefault="00F85A70" w:rsidP="00A96969">
      <w:pPr>
        <w:spacing w:line="360" w:lineRule="auto"/>
        <w:jc w:val="both"/>
        <w:rPr>
          <w:rFonts w:ascii="Times New Roman" w:hAnsi="Times New Roman" w:cs="Times New Roman"/>
          <w:b/>
          <w:bCs/>
          <w:sz w:val="24"/>
          <w:szCs w:val="24"/>
        </w:rPr>
      </w:pPr>
      <w:r w:rsidRPr="00A96969">
        <w:rPr>
          <w:rFonts w:ascii="Times New Roman" w:hAnsi="Times New Roman" w:cs="Times New Roman"/>
          <w:sz w:val="24"/>
          <w:szCs w:val="24"/>
        </w:rPr>
        <w:br/>
      </w:r>
      <w:r w:rsidR="00815396" w:rsidRPr="00A96969">
        <w:rPr>
          <w:rFonts w:ascii="Times New Roman" w:hAnsi="Times New Roman" w:cs="Times New Roman"/>
          <w:b/>
          <w:bCs/>
          <w:sz w:val="24"/>
          <w:szCs w:val="24"/>
        </w:rPr>
        <w:t xml:space="preserve">4.1 </w:t>
      </w:r>
      <w:r w:rsidR="009E6744" w:rsidRPr="00A96969">
        <w:rPr>
          <w:rFonts w:ascii="Times New Roman" w:hAnsi="Times New Roman" w:cs="Times New Roman"/>
          <w:b/>
          <w:bCs/>
          <w:sz w:val="24"/>
          <w:szCs w:val="24"/>
        </w:rPr>
        <w:t>Data Preprocessing</w:t>
      </w:r>
    </w:p>
    <w:p w:rsidR="008F774A" w:rsidRPr="00A96969" w:rsidRDefault="00815396"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4.1. 1Data Cleaning</w:t>
      </w:r>
    </w:p>
    <w:p w:rsidR="008F774A" w:rsidRPr="00A96969" w:rsidRDefault="008F774A" w:rsidP="00A96969">
      <w:pPr>
        <w:spacing w:line="360" w:lineRule="auto"/>
        <w:jc w:val="both"/>
        <w:rPr>
          <w:rFonts w:ascii="Times New Roman" w:hAnsi="Times New Roman" w:cs="Times New Roman"/>
          <w:sz w:val="24"/>
          <w:szCs w:val="24"/>
        </w:rPr>
      </w:pPr>
    </w:p>
    <w:p w:rsidR="00260465" w:rsidRPr="00A96969" w:rsidRDefault="00210A7C" w:rsidP="00A96969">
      <w:pPr>
        <w:spacing w:line="360" w:lineRule="auto"/>
        <w:jc w:val="both"/>
        <w:rPr>
          <w:rFonts w:ascii="Times New Roman" w:hAnsi="Times New Roman" w:cs="Times New Roman"/>
          <w:sz w:val="24"/>
          <w:szCs w:val="24"/>
        </w:rPr>
      </w:pPr>
      <w:r>
        <w:t xml:space="preserve">At first, we examined the dataset including HDB resale prices from various years, namely 1999, 2012, 2014, 2016, and 2017. The opening rows of each year's data </w:t>
      </w:r>
      <w:proofErr w:type="gramStart"/>
      <w:r>
        <w:t>were closely examined</w:t>
      </w:r>
      <w:proofErr w:type="gramEnd"/>
      <w:r>
        <w:t xml:space="preserve"> in order to get a thorough understanding of its structure and properties (Fig. 4.1).</w:t>
      </w:r>
    </w:p>
    <w:p w:rsidR="00260465" w:rsidRPr="00A96969" w:rsidRDefault="00260465"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14:anchorId="22176256" wp14:editId="76243BF4">
            <wp:extent cx="3574473" cy="215394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1931" cy="2158442"/>
                    </a:xfrm>
                    <a:prstGeom prst="rect">
                      <a:avLst/>
                    </a:prstGeom>
                  </pic:spPr>
                </pic:pic>
              </a:graphicData>
            </a:graphic>
          </wp:inline>
        </w:drawing>
      </w:r>
    </w:p>
    <w:p w:rsidR="00260465" w:rsidRPr="00A96969" w:rsidRDefault="00260465"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Fig 4.1: structure and attributes of Dataset</w:t>
      </w:r>
    </w:p>
    <w:p w:rsidR="00260465" w:rsidRPr="00A96969" w:rsidRDefault="00210A7C" w:rsidP="00A96969">
      <w:pPr>
        <w:spacing w:line="360" w:lineRule="auto"/>
        <w:jc w:val="both"/>
        <w:rPr>
          <w:rFonts w:ascii="Times New Roman" w:hAnsi="Times New Roman" w:cs="Times New Roman"/>
          <w:b/>
          <w:bCs/>
          <w:sz w:val="24"/>
          <w:szCs w:val="24"/>
        </w:rPr>
        <w:sectPr w:rsidR="00260465" w:rsidRPr="00A96969">
          <w:pgSz w:w="12240" w:h="15840"/>
          <w:pgMar w:top="1440" w:right="1440" w:bottom="1440" w:left="1440" w:header="720" w:footer="720" w:gutter="0"/>
          <w:cols w:space="720"/>
          <w:docGrid w:linePitch="360"/>
        </w:sectPr>
      </w:pPr>
      <w:r>
        <w:t xml:space="preserve">To facilitate comprehensive analysis, we combined </w:t>
      </w:r>
      <w:proofErr w:type="spellStart"/>
      <w:r>
        <w:t>DataFrames</w:t>
      </w:r>
      <w:proofErr w:type="spellEnd"/>
      <w:r>
        <w:t xml:space="preserve"> from different years, specifically merging the information from 2016 and 2017 into a single </w:t>
      </w:r>
      <w:proofErr w:type="spellStart"/>
      <w:r>
        <w:t>DataFrame</w:t>
      </w:r>
      <w:proofErr w:type="spellEnd"/>
      <w:r>
        <w:t xml:space="preserve">. In addition, we facilitated temporal analysis by changing the 'month' column into a date time format. To ensure data integrity, we diligently eliminated rows that included any null entries while dealing with missing </w:t>
      </w:r>
      <w:proofErr w:type="spellStart"/>
      <w:r>
        <w:t>values.In</w:t>
      </w:r>
      <w:proofErr w:type="spellEnd"/>
      <w:r>
        <w:t xml:space="preserve"> order to maintain uniformity across the dataset, we applied </w:t>
      </w:r>
      <w:proofErr w:type="spellStart"/>
      <w:r>
        <w:t>standardisation</w:t>
      </w:r>
      <w:proofErr w:type="spellEnd"/>
      <w:r>
        <w:t xml:space="preserve"> to the flat type and model names, correcting inconsistencies such as changing 'MULTI-GENERATION' to 'MULTI GENERATION' and resolving any duplicate entries. As part of our data-cleaning effort, we also conducted exploratory data analysis. This included examining the distribution of important parameters such as floor size, lease beginning year, and flat model (Fig. 4.2).</w:t>
      </w:r>
    </w:p>
    <w:p w:rsidR="00260465" w:rsidRPr="00A96969" w:rsidRDefault="00260465" w:rsidP="00A96969">
      <w:pPr>
        <w:spacing w:line="360" w:lineRule="auto"/>
        <w:jc w:val="both"/>
        <w:rPr>
          <w:rFonts w:ascii="Times New Roman" w:hAnsi="Times New Roman" w:cs="Times New Roman"/>
          <w:b/>
          <w:bCs/>
          <w:sz w:val="24"/>
          <w:szCs w:val="24"/>
        </w:rPr>
        <w:sectPr w:rsidR="00260465" w:rsidRPr="00A96969" w:rsidSect="00260465">
          <w:type w:val="continuous"/>
          <w:pgSz w:w="12240" w:h="15840"/>
          <w:pgMar w:top="1440" w:right="1440" w:bottom="1440" w:left="1440" w:header="720" w:footer="720" w:gutter="0"/>
          <w:cols w:space="720"/>
          <w:docGrid w:linePitch="360"/>
        </w:sectPr>
      </w:pPr>
    </w:p>
    <w:p w:rsidR="00260465" w:rsidRPr="00A96969" w:rsidRDefault="00260465" w:rsidP="00A96969">
      <w:pPr>
        <w:spacing w:line="360" w:lineRule="auto"/>
        <w:jc w:val="both"/>
        <w:rPr>
          <w:rFonts w:ascii="Times New Roman" w:hAnsi="Times New Roman" w:cs="Times New Roman"/>
          <w:b/>
          <w:bCs/>
          <w:sz w:val="24"/>
          <w:szCs w:val="24"/>
        </w:rPr>
      </w:pPr>
    </w:p>
    <w:p w:rsidR="00260465" w:rsidRPr="00A96969" w:rsidRDefault="00260465" w:rsidP="00A96969">
      <w:pPr>
        <w:spacing w:line="360" w:lineRule="auto"/>
        <w:jc w:val="both"/>
        <w:rPr>
          <w:rFonts w:ascii="Times New Roman" w:hAnsi="Times New Roman" w:cs="Times New Roman"/>
          <w:b/>
          <w:bCs/>
          <w:sz w:val="24"/>
          <w:szCs w:val="24"/>
        </w:rPr>
      </w:pPr>
    </w:p>
    <w:p w:rsidR="00A1399C" w:rsidRPr="00A96969" w:rsidRDefault="00A1399C" w:rsidP="00A96969">
      <w:pPr>
        <w:spacing w:line="360" w:lineRule="auto"/>
        <w:jc w:val="both"/>
        <w:rPr>
          <w:rFonts w:ascii="Times New Roman" w:hAnsi="Times New Roman" w:cs="Times New Roman"/>
          <w:sz w:val="24"/>
          <w:szCs w:val="24"/>
        </w:rPr>
        <w:sectPr w:rsidR="00A1399C" w:rsidRPr="00A96969" w:rsidSect="00260465">
          <w:type w:val="continuous"/>
          <w:pgSz w:w="12240" w:h="15840"/>
          <w:pgMar w:top="1440" w:right="1440" w:bottom="1440" w:left="1440" w:header="720" w:footer="720" w:gutter="0"/>
          <w:cols w:num="2" w:space="720"/>
          <w:docGrid w:linePitch="360"/>
        </w:sectPr>
      </w:pPr>
    </w:p>
    <w:p w:rsidR="00260465" w:rsidRPr="00A96969" w:rsidRDefault="00A1399C" w:rsidP="00A96969">
      <w:pPr>
        <w:spacing w:line="360" w:lineRule="auto"/>
        <w:jc w:val="both"/>
        <w:rPr>
          <w:rFonts w:ascii="Times New Roman" w:hAnsi="Times New Roman" w:cs="Times New Roman"/>
          <w:sz w:val="24"/>
          <w:szCs w:val="24"/>
        </w:rPr>
        <w:sectPr w:rsidR="00260465" w:rsidRPr="00A96969" w:rsidSect="00A1399C">
          <w:type w:val="continuous"/>
          <w:pgSz w:w="12240" w:h="15840"/>
          <w:pgMar w:top="1440" w:right="1440" w:bottom="1440" w:left="1440" w:header="720" w:footer="720" w:gutter="0"/>
          <w:cols w:space="720"/>
          <w:docGrid w:linePitch="360"/>
        </w:sectPr>
      </w:pPr>
      <w:r w:rsidRPr="00A96969">
        <w:rPr>
          <w:rFonts w:ascii="Times New Roman" w:hAnsi="Times New Roman" w:cs="Times New Roman"/>
          <w:noProof/>
          <w:sz w:val="24"/>
          <w:szCs w:val="24"/>
        </w:rPr>
        <w:drawing>
          <wp:inline distT="0" distB="0" distL="0" distR="0" wp14:anchorId="2BD41084" wp14:editId="018A7026">
            <wp:extent cx="2743200" cy="12065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1206592"/>
                    </a:xfrm>
                    <a:prstGeom prst="rect">
                      <a:avLst/>
                    </a:prstGeom>
                  </pic:spPr>
                </pic:pic>
              </a:graphicData>
            </a:graphic>
          </wp:inline>
        </w:drawing>
      </w:r>
    </w:p>
    <w:p w:rsidR="00260465" w:rsidRPr="00A96969" w:rsidRDefault="00A1399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Fig. 4.2: Key features</w:t>
      </w:r>
    </w:p>
    <w:p w:rsidR="00A1399C" w:rsidRPr="00A96969" w:rsidRDefault="00A1399C" w:rsidP="00A96969">
      <w:pPr>
        <w:spacing w:line="360" w:lineRule="auto"/>
        <w:jc w:val="both"/>
        <w:rPr>
          <w:rFonts w:ascii="Times New Roman" w:hAnsi="Times New Roman" w:cs="Times New Roman"/>
          <w:sz w:val="24"/>
          <w:szCs w:val="24"/>
        </w:rPr>
        <w:sectPr w:rsidR="00A1399C" w:rsidRPr="00A96969" w:rsidSect="00A1399C">
          <w:type w:val="continuous"/>
          <w:pgSz w:w="12240" w:h="15840"/>
          <w:pgMar w:top="1440" w:right="1440" w:bottom="1440" w:left="1440" w:header="720" w:footer="720" w:gutter="0"/>
          <w:cols w:space="720"/>
          <w:docGrid w:linePitch="360"/>
        </w:sectPr>
      </w:pPr>
    </w:p>
    <w:p w:rsidR="00260465" w:rsidRPr="00A96969" w:rsidRDefault="00260465" w:rsidP="00A96969">
      <w:pPr>
        <w:spacing w:line="360" w:lineRule="auto"/>
        <w:jc w:val="both"/>
        <w:rPr>
          <w:rFonts w:ascii="Times New Roman" w:hAnsi="Times New Roman" w:cs="Times New Roman"/>
          <w:sz w:val="24"/>
          <w:szCs w:val="24"/>
        </w:rPr>
      </w:pPr>
    </w:p>
    <w:p w:rsidR="00210A7C" w:rsidRDefault="00210A7C" w:rsidP="00A96969">
      <w:pPr>
        <w:spacing w:line="360" w:lineRule="auto"/>
        <w:jc w:val="both"/>
      </w:pPr>
      <w:r>
        <w:lastRenderedPageBreak/>
        <w:t xml:space="preserve">Our model performed thorough preprocessing on the HDB resale price data. The process involves merging many </w:t>
      </w:r>
      <w:proofErr w:type="spellStart"/>
      <w:r>
        <w:t>DataFrames</w:t>
      </w:r>
      <w:proofErr w:type="spellEnd"/>
      <w:r>
        <w:t xml:space="preserve"> that include resale price data from different years (1999, 2012, 2014, 2016, and 2017) into a single </w:t>
      </w:r>
      <w:proofErr w:type="spellStart"/>
      <w:r>
        <w:t>DataFrame</w:t>
      </w:r>
      <w:proofErr w:type="spellEnd"/>
      <w:r>
        <w:t xml:space="preserve"> called '</w:t>
      </w:r>
      <w:proofErr w:type="spellStart"/>
      <w:r>
        <w:t>prices'.In</w:t>
      </w:r>
      <w:proofErr w:type="spellEnd"/>
      <w:r>
        <w:t xml:space="preserve"> addition, we carefully calibrated the resale prices for inflation by using the Consumer Price Index for Housing &amp; Utilities. This </w:t>
      </w:r>
      <w:proofErr w:type="gramStart"/>
      <w:r>
        <w:t>was done</w:t>
      </w:r>
      <w:proofErr w:type="gramEnd"/>
      <w:r>
        <w:t xml:space="preserve"> to enable accurate and significant comparisons throughout time. Subsequently, the 'month' column </w:t>
      </w:r>
      <w:proofErr w:type="gramStart"/>
      <w:r>
        <w:t>is transformed</w:t>
      </w:r>
      <w:proofErr w:type="gramEnd"/>
      <w:r>
        <w:t xml:space="preserve"> into a date time format to facilitate temporal analysis. The process of </w:t>
      </w:r>
      <w:proofErr w:type="spellStart"/>
      <w:r>
        <w:t>standardising</w:t>
      </w:r>
      <w:proofErr w:type="spellEnd"/>
      <w:r>
        <w:t xml:space="preserve"> flat types and flat models involves replacing conflicting values with corrected equivalents using specified dictionaries (Fig. 4.3).</w:t>
      </w:r>
    </w:p>
    <w:p w:rsidR="00A1399C" w:rsidRPr="00A96969" w:rsidRDefault="00A1399C" w:rsidP="00210A7C">
      <w:pPr>
        <w:spacing w:line="360" w:lineRule="auto"/>
        <w:jc w:val="center"/>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0479E2FD" wp14:editId="5305C2D9">
            <wp:extent cx="4829175" cy="2828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175" cy="2828925"/>
                    </a:xfrm>
                    <a:prstGeom prst="rect">
                      <a:avLst/>
                    </a:prstGeom>
                  </pic:spPr>
                </pic:pic>
              </a:graphicData>
            </a:graphic>
          </wp:inline>
        </w:drawing>
      </w:r>
    </w:p>
    <w:p w:rsidR="00A1399C" w:rsidRPr="00A96969" w:rsidRDefault="00210A7C" w:rsidP="00210A7C">
      <w:pPr>
        <w:spacing w:line="360" w:lineRule="auto"/>
        <w:jc w:val="center"/>
        <w:rPr>
          <w:rFonts w:ascii="Times New Roman" w:hAnsi="Times New Roman" w:cs="Times New Roman"/>
          <w:sz w:val="24"/>
          <w:szCs w:val="24"/>
        </w:rPr>
      </w:pPr>
      <w:r>
        <w:rPr>
          <w:rFonts w:ascii="Times New Roman" w:hAnsi="Times New Roman" w:cs="Times New Roman"/>
          <w:sz w:val="24"/>
          <w:szCs w:val="24"/>
        </w:rPr>
        <w:t>Fig. 4.3</w:t>
      </w:r>
      <w:r w:rsidR="00A1399C" w:rsidRPr="00A96969">
        <w:rPr>
          <w:rFonts w:ascii="Times New Roman" w:hAnsi="Times New Roman" w:cs="Times New Roman"/>
          <w:sz w:val="24"/>
          <w:szCs w:val="24"/>
        </w:rPr>
        <w:t>: Inflation information</w:t>
      </w:r>
    </w:p>
    <w:p w:rsidR="00260465" w:rsidRPr="00A96969" w:rsidRDefault="00260465" w:rsidP="00A96969">
      <w:pPr>
        <w:spacing w:line="360" w:lineRule="auto"/>
        <w:jc w:val="both"/>
        <w:rPr>
          <w:rFonts w:ascii="Times New Roman" w:hAnsi="Times New Roman" w:cs="Times New Roman"/>
          <w:sz w:val="24"/>
          <w:szCs w:val="24"/>
        </w:rPr>
      </w:pPr>
    </w:p>
    <w:p w:rsidR="00210A7C" w:rsidRDefault="00210A7C" w:rsidP="00A96969">
      <w:pPr>
        <w:spacing w:line="360" w:lineRule="auto"/>
        <w:jc w:val="both"/>
      </w:pPr>
      <w:r>
        <w:t>Figures 4.</w:t>
      </w:r>
      <w:r>
        <w:t>4</w:t>
      </w:r>
      <w:r>
        <w:t xml:space="preserve"> and 4.</w:t>
      </w:r>
      <w:r>
        <w:t>5</w:t>
      </w:r>
      <w:r>
        <w:t xml:space="preserve"> are examples of </w:t>
      </w:r>
      <w:r>
        <w:t>visualization’s</w:t>
      </w:r>
      <w:r>
        <w:t xml:space="preserve"> that </w:t>
      </w:r>
      <w:proofErr w:type="gramStart"/>
      <w:r>
        <w:t>are created</w:t>
      </w:r>
      <w:proofErr w:type="gramEnd"/>
      <w:r>
        <w:t xml:space="preserve"> to illustrate the distribution of floor area and lease beginning years. </w:t>
      </w:r>
      <w:r>
        <w:t>This</w:t>
      </w:r>
      <w:r>
        <w:t xml:space="preserve"> </w:t>
      </w:r>
      <w:r>
        <w:t>visualization’s</w:t>
      </w:r>
      <w:r>
        <w:t xml:space="preserve"> are helpful in gaining a knowledge of the properties of the dataset.</w:t>
      </w:r>
    </w:p>
    <w:p w:rsidR="00210A7C" w:rsidRDefault="00210A7C" w:rsidP="00A96969">
      <w:pPr>
        <w:spacing w:line="360" w:lineRule="auto"/>
        <w:jc w:val="both"/>
      </w:pPr>
    </w:p>
    <w:p w:rsidR="00260465" w:rsidRPr="00210A7C" w:rsidRDefault="00A1399C" w:rsidP="00210A7C">
      <w:pPr>
        <w:spacing w:line="360" w:lineRule="auto"/>
        <w:jc w:val="center"/>
      </w:pPr>
      <w:r w:rsidRPr="00A96969">
        <w:rPr>
          <w:rFonts w:ascii="Times New Roman" w:hAnsi="Times New Roman" w:cs="Times New Roman"/>
          <w:noProof/>
          <w:sz w:val="24"/>
          <w:szCs w:val="24"/>
        </w:rPr>
        <w:lastRenderedPageBreak/>
        <w:drawing>
          <wp:inline distT="0" distB="0" distL="0" distR="0" wp14:anchorId="2FC4178F" wp14:editId="10C892FB">
            <wp:extent cx="4203865" cy="2921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3783" cy="2928788"/>
                    </a:xfrm>
                    <a:prstGeom prst="rect">
                      <a:avLst/>
                    </a:prstGeom>
                  </pic:spPr>
                </pic:pic>
              </a:graphicData>
            </a:graphic>
          </wp:inline>
        </w:drawing>
      </w:r>
    </w:p>
    <w:p w:rsidR="00A1399C" w:rsidRPr="00A96969" w:rsidRDefault="00210A7C" w:rsidP="00210A7C">
      <w:pPr>
        <w:spacing w:line="360" w:lineRule="auto"/>
        <w:jc w:val="center"/>
        <w:rPr>
          <w:rFonts w:ascii="Times New Roman" w:hAnsi="Times New Roman" w:cs="Times New Roman"/>
          <w:sz w:val="24"/>
          <w:szCs w:val="24"/>
        </w:rPr>
      </w:pPr>
      <w:r>
        <w:rPr>
          <w:rFonts w:ascii="Times New Roman" w:hAnsi="Times New Roman" w:cs="Times New Roman"/>
          <w:sz w:val="24"/>
          <w:szCs w:val="24"/>
        </w:rPr>
        <w:t>Fig. 4.4</w:t>
      </w:r>
      <w:r w:rsidR="00A1399C" w:rsidRPr="00A96969">
        <w:rPr>
          <w:rFonts w:ascii="Times New Roman" w:hAnsi="Times New Roman" w:cs="Times New Roman"/>
          <w:sz w:val="24"/>
          <w:szCs w:val="24"/>
        </w:rPr>
        <w:t>: Floor area adjustment</w:t>
      </w:r>
    </w:p>
    <w:p w:rsidR="00A1399C" w:rsidRPr="00A96969" w:rsidRDefault="00A1399C" w:rsidP="00210A7C">
      <w:pPr>
        <w:spacing w:line="360" w:lineRule="auto"/>
        <w:jc w:val="center"/>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55DE1EE9" wp14:editId="4554B87F">
            <wp:extent cx="3610303" cy="24743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4349" cy="2484023"/>
                    </a:xfrm>
                    <a:prstGeom prst="rect">
                      <a:avLst/>
                    </a:prstGeom>
                  </pic:spPr>
                </pic:pic>
              </a:graphicData>
            </a:graphic>
          </wp:inline>
        </w:drawing>
      </w:r>
    </w:p>
    <w:p w:rsidR="00A1399C" w:rsidRPr="00A96969" w:rsidRDefault="00A1399C" w:rsidP="00210A7C">
      <w:pPr>
        <w:spacing w:line="360" w:lineRule="auto"/>
        <w:jc w:val="center"/>
        <w:rPr>
          <w:rFonts w:ascii="Times New Roman" w:hAnsi="Times New Roman" w:cs="Times New Roman"/>
          <w:sz w:val="24"/>
          <w:szCs w:val="24"/>
        </w:rPr>
      </w:pPr>
      <w:proofErr w:type="gramStart"/>
      <w:r w:rsidRPr="00A96969">
        <w:rPr>
          <w:rFonts w:ascii="Times New Roman" w:hAnsi="Times New Roman" w:cs="Times New Roman"/>
          <w:sz w:val="24"/>
          <w:szCs w:val="24"/>
        </w:rPr>
        <w:t>4.</w:t>
      </w:r>
      <w:r w:rsidR="00210A7C">
        <w:rPr>
          <w:rFonts w:ascii="Times New Roman" w:hAnsi="Times New Roman" w:cs="Times New Roman"/>
          <w:sz w:val="24"/>
          <w:szCs w:val="24"/>
        </w:rPr>
        <w:t>5</w:t>
      </w:r>
      <w:proofErr w:type="gramEnd"/>
      <w:r w:rsidR="00210A7C" w:rsidRPr="00A96969">
        <w:rPr>
          <w:rFonts w:ascii="Times New Roman" w:hAnsi="Times New Roman" w:cs="Times New Roman"/>
          <w:sz w:val="24"/>
          <w:szCs w:val="24"/>
        </w:rPr>
        <w:t>: Distribution</w:t>
      </w:r>
      <w:r w:rsidR="00210A7C">
        <w:rPr>
          <w:rFonts w:ascii="Times New Roman" w:hAnsi="Times New Roman" w:cs="Times New Roman"/>
          <w:sz w:val="24"/>
          <w:szCs w:val="24"/>
        </w:rPr>
        <w:t xml:space="preserve"> </w:t>
      </w:r>
      <w:r w:rsidR="00210A7C" w:rsidRPr="00A96969">
        <w:rPr>
          <w:rFonts w:ascii="Times New Roman" w:hAnsi="Times New Roman" w:cs="Times New Roman"/>
          <w:sz w:val="24"/>
          <w:szCs w:val="24"/>
        </w:rPr>
        <w:t>of</w:t>
      </w:r>
      <w:r w:rsidRPr="00A96969">
        <w:rPr>
          <w:rFonts w:ascii="Times New Roman" w:hAnsi="Times New Roman" w:cs="Times New Roman"/>
          <w:sz w:val="24"/>
          <w:szCs w:val="24"/>
        </w:rPr>
        <w:t xml:space="preserve"> lease commencement</w:t>
      </w:r>
    </w:p>
    <w:p w:rsidR="00260465" w:rsidRPr="00A96969" w:rsidRDefault="00260465"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Moreover, we enhanced interpretability by converting the 'remaining lease' column into a more intuitive representation of years. Summary statistics, including histograms, </w:t>
      </w:r>
      <w:proofErr w:type="gramStart"/>
      <w:r w:rsidRPr="00A96969">
        <w:rPr>
          <w:rFonts w:ascii="Times New Roman" w:hAnsi="Times New Roman" w:cs="Times New Roman"/>
          <w:sz w:val="24"/>
          <w:szCs w:val="24"/>
        </w:rPr>
        <w:t>were employed</w:t>
      </w:r>
      <w:proofErr w:type="gramEnd"/>
      <w:r w:rsidRPr="00A96969">
        <w:rPr>
          <w:rFonts w:ascii="Times New Roman" w:hAnsi="Times New Roman" w:cs="Times New Roman"/>
          <w:sz w:val="24"/>
          <w:szCs w:val="24"/>
        </w:rPr>
        <w:t xml:space="preserve"> to visualize the distribution of remaining lease duration for the 2016-2020 dataset.</w:t>
      </w:r>
      <w:r w:rsidR="00210A7C" w:rsidRPr="00210A7C">
        <w:t xml:space="preserve"> </w:t>
      </w:r>
      <w:proofErr w:type="gramStart"/>
      <w:r w:rsidR="00210A7C">
        <w:t>For the purpose of</w:t>
      </w:r>
      <w:proofErr w:type="gramEnd"/>
      <w:r w:rsidR="00210A7C">
        <w:t xml:space="preserve"> adjusting resale prices for inflation, the 'prices' Data Frame is combined with the data from the Consumer Price Index (CPI). This process results in the production of </w:t>
      </w:r>
      <w:proofErr w:type="spellStart"/>
      <w:r w:rsidR="00210A7C">
        <w:t>a'real</w:t>
      </w:r>
      <w:proofErr w:type="spellEnd"/>
      <w:r w:rsidR="00210A7C">
        <w:t xml:space="preserve"> price' column, which can be seen in Figure 4.</w:t>
      </w:r>
      <w:r w:rsidR="00210A7C">
        <w:t>6</w:t>
      </w:r>
      <w:r w:rsidR="00210A7C">
        <w:t>.</w:t>
      </w:r>
    </w:p>
    <w:p w:rsidR="00260465" w:rsidRPr="00A96969" w:rsidRDefault="00A1399C" w:rsidP="00210A7C">
      <w:pPr>
        <w:spacing w:line="360" w:lineRule="auto"/>
        <w:jc w:val="center"/>
        <w:rPr>
          <w:rFonts w:ascii="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14:anchorId="12F805F1" wp14:editId="5008B402">
            <wp:extent cx="496252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2857500"/>
                    </a:xfrm>
                    <a:prstGeom prst="rect">
                      <a:avLst/>
                    </a:prstGeom>
                  </pic:spPr>
                </pic:pic>
              </a:graphicData>
            </a:graphic>
          </wp:inline>
        </w:drawing>
      </w:r>
    </w:p>
    <w:p w:rsidR="00A1399C" w:rsidRPr="00A96969" w:rsidRDefault="00A1399C" w:rsidP="00210A7C">
      <w:pPr>
        <w:spacing w:line="360" w:lineRule="auto"/>
        <w:jc w:val="center"/>
        <w:rPr>
          <w:rFonts w:ascii="Times New Roman" w:hAnsi="Times New Roman" w:cs="Times New Roman"/>
          <w:sz w:val="24"/>
          <w:szCs w:val="24"/>
        </w:rPr>
      </w:pPr>
      <w:r w:rsidRPr="00A96969">
        <w:rPr>
          <w:rFonts w:ascii="Times New Roman" w:hAnsi="Times New Roman" w:cs="Times New Roman"/>
          <w:sz w:val="24"/>
          <w:szCs w:val="24"/>
        </w:rPr>
        <w:t>4.</w:t>
      </w:r>
      <w:r w:rsidR="00210A7C">
        <w:rPr>
          <w:rFonts w:ascii="Times New Roman" w:hAnsi="Times New Roman" w:cs="Times New Roman"/>
          <w:sz w:val="24"/>
          <w:szCs w:val="24"/>
        </w:rPr>
        <w:t>6</w:t>
      </w:r>
      <w:r w:rsidRPr="00A96969">
        <w:rPr>
          <w:rFonts w:ascii="Times New Roman" w:hAnsi="Times New Roman" w:cs="Times New Roman"/>
          <w:sz w:val="24"/>
          <w:szCs w:val="24"/>
        </w:rPr>
        <w:t>: resale prices for inflation</w:t>
      </w:r>
    </w:p>
    <w:p w:rsidR="00A1399C" w:rsidRPr="00A96969" w:rsidRDefault="00260465" w:rsidP="00A96969">
      <w:pPr>
        <w:spacing w:line="360" w:lineRule="auto"/>
        <w:jc w:val="both"/>
        <w:rPr>
          <w:rFonts w:ascii="Times New Roman" w:hAnsi="Times New Roman" w:cs="Times New Roman"/>
          <w:noProof/>
          <w:sz w:val="24"/>
          <w:szCs w:val="24"/>
        </w:rPr>
      </w:pPr>
      <w:r w:rsidRPr="00A96969">
        <w:rPr>
          <w:rFonts w:ascii="Times New Roman" w:hAnsi="Times New Roman" w:cs="Times New Roman"/>
          <w:sz w:val="24"/>
          <w:szCs w:val="24"/>
        </w:rPr>
        <w:t xml:space="preserve">Subsequently, median resale prices over the years are plotted, both adjusted and unadjusted for inflation, offering insights into </w:t>
      </w:r>
      <w:r w:rsidR="00A1399C" w:rsidRPr="00A96969">
        <w:rPr>
          <w:rFonts w:ascii="Times New Roman" w:hAnsi="Times New Roman" w:cs="Times New Roman"/>
          <w:sz w:val="24"/>
          <w:szCs w:val="24"/>
        </w:rPr>
        <w:t xml:space="preserve">the market </w:t>
      </w:r>
      <w:r w:rsidR="00210A7C" w:rsidRPr="00A96969">
        <w:rPr>
          <w:rFonts w:ascii="Times New Roman" w:hAnsi="Times New Roman" w:cs="Times New Roman"/>
          <w:sz w:val="24"/>
          <w:szCs w:val="24"/>
        </w:rPr>
        <w:t xml:space="preserve">dynamics. </w:t>
      </w:r>
      <w:r w:rsidRPr="00A96969">
        <w:rPr>
          <w:rFonts w:ascii="Times New Roman" w:hAnsi="Times New Roman" w:cs="Times New Roman"/>
          <w:sz w:val="24"/>
          <w:szCs w:val="24"/>
        </w:rPr>
        <w:t xml:space="preserve">Additionally, the remaining lease information </w:t>
      </w:r>
      <w:proofErr w:type="gramStart"/>
      <w:r w:rsidRPr="00A96969">
        <w:rPr>
          <w:rFonts w:ascii="Times New Roman" w:hAnsi="Times New Roman" w:cs="Times New Roman"/>
          <w:sz w:val="24"/>
          <w:szCs w:val="24"/>
        </w:rPr>
        <w:t>is processed</w:t>
      </w:r>
      <w:proofErr w:type="gramEnd"/>
      <w:r w:rsidRPr="00A96969">
        <w:rPr>
          <w:rFonts w:ascii="Times New Roman" w:hAnsi="Times New Roman" w:cs="Times New Roman"/>
          <w:sz w:val="24"/>
          <w:szCs w:val="24"/>
        </w:rPr>
        <w:t>, converting it into a numeric representation of years and visuali</w:t>
      </w:r>
      <w:r w:rsidR="00210A7C">
        <w:rPr>
          <w:rFonts w:ascii="Times New Roman" w:hAnsi="Times New Roman" w:cs="Times New Roman"/>
          <w:sz w:val="24"/>
          <w:szCs w:val="24"/>
        </w:rPr>
        <w:t>zing its distribution (Fig. 4.7</w:t>
      </w:r>
      <w:r w:rsidRPr="00A96969">
        <w:rPr>
          <w:rFonts w:ascii="Times New Roman" w:hAnsi="Times New Roman" w:cs="Times New Roman"/>
          <w:sz w:val="24"/>
          <w:szCs w:val="24"/>
        </w:rPr>
        <w:t>).</w:t>
      </w:r>
      <w:r w:rsidR="00A1399C" w:rsidRPr="00A96969">
        <w:rPr>
          <w:rFonts w:ascii="Times New Roman" w:hAnsi="Times New Roman" w:cs="Times New Roman"/>
          <w:noProof/>
          <w:sz w:val="24"/>
          <w:szCs w:val="24"/>
        </w:rPr>
        <w:t xml:space="preserve"> </w:t>
      </w:r>
    </w:p>
    <w:p w:rsidR="00260465" w:rsidRPr="00A96969" w:rsidRDefault="00A1399C"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1C3E0E7A" wp14:editId="13BE2FEC">
            <wp:extent cx="4391025" cy="3295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3295650"/>
                    </a:xfrm>
                    <a:prstGeom prst="rect">
                      <a:avLst/>
                    </a:prstGeom>
                  </pic:spPr>
                </pic:pic>
              </a:graphicData>
            </a:graphic>
          </wp:inline>
        </w:drawing>
      </w:r>
    </w:p>
    <w:p w:rsidR="00A1399C" w:rsidRPr="00A96969" w:rsidRDefault="00210A7C" w:rsidP="00A96969">
      <w:pPr>
        <w:spacing w:line="360" w:lineRule="auto"/>
        <w:jc w:val="both"/>
        <w:rPr>
          <w:rFonts w:ascii="Times New Roman" w:hAnsi="Times New Roman" w:cs="Times New Roman"/>
          <w:sz w:val="24"/>
          <w:szCs w:val="24"/>
        </w:rPr>
      </w:pPr>
      <w:r>
        <w:rPr>
          <w:rFonts w:ascii="Times New Roman" w:hAnsi="Times New Roman" w:cs="Times New Roman"/>
          <w:sz w:val="24"/>
          <w:szCs w:val="24"/>
        </w:rPr>
        <w:t>Fig. 4.7</w:t>
      </w:r>
      <w:r w:rsidR="00A1399C" w:rsidRPr="00A96969">
        <w:rPr>
          <w:rFonts w:ascii="Times New Roman" w:hAnsi="Times New Roman" w:cs="Times New Roman"/>
          <w:sz w:val="24"/>
          <w:szCs w:val="24"/>
        </w:rPr>
        <w:t>: the remaining lease information</w:t>
      </w:r>
    </w:p>
    <w:p w:rsidR="00260465" w:rsidRPr="00A96969" w:rsidRDefault="00260465" w:rsidP="00A96969">
      <w:pPr>
        <w:spacing w:line="360" w:lineRule="auto"/>
        <w:jc w:val="both"/>
        <w:rPr>
          <w:rFonts w:ascii="Times New Roman" w:hAnsi="Times New Roman" w:cs="Times New Roman"/>
          <w:sz w:val="24"/>
          <w:szCs w:val="24"/>
        </w:rPr>
      </w:pPr>
    </w:p>
    <w:p w:rsidR="009E6744" w:rsidRPr="00A96969" w:rsidRDefault="00260465" w:rsidP="00A96969">
      <w:pPr>
        <w:spacing w:line="360" w:lineRule="auto"/>
        <w:jc w:val="both"/>
        <w:rPr>
          <w:rFonts w:ascii="Times New Roman" w:hAnsi="Times New Roman" w:cs="Times New Roman"/>
          <w:b/>
          <w:bCs/>
          <w:sz w:val="24"/>
          <w:szCs w:val="24"/>
        </w:rPr>
      </w:pPr>
      <w:r w:rsidRPr="00A96969">
        <w:rPr>
          <w:rFonts w:ascii="Times New Roman" w:hAnsi="Times New Roman" w:cs="Times New Roman"/>
          <w:sz w:val="24"/>
          <w:szCs w:val="24"/>
        </w:rPr>
        <w:t xml:space="preserve">The resulting </w:t>
      </w:r>
      <w:r w:rsidR="00210A7C" w:rsidRPr="00A96969">
        <w:rPr>
          <w:rFonts w:ascii="Times New Roman" w:hAnsi="Times New Roman" w:cs="Times New Roman"/>
          <w:sz w:val="24"/>
          <w:szCs w:val="24"/>
        </w:rPr>
        <w:t>Data Frame</w:t>
      </w:r>
      <w:r w:rsidRPr="00A96969">
        <w:rPr>
          <w:rFonts w:ascii="Times New Roman" w:hAnsi="Times New Roman" w:cs="Times New Roman"/>
          <w:sz w:val="24"/>
          <w:szCs w:val="24"/>
        </w:rPr>
        <w:t>, 'prices,' is now prepared for further analysis, ensuring data integrity and consistenc</w:t>
      </w:r>
      <w:r w:rsidR="00210A7C">
        <w:rPr>
          <w:rFonts w:ascii="Times New Roman" w:hAnsi="Times New Roman" w:cs="Times New Roman"/>
          <w:sz w:val="24"/>
          <w:szCs w:val="24"/>
        </w:rPr>
        <w:t>y for robust insights (Fig. 4.8</w:t>
      </w:r>
      <w:r w:rsidRPr="00A96969">
        <w:rPr>
          <w:rFonts w:ascii="Times New Roman" w:hAnsi="Times New Roman" w:cs="Times New Roman"/>
          <w:sz w:val="24"/>
          <w:szCs w:val="24"/>
        </w:rPr>
        <w:t>).</w:t>
      </w:r>
    </w:p>
    <w:p w:rsidR="008F774A" w:rsidRPr="00A96969" w:rsidRDefault="008F774A" w:rsidP="00A96969">
      <w:pPr>
        <w:spacing w:line="360" w:lineRule="auto"/>
        <w:jc w:val="both"/>
        <w:rPr>
          <w:rFonts w:ascii="Times New Roman" w:hAnsi="Times New Roman" w:cs="Times New Roman"/>
          <w:b/>
          <w:bCs/>
          <w:sz w:val="24"/>
          <w:szCs w:val="24"/>
        </w:rPr>
      </w:pPr>
    </w:p>
    <w:p w:rsidR="008F774A" w:rsidRDefault="008F774A" w:rsidP="00210A7C">
      <w:pPr>
        <w:spacing w:line="360" w:lineRule="auto"/>
        <w:jc w:val="center"/>
        <w:rPr>
          <w:rFonts w:ascii="Times New Roman" w:hAnsi="Times New Roman" w:cs="Times New Roman"/>
          <w:b/>
          <w:bCs/>
          <w:sz w:val="24"/>
          <w:szCs w:val="24"/>
        </w:rPr>
      </w:pPr>
      <w:r w:rsidRPr="00A96969">
        <w:rPr>
          <w:rFonts w:ascii="Times New Roman" w:hAnsi="Times New Roman" w:cs="Times New Roman"/>
          <w:noProof/>
          <w:sz w:val="24"/>
          <w:szCs w:val="24"/>
        </w:rPr>
        <w:drawing>
          <wp:inline distT="0" distB="0" distL="0" distR="0" wp14:anchorId="6D92B794" wp14:editId="149F328B">
            <wp:extent cx="362902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025" cy="2724150"/>
                    </a:xfrm>
                    <a:prstGeom prst="rect">
                      <a:avLst/>
                    </a:prstGeom>
                  </pic:spPr>
                </pic:pic>
              </a:graphicData>
            </a:graphic>
          </wp:inline>
        </w:drawing>
      </w:r>
    </w:p>
    <w:p w:rsidR="008F774A" w:rsidRPr="00A96969" w:rsidRDefault="00210A7C" w:rsidP="00210A7C">
      <w:pPr>
        <w:spacing w:line="360" w:lineRule="auto"/>
        <w:jc w:val="center"/>
        <w:rPr>
          <w:rFonts w:ascii="Times New Roman" w:hAnsi="Times New Roman" w:cs="Times New Roman"/>
          <w:b/>
          <w:bCs/>
          <w:sz w:val="24"/>
          <w:szCs w:val="24"/>
        </w:rPr>
      </w:pPr>
      <w:proofErr w:type="gramStart"/>
      <w:r>
        <w:rPr>
          <w:rFonts w:ascii="Times New Roman" w:hAnsi="Times New Roman" w:cs="Times New Roman"/>
          <w:b/>
          <w:bCs/>
          <w:sz w:val="24"/>
          <w:szCs w:val="24"/>
        </w:rPr>
        <w:t>4.8</w:t>
      </w:r>
      <w:proofErr w:type="gramEnd"/>
      <w:r w:rsidR="00A1399C" w:rsidRPr="00A96969">
        <w:rPr>
          <w:rFonts w:ascii="Times New Roman" w:hAnsi="Times New Roman" w:cs="Times New Roman"/>
          <w:b/>
          <w:bCs/>
          <w:sz w:val="24"/>
          <w:szCs w:val="24"/>
        </w:rPr>
        <w:t>: Final clean Dataset Information</w:t>
      </w:r>
    </w:p>
    <w:p w:rsidR="009E6744" w:rsidRPr="00A96969" w:rsidRDefault="009E6744"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Unused variables were identified and cleared from memory using the </w:t>
      </w:r>
      <w:r w:rsidR="00107969" w:rsidRPr="00A96969">
        <w:rPr>
          <w:rFonts w:ascii="Times New Roman" w:hAnsi="Times New Roman" w:cs="Times New Roman"/>
          <w:b/>
          <w:bCs/>
          <w:sz w:val="24"/>
          <w:szCs w:val="24"/>
        </w:rPr>
        <w:t>Del</w:t>
      </w:r>
      <w:r w:rsidRPr="00A96969">
        <w:rPr>
          <w:rFonts w:ascii="Times New Roman" w:hAnsi="Times New Roman" w:cs="Times New Roman"/>
          <w:sz w:val="24"/>
          <w:szCs w:val="24"/>
        </w:rPr>
        <w:t xml:space="preserve"> command. Subsequently, garbage collection was performed using </w:t>
      </w:r>
      <w:r w:rsidR="00107969" w:rsidRPr="00A96969">
        <w:rPr>
          <w:rFonts w:ascii="Times New Roman" w:hAnsi="Times New Roman" w:cs="Times New Roman"/>
          <w:b/>
          <w:bCs/>
          <w:sz w:val="24"/>
          <w:szCs w:val="24"/>
        </w:rPr>
        <w:t>gc.collect (</w:t>
      </w:r>
      <w:r w:rsidRPr="00A96969">
        <w:rPr>
          <w:rFonts w:ascii="Times New Roman" w:hAnsi="Times New Roman" w:cs="Times New Roman"/>
          <w:b/>
          <w:bCs/>
          <w:sz w:val="24"/>
          <w:szCs w:val="24"/>
        </w:rPr>
        <w:t>)</w:t>
      </w:r>
      <w:r w:rsidRPr="00A96969">
        <w:rPr>
          <w:rFonts w:ascii="Times New Roman" w:hAnsi="Times New Roman" w:cs="Times New Roman"/>
          <w:sz w:val="24"/>
          <w:szCs w:val="24"/>
        </w:rPr>
        <w:t xml:space="preserve"> to reclaim memory resources, optimizing the efficiency of the computational environment.</w:t>
      </w:r>
    </w:p>
    <w:p w:rsidR="00107969" w:rsidRPr="00107969" w:rsidRDefault="00107969" w:rsidP="00107969">
      <w:pPr>
        <w:pStyle w:val="Heading2"/>
      </w:pPr>
    </w:p>
    <w:p w:rsidR="00376361" w:rsidRDefault="00A1399C" w:rsidP="00107969">
      <w:pPr>
        <w:pStyle w:val="Heading2"/>
      </w:pPr>
      <w:r w:rsidRPr="00107969">
        <w:t xml:space="preserve">4.1.2 </w:t>
      </w:r>
      <w:r w:rsidR="00376361" w:rsidRPr="00107969">
        <w:t>Data Cleaning and Imputation</w:t>
      </w:r>
    </w:p>
    <w:p w:rsidR="00107969" w:rsidRPr="00107969" w:rsidRDefault="00107969" w:rsidP="00107969"/>
    <w:p w:rsidR="00107969" w:rsidRDefault="00107969" w:rsidP="00107969">
      <w:pPr>
        <w:spacing w:line="360" w:lineRule="auto"/>
        <w:jc w:val="both"/>
      </w:pPr>
      <w:r>
        <w:t xml:space="preserve">The del keyword is used to remove unused variables from memory, while the </w:t>
      </w:r>
      <w:proofErr w:type="gramStart"/>
      <w:r>
        <w:t>gc.collect(</w:t>
      </w:r>
      <w:proofErr w:type="gramEnd"/>
      <w:r>
        <w:t xml:space="preserve">) function is used to execute garbage collection in order to free up memory </w:t>
      </w:r>
      <w:r>
        <w:t>resources. For the purpose of analysis.</w:t>
      </w:r>
    </w:p>
    <w:p w:rsidR="00107969" w:rsidRDefault="00107969" w:rsidP="00107969">
      <w:pPr>
        <w:spacing w:line="360" w:lineRule="auto"/>
        <w:jc w:val="both"/>
      </w:pPr>
      <w:r>
        <w:t xml:space="preserve"> T</w:t>
      </w:r>
      <w:r>
        <w:t xml:space="preserve">he dataset is filtered to choose columns that are </w:t>
      </w:r>
      <w:r>
        <w:t>relevant. With</w:t>
      </w:r>
      <w:r>
        <w:t xml:space="preserve"> the use of a </w:t>
      </w:r>
      <w:r>
        <w:t>specialized</w:t>
      </w:r>
      <w:r>
        <w:t xml:space="preserve"> function called replace_NA_median, missing values in numerical columns are filled up with the median of the town in </w:t>
      </w:r>
      <w:r>
        <w:t>question. The</w:t>
      </w:r>
      <w:r>
        <w:t xml:space="preserve"> pairwise correlations between numerical characteristics </w:t>
      </w:r>
      <w:proofErr w:type="gramStart"/>
      <w:r>
        <w:t xml:space="preserve">are </w:t>
      </w:r>
      <w:r>
        <w:t>visualized</w:t>
      </w:r>
      <w:proofErr w:type="gramEnd"/>
      <w:r>
        <w:t xml:space="preserve"> via the generation of </w:t>
      </w:r>
      <w:r>
        <w:t xml:space="preserve">a correlation </w:t>
      </w:r>
      <w:proofErr w:type="spellStart"/>
      <w:r>
        <w:t>heatmap</w:t>
      </w:r>
      <w:proofErr w:type="spellEnd"/>
      <w:r>
        <w:t xml:space="preserve"> (Figure 4.9</w:t>
      </w:r>
      <w:r>
        <w:t xml:space="preserve">), which results in the provision of insights into the possible links that exist </w:t>
      </w:r>
    </w:p>
    <w:p w:rsidR="00107969" w:rsidRDefault="00107969" w:rsidP="00107969">
      <w:pPr>
        <w:spacing w:line="360" w:lineRule="auto"/>
        <w:jc w:val="both"/>
      </w:pPr>
      <w:r>
        <w:lastRenderedPageBreak/>
        <w:t>Between variables.</w:t>
      </w:r>
    </w:p>
    <w:p w:rsidR="00107969" w:rsidRDefault="00107969" w:rsidP="00107969">
      <w:pPr>
        <w:spacing w:line="360" w:lineRule="auto"/>
        <w:jc w:val="both"/>
      </w:pPr>
    </w:p>
    <w:p w:rsidR="00376361" w:rsidRPr="00A96969" w:rsidRDefault="00376361" w:rsidP="00107969">
      <w:pPr>
        <w:spacing w:line="360" w:lineRule="auto"/>
        <w:jc w:val="center"/>
        <w:rPr>
          <w:rFonts w:ascii="Times New Roman" w:eastAsia="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4392646" cy="4414345"/>
            <wp:effectExtent l="0" t="0" r="8255" b="5715"/>
            <wp:docPr id="9" name="Picture 9" descr="C:\Users\shuja\AppData\Local\Microsoft\Windows\INetCache\Content.MSO\704D59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ja\AppData\Local\Microsoft\Windows\INetCache\Content.MSO\704D592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743" cy="4422482"/>
                    </a:xfrm>
                    <a:prstGeom prst="rect">
                      <a:avLst/>
                    </a:prstGeom>
                    <a:noFill/>
                    <a:ln>
                      <a:noFill/>
                    </a:ln>
                  </pic:spPr>
                </pic:pic>
              </a:graphicData>
            </a:graphic>
          </wp:inline>
        </w:drawing>
      </w:r>
    </w:p>
    <w:p w:rsidR="00376361" w:rsidRPr="00A96969" w:rsidRDefault="00107969" w:rsidP="00107969">
      <w:pPr>
        <w:pStyle w:val="Heading3"/>
        <w:spacing w:line="360" w:lineRule="auto"/>
        <w:jc w:val="center"/>
        <w:rPr>
          <w:rFonts w:ascii="Times New Roman" w:eastAsia="Times New Roman" w:hAnsi="Times New Roman" w:cs="Times New Roman"/>
        </w:rPr>
      </w:pPr>
      <w:r>
        <w:rPr>
          <w:rFonts w:ascii="Times New Roman" w:eastAsia="Times New Roman" w:hAnsi="Times New Roman" w:cs="Times New Roman"/>
          <w:b/>
          <w:bCs/>
        </w:rPr>
        <w:t>Fig 4.9</w:t>
      </w:r>
      <w:r w:rsidR="00720320" w:rsidRPr="00A96969">
        <w:rPr>
          <w:rFonts w:ascii="Times New Roman" w:eastAsia="Times New Roman" w:hAnsi="Times New Roman" w:cs="Times New Roman"/>
          <w:b/>
          <w:bCs/>
        </w:rPr>
        <w:t>:</w:t>
      </w:r>
      <w:r w:rsidR="00720320" w:rsidRPr="00A96969">
        <w:rPr>
          <w:rFonts w:ascii="Times New Roman" w:eastAsia="Times New Roman" w:hAnsi="Times New Roman" w:cs="Times New Roman"/>
        </w:rPr>
        <w:t xml:space="preserve"> pairwise correlations between numerical features,</w:t>
      </w:r>
    </w:p>
    <w:p w:rsidR="00720320" w:rsidRPr="00A96969" w:rsidRDefault="00720320" w:rsidP="00A96969">
      <w:pPr>
        <w:spacing w:line="360" w:lineRule="auto"/>
        <w:jc w:val="both"/>
        <w:rPr>
          <w:rFonts w:ascii="Times New Roman" w:hAnsi="Times New Roman" w:cs="Times New Roman"/>
          <w:sz w:val="24"/>
          <w:szCs w:val="24"/>
        </w:rPr>
      </w:pPr>
    </w:p>
    <w:p w:rsidR="00376361" w:rsidRDefault="00720320" w:rsidP="00A96969">
      <w:pPr>
        <w:pStyle w:val="Heading1"/>
        <w:spacing w:line="360" w:lineRule="auto"/>
        <w:jc w:val="both"/>
        <w:rPr>
          <w:rFonts w:ascii="Times New Roman" w:eastAsia="Times New Roman" w:hAnsi="Times New Roman" w:cs="Times New Roman"/>
          <w:sz w:val="24"/>
          <w:szCs w:val="24"/>
        </w:rPr>
      </w:pPr>
      <w:r w:rsidRPr="00A96969">
        <w:rPr>
          <w:rFonts w:ascii="Times New Roman" w:hAnsi="Times New Roman" w:cs="Times New Roman"/>
          <w:sz w:val="24"/>
          <w:szCs w:val="24"/>
        </w:rPr>
        <w:t xml:space="preserve">4.1.3 </w:t>
      </w:r>
      <w:r w:rsidR="00376361" w:rsidRPr="00A96969">
        <w:rPr>
          <w:rFonts w:ascii="Times New Roman" w:eastAsia="Times New Roman" w:hAnsi="Times New Roman" w:cs="Times New Roman"/>
          <w:sz w:val="24"/>
          <w:szCs w:val="24"/>
        </w:rPr>
        <w:t>Multicollinearity Analysis</w:t>
      </w:r>
    </w:p>
    <w:p w:rsidR="00107969" w:rsidRPr="00107969" w:rsidRDefault="00107969" w:rsidP="00107969"/>
    <w:p w:rsidR="00376361" w:rsidRPr="00A96969" w:rsidRDefault="00107969" w:rsidP="00107969">
      <w:pPr>
        <w:spacing w:line="360" w:lineRule="auto"/>
        <w:rPr>
          <w:rFonts w:ascii="Times New Roman" w:eastAsia="Times New Roman" w:hAnsi="Times New Roman" w:cs="Times New Roman"/>
          <w:sz w:val="24"/>
          <w:szCs w:val="24"/>
        </w:rPr>
      </w:pPr>
      <w:r>
        <w:t xml:space="preserve">With the purpose of determining </w:t>
      </w:r>
      <w:proofErr w:type="gramStart"/>
      <w:r>
        <w:t>whether or not</w:t>
      </w:r>
      <w:proofErr w:type="gramEnd"/>
      <w:r>
        <w:t xml:space="preserve"> the independent variables exhibit multicollinearity, variance inflation factors (VIF) are computed. In order to reduce the effects of multicollinearity, two different sets of VIF computations </w:t>
      </w:r>
      <w:proofErr w:type="gramStart"/>
      <w:r>
        <w:t>are carried out</w:t>
      </w:r>
      <w:proofErr w:type="gramEnd"/>
      <w:r>
        <w:t xml:space="preserve"> after specific columns are removed. Before beginning the process of model fitting, histograms (also known as Figure 4.10) </w:t>
      </w:r>
      <w:proofErr w:type="gramStart"/>
      <w:r>
        <w:t>are created</w:t>
      </w:r>
      <w:proofErr w:type="gramEnd"/>
      <w:r>
        <w:t xml:space="preserve"> in order to </w:t>
      </w:r>
      <w:proofErr w:type="spellStart"/>
      <w:r>
        <w:t>visualise</w:t>
      </w:r>
      <w:proofErr w:type="spellEnd"/>
      <w:r>
        <w:t xml:space="preserve"> the </w:t>
      </w:r>
      <w:r>
        <w:lastRenderedPageBreak/>
        <w:t>distributions of continuous variables.</w:t>
      </w:r>
      <w:r w:rsidR="00376361" w:rsidRPr="00A96969">
        <w:rPr>
          <w:rFonts w:ascii="Times New Roman" w:hAnsi="Times New Roman" w:cs="Times New Roman"/>
          <w:noProof/>
          <w:sz w:val="24"/>
          <w:szCs w:val="24"/>
        </w:rPr>
        <w:drawing>
          <wp:inline distT="0" distB="0" distL="0" distR="0">
            <wp:extent cx="5135306" cy="3443844"/>
            <wp:effectExtent l="0" t="0" r="8255" b="4445"/>
            <wp:docPr id="11" name="Picture 11" descr="C:\Users\shuja\AppData\Local\Microsoft\Windows\INetCache\Content.MSO\F2A0D2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ja\AppData\Local\Microsoft\Windows\INetCache\Content.MSO\F2A0D25A.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446" cy="3451315"/>
                    </a:xfrm>
                    <a:prstGeom prst="rect">
                      <a:avLst/>
                    </a:prstGeom>
                    <a:noFill/>
                    <a:ln>
                      <a:noFill/>
                    </a:ln>
                  </pic:spPr>
                </pic:pic>
              </a:graphicData>
            </a:graphic>
          </wp:inline>
        </w:drawing>
      </w:r>
    </w:p>
    <w:p w:rsidR="00376361" w:rsidRPr="00A96969" w:rsidRDefault="00107969" w:rsidP="001079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4.10: Normality</w:t>
      </w:r>
      <w:r w:rsidR="00376361" w:rsidRPr="00A96969">
        <w:rPr>
          <w:rFonts w:ascii="Times New Roman" w:eastAsia="Times New Roman" w:hAnsi="Times New Roman" w:cs="Times New Roman"/>
          <w:b/>
          <w:bCs/>
          <w:sz w:val="24"/>
          <w:szCs w:val="24"/>
        </w:rPr>
        <w:t xml:space="preserve"> Assessment and Transformation</w:t>
      </w:r>
      <w:r w:rsidR="00376361" w:rsidRPr="00A96969">
        <w:rPr>
          <w:rFonts w:ascii="Times New Roman" w:eastAsia="Times New Roman" w:hAnsi="Times New Roman" w:cs="Times New Roman"/>
          <w:sz w:val="24"/>
          <w:szCs w:val="24"/>
        </w:rPr>
        <w:t>:</w:t>
      </w:r>
    </w:p>
    <w:p w:rsidR="00376361" w:rsidRPr="00A96969" w:rsidRDefault="00107969" w:rsidP="00A96969">
      <w:pPr>
        <w:spacing w:line="360" w:lineRule="auto"/>
        <w:jc w:val="both"/>
        <w:rPr>
          <w:rFonts w:ascii="Times New Roman" w:eastAsia="Times New Roman" w:hAnsi="Times New Roman" w:cs="Times New Roman"/>
          <w:sz w:val="24"/>
          <w:szCs w:val="24"/>
        </w:rPr>
      </w:pPr>
      <w:r>
        <w:t xml:space="preserve">A logarithmic transformation </w:t>
      </w:r>
      <w:proofErr w:type="gramStart"/>
      <w:r>
        <w:t>is applied</w:t>
      </w:r>
      <w:proofErr w:type="gramEnd"/>
      <w:r>
        <w:t xml:space="preserve"> to the target variable (</w:t>
      </w:r>
      <w:proofErr w:type="spellStart"/>
      <w:r>
        <w:t>real_price</w:t>
      </w:r>
      <w:proofErr w:type="spellEnd"/>
      <w:r>
        <w:t>), and then histograms and QQ plots (Figure 4.11) are constructed in order to evaluate the normality of the variable befor</w:t>
      </w:r>
      <w:r>
        <w:t>e and after the transformations</w:t>
      </w:r>
      <w:r w:rsidR="00376361" w:rsidRPr="00A96969">
        <w:rPr>
          <w:rFonts w:ascii="Times New Roman" w:eastAsia="Times New Roman" w:hAnsi="Times New Roman" w:cs="Times New Roman"/>
          <w:sz w:val="24"/>
          <w:szCs w:val="24"/>
        </w:rPr>
        <w:t>.</w:t>
      </w:r>
    </w:p>
    <w:p w:rsidR="000E3F59" w:rsidRPr="00A96969" w:rsidRDefault="000E3F59" w:rsidP="00107969">
      <w:pPr>
        <w:spacing w:line="360" w:lineRule="auto"/>
        <w:ind w:left="720"/>
        <w:jc w:val="center"/>
        <w:rPr>
          <w:rFonts w:ascii="Times New Roman" w:eastAsia="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2557468" cy="2540151"/>
            <wp:effectExtent l="0" t="0" r="0" b="0"/>
            <wp:docPr id="12" name="Picture 12" descr="C:\Users\shuja\AppData\Local\Microsoft\Windows\INetCache\Content.MSO\118C9B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ja\AppData\Local\Microsoft\Windows\INetCache\Content.MSO\118C9B7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4813" cy="2547446"/>
                    </a:xfrm>
                    <a:prstGeom prst="rect">
                      <a:avLst/>
                    </a:prstGeom>
                    <a:noFill/>
                    <a:ln>
                      <a:noFill/>
                    </a:ln>
                  </pic:spPr>
                </pic:pic>
              </a:graphicData>
            </a:graphic>
          </wp:inline>
        </w:drawing>
      </w:r>
    </w:p>
    <w:p w:rsidR="005F760E" w:rsidRPr="00A96969" w:rsidRDefault="005F760E" w:rsidP="00107969">
      <w:pPr>
        <w:spacing w:line="360" w:lineRule="auto"/>
        <w:ind w:left="720"/>
        <w:jc w:val="center"/>
        <w:rPr>
          <w:rFonts w:ascii="Times New Roman" w:eastAsia="Times New Roman" w:hAnsi="Times New Roman" w:cs="Times New Roman"/>
          <w:sz w:val="24"/>
          <w:szCs w:val="24"/>
        </w:rPr>
      </w:pPr>
      <w:r w:rsidRPr="00A96969">
        <w:rPr>
          <w:rFonts w:ascii="Times New Roman" w:eastAsia="Times New Roman" w:hAnsi="Times New Roman" w:cs="Times New Roman"/>
          <w:b/>
          <w:bCs/>
          <w:sz w:val="24"/>
          <w:szCs w:val="24"/>
        </w:rPr>
        <w:t>Figure 4</w:t>
      </w:r>
      <w:r w:rsidR="00107969">
        <w:rPr>
          <w:rFonts w:ascii="Times New Roman" w:eastAsia="Times New Roman" w:hAnsi="Times New Roman" w:cs="Times New Roman"/>
          <w:b/>
          <w:bCs/>
          <w:sz w:val="24"/>
          <w:szCs w:val="24"/>
        </w:rPr>
        <w:t>.11</w:t>
      </w:r>
      <w:r w:rsidRPr="00A96969">
        <w:rPr>
          <w:rFonts w:ascii="Times New Roman" w:eastAsia="Times New Roman" w:hAnsi="Times New Roman" w:cs="Times New Roman"/>
          <w:sz w:val="24"/>
          <w:szCs w:val="24"/>
        </w:rPr>
        <w:t>: Normalization</w:t>
      </w:r>
    </w:p>
    <w:p w:rsidR="00376361" w:rsidRPr="00A96969" w:rsidRDefault="005F760E" w:rsidP="00A96969">
      <w:pPr>
        <w:spacing w:line="360" w:lineRule="auto"/>
        <w:jc w:val="both"/>
        <w:rPr>
          <w:rFonts w:ascii="Times New Roman" w:eastAsia="Times New Roman" w:hAnsi="Times New Roman" w:cs="Times New Roman"/>
          <w:sz w:val="24"/>
          <w:szCs w:val="24"/>
        </w:rPr>
      </w:pPr>
      <w:r w:rsidRPr="00A96969">
        <w:rPr>
          <w:rFonts w:ascii="Times New Roman" w:eastAsia="Times New Roman" w:hAnsi="Times New Roman" w:cs="Times New Roman"/>
          <w:b/>
          <w:bCs/>
          <w:sz w:val="24"/>
          <w:szCs w:val="24"/>
        </w:rPr>
        <w:lastRenderedPageBreak/>
        <w:t xml:space="preserve">4.1.6 </w:t>
      </w:r>
      <w:r w:rsidR="00376361" w:rsidRPr="00A96969">
        <w:rPr>
          <w:rFonts w:ascii="Times New Roman" w:eastAsia="Times New Roman" w:hAnsi="Times New Roman" w:cs="Times New Roman"/>
          <w:b/>
          <w:bCs/>
          <w:sz w:val="24"/>
          <w:szCs w:val="24"/>
        </w:rPr>
        <w:t>Categorical Feature Analysis</w:t>
      </w:r>
      <w:r w:rsidR="00376361" w:rsidRPr="00A96969">
        <w:rPr>
          <w:rFonts w:ascii="Times New Roman" w:eastAsia="Times New Roman" w:hAnsi="Times New Roman" w:cs="Times New Roman"/>
          <w:sz w:val="24"/>
          <w:szCs w:val="24"/>
        </w:rPr>
        <w:t>:</w:t>
      </w:r>
    </w:p>
    <w:p w:rsidR="00376361" w:rsidRPr="00A96969" w:rsidRDefault="002F3BFB" w:rsidP="00A96969">
      <w:pPr>
        <w:spacing w:line="360" w:lineRule="auto"/>
        <w:jc w:val="both"/>
        <w:rPr>
          <w:rFonts w:ascii="Times New Roman" w:eastAsia="Times New Roman" w:hAnsi="Times New Roman" w:cs="Times New Roman"/>
          <w:sz w:val="24"/>
          <w:szCs w:val="24"/>
        </w:rPr>
      </w:pPr>
      <w:proofErr w:type="gramStart"/>
      <w:r>
        <w:t>For the purpose of</w:t>
      </w:r>
      <w:proofErr w:type="gramEnd"/>
      <w:r>
        <w:t xml:space="preserve"> </w:t>
      </w:r>
      <w:proofErr w:type="spellStart"/>
      <w:r>
        <w:t>visualising</w:t>
      </w:r>
      <w:proofErr w:type="spellEnd"/>
      <w:r>
        <w:t xml:space="preserve"> the frequency distribution of categorical characteristics available in the dataset, bar plots (F</w:t>
      </w:r>
      <w:r>
        <w:t>igure 4.12) are often generated</w:t>
      </w:r>
      <w:r w:rsidR="00376361" w:rsidRPr="00A96969">
        <w:rPr>
          <w:rFonts w:ascii="Times New Roman" w:eastAsia="Times New Roman" w:hAnsi="Times New Roman" w:cs="Times New Roman"/>
          <w:sz w:val="24"/>
          <w:szCs w:val="24"/>
        </w:rPr>
        <w:t>.</w:t>
      </w:r>
    </w:p>
    <w:p w:rsidR="000E3F59" w:rsidRPr="00A96969" w:rsidRDefault="000E3F59" w:rsidP="00107969">
      <w:pPr>
        <w:spacing w:line="360" w:lineRule="auto"/>
        <w:jc w:val="center"/>
        <w:rPr>
          <w:rFonts w:ascii="Times New Roman" w:eastAsia="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6128187" cy="1555598"/>
            <wp:effectExtent l="0" t="0" r="6350" b="6985"/>
            <wp:docPr id="13" name="Picture 13" descr="C:\Users\shuja\AppData\Local\Microsoft\Windows\INetCache\Content.MSO\E80B28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uja\AppData\Local\Microsoft\Windows\INetCache\Content.MSO\E80B284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9756" cy="1578842"/>
                    </a:xfrm>
                    <a:prstGeom prst="rect">
                      <a:avLst/>
                    </a:prstGeom>
                    <a:noFill/>
                    <a:ln>
                      <a:noFill/>
                    </a:ln>
                  </pic:spPr>
                </pic:pic>
              </a:graphicData>
            </a:graphic>
          </wp:inline>
        </w:drawing>
      </w:r>
    </w:p>
    <w:p w:rsidR="005F760E" w:rsidRPr="00A96969" w:rsidRDefault="005F760E" w:rsidP="00107969">
      <w:pPr>
        <w:spacing w:line="360" w:lineRule="auto"/>
        <w:jc w:val="center"/>
        <w:rPr>
          <w:rFonts w:ascii="Times New Roman" w:eastAsia="Times New Roman" w:hAnsi="Times New Roman" w:cs="Times New Roman"/>
          <w:sz w:val="24"/>
          <w:szCs w:val="24"/>
        </w:rPr>
      </w:pPr>
      <w:r w:rsidRPr="00A96969">
        <w:rPr>
          <w:rFonts w:ascii="Times New Roman" w:eastAsia="Times New Roman" w:hAnsi="Times New Roman" w:cs="Times New Roman"/>
          <w:sz w:val="24"/>
          <w:szCs w:val="24"/>
        </w:rPr>
        <w:t xml:space="preserve">Figure </w:t>
      </w:r>
      <w:r w:rsidR="00107969">
        <w:rPr>
          <w:rFonts w:ascii="Times New Roman" w:eastAsia="Times New Roman" w:hAnsi="Times New Roman" w:cs="Times New Roman"/>
          <w:sz w:val="24"/>
          <w:szCs w:val="24"/>
        </w:rPr>
        <w:t>4.12</w:t>
      </w:r>
      <w:r w:rsidRPr="00A96969">
        <w:rPr>
          <w:rFonts w:ascii="Times New Roman" w:eastAsia="Times New Roman" w:hAnsi="Times New Roman" w:cs="Times New Roman"/>
          <w:sz w:val="24"/>
          <w:szCs w:val="24"/>
        </w:rPr>
        <w:t xml:space="preserve">: </w:t>
      </w:r>
      <w:r w:rsidRPr="00A96969">
        <w:rPr>
          <w:rFonts w:ascii="Times New Roman" w:eastAsia="Times New Roman" w:hAnsi="Times New Roman" w:cs="Times New Roman"/>
          <w:b/>
          <w:bCs/>
          <w:sz w:val="24"/>
          <w:szCs w:val="24"/>
        </w:rPr>
        <w:t>Categorical Feature Analysis</w:t>
      </w:r>
    </w:p>
    <w:p w:rsidR="00376361" w:rsidRPr="00A96969" w:rsidRDefault="005F760E" w:rsidP="00A96969">
      <w:pPr>
        <w:pStyle w:val="Heading2"/>
        <w:spacing w:line="360" w:lineRule="auto"/>
        <w:jc w:val="both"/>
        <w:rPr>
          <w:rFonts w:ascii="Times New Roman" w:eastAsia="Times New Roman" w:hAnsi="Times New Roman" w:cs="Times New Roman"/>
          <w:sz w:val="24"/>
          <w:szCs w:val="24"/>
        </w:rPr>
      </w:pPr>
      <w:r w:rsidRPr="00A96969">
        <w:rPr>
          <w:rFonts w:ascii="Times New Roman" w:eastAsia="Times New Roman" w:hAnsi="Times New Roman" w:cs="Times New Roman"/>
          <w:sz w:val="24"/>
          <w:szCs w:val="24"/>
        </w:rPr>
        <w:t xml:space="preserve">4.1.4: </w:t>
      </w:r>
      <w:r w:rsidR="00376361" w:rsidRPr="00A96969">
        <w:rPr>
          <w:rFonts w:ascii="Times New Roman" w:eastAsia="Times New Roman" w:hAnsi="Times New Roman" w:cs="Times New Roman"/>
          <w:sz w:val="24"/>
          <w:szCs w:val="24"/>
        </w:rPr>
        <w:t>Feature Encoding and Transformation:</w:t>
      </w:r>
    </w:p>
    <w:p w:rsidR="00376361" w:rsidRPr="00A96969" w:rsidRDefault="002F3BFB" w:rsidP="00A96969">
      <w:pPr>
        <w:spacing w:line="360" w:lineRule="auto"/>
        <w:jc w:val="both"/>
        <w:rPr>
          <w:rFonts w:ascii="Times New Roman" w:eastAsia="Times New Roman" w:hAnsi="Times New Roman" w:cs="Times New Roman"/>
          <w:sz w:val="24"/>
          <w:szCs w:val="24"/>
        </w:rPr>
      </w:pPr>
      <w:r>
        <w:t xml:space="preserve">In order to turn categorical variables such as storey_range, </w:t>
      </w:r>
      <w:r>
        <w:t>flat model</w:t>
      </w:r>
      <w:r>
        <w:t xml:space="preserve">, and </w:t>
      </w:r>
      <w:r>
        <w:t>flat type</w:t>
      </w:r>
      <w:r>
        <w:t xml:space="preserve"> into a numerical format that is appropriate for modelling, </w:t>
      </w:r>
      <w:r>
        <w:t>label encoding</w:t>
      </w:r>
      <w:r>
        <w:t xml:space="preserve"> </w:t>
      </w:r>
      <w:proofErr w:type="gramStart"/>
      <w:r>
        <w:t>is performed</w:t>
      </w:r>
      <w:proofErr w:type="gramEnd"/>
      <w:r>
        <w:t xml:space="preserve"> on these </w:t>
      </w:r>
      <w:r>
        <w:t>variables. In</w:t>
      </w:r>
      <w:r>
        <w:t xml:space="preserve"> order to lower the total number of classes, some flat types and flat models that have a limited number of instances are deleted from the dataset. Additionally, flat models are re-</w:t>
      </w:r>
      <w:r>
        <w:t>categorized. In</w:t>
      </w:r>
      <w:r>
        <w:t xml:space="preserve"> order to get the data ready for regression analysis, dummy variables are established for categorical characteristics such as region and flat_model.Standards are applied to continuous features via the use of the StandardScaler() function in order to bring them to a common scale, which helps in model convergence and performance.</w:t>
      </w:r>
      <w:r w:rsidR="00376361" w:rsidRPr="00A96969">
        <w:rPr>
          <w:rFonts w:ascii="Times New Roman" w:eastAsia="Times New Roman" w:hAnsi="Times New Roman" w:cs="Times New Roman"/>
          <w:sz w:val="24"/>
          <w:szCs w:val="24"/>
        </w:rPr>
        <w:t>.</w:t>
      </w:r>
    </w:p>
    <w:p w:rsidR="005F760E" w:rsidRPr="00A96969" w:rsidRDefault="005F760E" w:rsidP="00A96969">
      <w:pPr>
        <w:spacing w:line="360" w:lineRule="auto"/>
        <w:jc w:val="both"/>
        <w:rPr>
          <w:rFonts w:ascii="Times New Roman" w:eastAsia="Times New Roman" w:hAnsi="Times New Roman" w:cs="Times New Roman"/>
          <w:b/>
          <w:bCs/>
          <w:sz w:val="24"/>
          <w:szCs w:val="24"/>
        </w:rPr>
      </w:pPr>
    </w:p>
    <w:p w:rsidR="00376361" w:rsidRPr="00A96969" w:rsidRDefault="005F760E" w:rsidP="00A96969">
      <w:pPr>
        <w:spacing w:line="360" w:lineRule="auto"/>
        <w:jc w:val="both"/>
        <w:rPr>
          <w:rFonts w:ascii="Times New Roman" w:eastAsia="Times New Roman" w:hAnsi="Times New Roman" w:cs="Times New Roman"/>
          <w:sz w:val="24"/>
          <w:szCs w:val="24"/>
        </w:rPr>
      </w:pPr>
      <w:r w:rsidRPr="00A96969">
        <w:rPr>
          <w:rFonts w:ascii="Times New Roman" w:eastAsia="Times New Roman" w:hAnsi="Times New Roman" w:cs="Times New Roman"/>
          <w:b/>
          <w:bCs/>
          <w:sz w:val="24"/>
          <w:szCs w:val="24"/>
        </w:rPr>
        <w:t>4.1.7: Outlier</w:t>
      </w:r>
      <w:r w:rsidR="00376361" w:rsidRPr="00A96969">
        <w:rPr>
          <w:rFonts w:ascii="Times New Roman" w:eastAsia="Times New Roman" w:hAnsi="Times New Roman" w:cs="Times New Roman"/>
          <w:b/>
          <w:bCs/>
          <w:sz w:val="24"/>
          <w:szCs w:val="24"/>
        </w:rPr>
        <w:t xml:space="preserve"> Detection and Removal</w:t>
      </w:r>
      <w:r w:rsidR="00376361" w:rsidRPr="00A96969">
        <w:rPr>
          <w:rFonts w:ascii="Times New Roman" w:eastAsia="Times New Roman" w:hAnsi="Times New Roman" w:cs="Times New Roman"/>
          <w:sz w:val="24"/>
          <w:szCs w:val="24"/>
        </w:rPr>
        <w:t>:</w:t>
      </w:r>
    </w:p>
    <w:p w:rsidR="00376361" w:rsidRPr="00A96969" w:rsidRDefault="002F3BFB" w:rsidP="00A96969">
      <w:pPr>
        <w:spacing w:line="360" w:lineRule="auto"/>
        <w:jc w:val="both"/>
        <w:rPr>
          <w:rFonts w:ascii="Times New Roman" w:eastAsia="Times New Roman" w:hAnsi="Times New Roman" w:cs="Times New Roman"/>
          <w:sz w:val="24"/>
          <w:szCs w:val="24"/>
        </w:rPr>
      </w:pPr>
      <w:r>
        <w:t xml:space="preserve">The calculation of ook's Distance is done in order to determine which data points in the regression analysis are important. The influence threshold is used to identify outliers, which are then deleted from the dataset once they have already been </w:t>
      </w:r>
      <w:r>
        <w:t>discovered. Figure</w:t>
      </w:r>
      <w:r>
        <w:t xml:space="preserve"> 4.13 and Figure 4.14 are examples of residual plots that are constructed in order to give a visual representation of the distribution of residuals before and after the elimin</w:t>
      </w:r>
      <w:r>
        <w:t>ation of outliers, respectively</w:t>
      </w:r>
      <w:r w:rsidR="00376361" w:rsidRPr="00A96969">
        <w:rPr>
          <w:rFonts w:ascii="Times New Roman" w:eastAsia="Times New Roman" w:hAnsi="Times New Roman" w:cs="Times New Roman"/>
          <w:sz w:val="24"/>
          <w:szCs w:val="24"/>
        </w:rPr>
        <w:t>.</w:t>
      </w:r>
    </w:p>
    <w:p w:rsidR="000E3F59" w:rsidRPr="00A96969" w:rsidRDefault="000E3F59" w:rsidP="002F3BFB">
      <w:pPr>
        <w:spacing w:line="360" w:lineRule="auto"/>
        <w:ind w:left="1440"/>
        <w:jc w:val="center"/>
        <w:rPr>
          <w:rFonts w:ascii="Times New Roman" w:eastAsia="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extent cx="3908375" cy="2505694"/>
            <wp:effectExtent l="0" t="0" r="0" b="9525"/>
            <wp:docPr id="14" name="Picture 14" descr="C:\Users\shuja\AppData\Local\Microsoft\Windows\INetCache\Content.MSO\4B402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uja\AppData\Local\Microsoft\Windows\INetCache\Content.MSO\4B40244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1442" cy="2526893"/>
                    </a:xfrm>
                    <a:prstGeom prst="rect">
                      <a:avLst/>
                    </a:prstGeom>
                    <a:noFill/>
                    <a:ln>
                      <a:noFill/>
                    </a:ln>
                  </pic:spPr>
                </pic:pic>
              </a:graphicData>
            </a:graphic>
          </wp:inline>
        </w:drawing>
      </w:r>
    </w:p>
    <w:p w:rsidR="005F760E" w:rsidRPr="00A96969" w:rsidRDefault="00EF0153" w:rsidP="002F3BFB">
      <w:pP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4.13</w:t>
      </w:r>
      <w:r w:rsidR="005F760E" w:rsidRPr="00A96969">
        <w:rPr>
          <w:rFonts w:ascii="Times New Roman" w:eastAsia="Times New Roman" w:hAnsi="Times New Roman" w:cs="Times New Roman"/>
          <w:sz w:val="24"/>
          <w:szCs w:val="24"/>
        </w:rPr>
        <w:t>: Outlier Detection</w:t>
      </w:r>
    </w:p>
    <w:p w:rsidR="005F760E" w:rsidRPr="00A96969" w:rsidRDefault="005F760E" w:rsidP="002F3BFB">
      <w:pPr>
        <w:spacing w:line="360" w:lineRule="auto"/>
        <w:jc w:val="center"/>
        <w:rPr>
          <w:rFonts w:ascii="Times New Roman" w:eastAsia="Times New Roman" w:hAnsi="Times New Roman" w:cs="Times New Roman"/>
          <w:sz w:val="24"/>
          <w:szCs w:val="24"/>
        </w:rPr>
      </w:pPr>
    </w:p>
    <w:p w:rsidR="00376361" w:rsidRPr="00A96969" w:rsidRDefault="00376361" w:rsidP="002F3BFB">
      <w:pPr>
        <w:spacing w:line="360" w:lineRule="auto"/>
        <w:jc w:val="center"/>
        <w:rPr>
          <w:rFonts w:ascii="Times New Roman" w:hAnsi="Times New Roman" w:cs="Times New Roman"/>
          <w:sz w:val="24"/>
          <w:szCs w:val="24"/>
        </w:rPr>
      </w:pPr>
    </w:p>
    <w:p w:rsidR="005F760E" w:rsidRPr="00A96969" w:rsidRDefault="000E3F59" w:rsidP="002F3BFB">
      <w:pPr>
        <w:spacing w:line="360" w:lineRule="auto"/>
        <w:ind w:left="1440"/>
        <w:jc w:val="center"/>
        <w:rPr>
          <w:rFonts w:ascii="Times New Roman" w:eastAsia="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4419949" cy="2893753"/>
            <wp:effectExtent l="0" t="0" r="0" b="1905"/>
            <wp:docPr id="15" name="Picture 15" descr="C:\Users\shuja\AppData\Local\Microsoft\Windows\INetCache\Content.MSO\C559C6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uja\AppData\Local\Microsoft\Windows\INetCache\Content.MSO\C559C6F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8239" cy="2899180"/>
                    </a:xfrm>
                    <a:prstGeom prst="rect">
                      <a:avLst/>
                    </a:prstGeom>
                    <a:noFill/>
                    <a:ln>
                      <a:noFill/>
                    </a:ln>
                  </pic:spPr>
                </pic:pic>
              </a:graphicData>
            </a:graphic>
          </wp:inline>
        </w:drawing>
      </w:r>
      <w:r w:rsidR="005F760E" w:rsidRPr="00A96969">
        <w:rPr>
          <w:rFonts w:ascii="Times New Roman" w:hAnsi="Times New Roman" w:cs="Times New Roman"/>
          <w:sz w:val="24"/>
          <w:szCs w:val="24"/>
        </w:rPr>
        <w:br/>
      </w:r>
      <w:r w:rsidR="00EF0153">
        <w:rPr>
          <w:rFonts w:ascii="Times New Roman" w:eastAsia="Times New Roman" w:hAnsi="Times New Roman" w:cs="Times New Roman"/>
          <w:sz w:val="24"/>
          <w:szCs w:val="24"/>
        </w:rPr>
        <w:t>Fig 4.14</w:t>
      </w:r>
      <w:r w:rsidR="005F760E" w:rsidRPr="00A96969">
        <w:rPr>
          <w:rFonts w:ascii="Times New Roman" w:eastAsia="Times New Roman" w:hAnsi="Times New Roman" w:cs="Times New Roman"/>
          <w:sz w:val="24"/>
          <w:szCs w:val="24"/>
        </w:rPr>
        <w:t xml:space="preserve">: Outlier </w:t>
      </w:r>
      <w:r w:rsidR="002F3BFB">
        <w:rPr>
          <w:rFonts w:ascii="Times New Roman" w:eastAsia="Times New Roman" w:hAnsi="Times New Roman" w:cs="Times New Roman"/>
          <w:sz w:val="24"/>
          <w:szCs w:val="24"/>
        </w:rPr>
        <w:t>Removal</w:t>
      </w:r>
    </w:p>
    <w:p w:rsidR="005F760E" w:rsidRPr="00A96969" w:rsidRDefault="005F760E" w:rsidP="00A96969">
      <w:pPr>
        <w:spacing w:line="360" w:lineRule="auto"/>
        <w:jc w:val="both"/>
        <w:rPr>
          <w:rFonts w:ascii="Times New Roman" w:hAnsi="Times New Roman" w:cs="Times New Roman"/>
          <w:sz w:val="24"/>
          <w:szCs w:val="24"/>
        </w:rPr>
      </w:pPr>
    </w:p>
    <w:p w:rsidR="00F85A70" w:rsidRPr="00A96969" w:rsidRDefault="00F85A70"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br/>
      </w:r>
    </w:p>
    <w:p w:rsidR="00F85A70" w:rsidRPr="00A96969" w:rsidRDefault="00A6299E" w:rsidP="00A9696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4.2</w:t>
      </w:r>
      <w:r w:rsidR="00F85A70" w:rsidRPr="00A96969">
        <w:rPr>
          <w:rFonts w:ascii="Times New Roman" w:hAnsi="Times New Roman" w:cs="Times New Roman"/>
          <w:b/>
          <w:bCs/>
          <w:sz w:val="24"/>
          <w:szCs w:val="24"/>
        </w:rPr>
        <w:t xml:space="preserve"> Feature Importance Analysis</w:t>
      </w:r>
    </w:p>
    <w:p w:rsidR="00F85A70" w:rsidRPr="00A96969" w:rsidRDefault="00253BF3" w:rsidP="00A96969">
      <w:pPr>
        <w:spacing w:line="360" w:lineRule="auto"/>
        <w:jc w:val="both"/>
        <w:rPr>
          <w:rFonts w:ascii="Times New Roman" w:hAnsi="Times New Roman" w:cs="Times New Roman"/>
          <w:sz w:val="24"/>
          <w:szCs w:val="24"/>
        </w:rPr>
      </w:pPr>
      <w:r>
        <w:t xml:space="preserve">Using both subjective and objective information, such as the distance to hospitals, schools, and transportation, machine learning models may be used to make predictions about the pricing of </w:t>
      </w:r>
      <w:r>
        <w:t>houses. For</w:t>
      </w:r>
      <w:r>
        <w:t xml:space="preserve"> determining the relative relevance of subjective metrics in relation to objective characteristics, it is possible to make use of methods such as permutation significance, SHAP values, and partial dependency </w:t>
      </w:r>
      <w:r>
        <w:t>graphs. When</w:t>
      </w:r>
      <w:r>
        <w:t xml:space="preserve"> compared to objective characteristics, the study demonstrates that subjective indicators are more important in predicting property values than objective </w:t>
      </w:r>
      <w:r>
        <w:t>characteristics. When</w:t>
      </w:r>
      <w:r>
        <w:t xml:space="preserve"> it comes to </w:t>
      </w:r>
      <w:r>
        <w:t>prioritizing</w:t>
      </w:r>
      <w:r>
        <w:t xml:space="preserve"> subjective measurements in future research and decision-making processes, feature significance ratings that are produced from machine learning models are of great </w:t>
      </w:r>
      <w:r>
        <w:t>use. Gaining</w:t>
      </w:r>
      <w:r>
        <w:t xml:space="preserve"> new </w:t>
      </w:r>
      <w:r>
        <w:t>insights,</w:t>
      </w:r>
      <w:r>
        <w:t xml:space="preserve"> helps improve one's knowledge of the ways in which subjective indicators contribute to the dynamics of the housing market.</w:t>
      </w:r>
    </w:p>
    <w:p w:rsidR="00F85A70" w:rsidRPr="00A96969" w:rsidRDefault="00A6299E" w:rsidP="00A6299E">
      <w:pPr>
        <w:pStyle w:val="Heading2"/>
      </w:pPr>
      <w:r>
        <w:t xml:space="preserve">4.2.1 </w:t>
      </w:r>
      <w:r w:rsidR="00F85A70" w:rsidRPr="00A96969">
        <w:t>Comparison with Objective Features</w:t>
      </w:r>
    </w:p>
    <w:p w:rsidR="00EF0153" w:rsidRDefault="00EF0153" w:rsidP="00EF0153">
      <w:pPr>
        <w:spacing w:line="360" w:lineRule="auto"/>
        <w:jc w:val="both"/>
      </w:pPr>
      <w:r>
        <w:t xml:space="preserve">A comparison of subjective measurements with objective qualities (such as the size of the home, the demographics of the </w:t>
      </w:r>
      <w:r>
        <w:t>neighborhood</w:t>
      </w:r>
      <w:r>
        <w:t xml:space="preserve">, and economic indicators) is necessary in order to determine the relative relevance of these factors in predicting house </w:t>
      </w:r>
      <w:r>
        <w:t>prices. Evaluate</w:t>
      </w:r>
      <w:r>
        <w:t xml:space="preserve"> the capacity of subjective measurements to predict outcomes in contrast to the capabilities of objective </w:t>
      </w:r>
      <w:r>
        <w:t>characteristics. In</w:t>
      </w:r>
      <w:r>
        <w:t xml:space="preserve"> this comparison, the different contribution of subjective metrics to the accuracy of home price prediction models is brought to </w:t>
      </w:r>
      <w:r>
        <w:t>light. Identifies</w:t>
      </w:r>
      <w:r>
        <w:t xml:space="preserve"> possible improvements that </w:t>
      </w:r>
      <w:proofErr w:type="gramStart"/>
      <w:r>
        <w:t>might be made</w:t>
      </w:r>
      <w:proofErr w:type="gramEnd"/>
      <w:r>
        <w:t xml:space="preserve"> to prediction models and provides context for policy choices and urban planning activities that are targeted at enhancing the livability and value of residential properties. </w:t>
      </w:r>
    </w:p>
    <w:p w:rsidR="00A6299E" w:rsidRDefault="00EF0153" w:rsidP="00A96969">
      <w:pPr>
        <w:spacing w:line="360" w:lineRule="auto"/>
        <w:jc w:val="both"/>
        <w:rPr>
          <w:rFonts w:ascii="Times New Roman" w:hAnsi="Times New Roman" w:cs="Times New Roman"/>
          <w:sz w:val="24"/>
          <w:szCs w:val="24"/>
        </w:rPr>
      </w:pPr>
      <w:r>
        <w:br/>
      </w:r>
      <w:r>
        <w:t xml:space="preserve">Visualization using Waffle Charts </w:t>
      </w:r>
      <w:r>
        <w:t xml:space="preserve">Waffle charts are developed to provide a visual representation of the percentage of HDB flat types for all years as well as for the years 2015-2019. </w:t>
      </w:r>
      <w:r>
        <w:t>Visualization</w:t>
      </w:r>
      <w:r>
        <w:t xml:space="preserve"> using </w:t>
      </w:r>
      <w:r>
        <w:t>joy plots</w:t>
      </w:r>
      <w:r>
        <w:t xml:space="preserve"> </w:t>
      </w:r>
      <w:r>
        <w:t>Joy plots</w:t>
      </w:r>
      <w:r>
        <w:t xml:space="preserve"> are made to </w:t>
      </w:r>
      <w:r>
        <w:t>visualize</w:t>
      </w:r>
      <w:r>
        <w:t xml:space="preserve"> the distribution of resale prices for apartments from 2015 to 2019, grouped by month. This </w:t>
      </w:r>
      <w:proofErr w:type="gramStart"/>
      <w:r>
        <w:t>is done</w:t>
      </w:r>
      <w:proofErr w:type="gramEnd"/>
      <w:r>
        <w:t xml:space="preserve"> in order to better understand the market.</w:t>
      </w:r>
    </w:p>
    <w:p w:rsidR="00F85A70" w:rsidRPr="00A6299E" w:rsidRDefault="00A6299E" w:rsidP="00A6299E">
      <w:pPr>
        <w:pStyle w:val="Heading2"/>
      </w:pPr>
      <w:r>
        <w:t>4.2.2</w:t>
      </w:r>
      <w:r w:rsidR="00F85A70" w:rsidRPr="00A96969">
        <w:t xml:space="preserve"> Interpretation and Implications</w:t>
      </w:r>
    </w:p>
    <w:p w:rsidR="00EF0153" w:rsidRPr="00A96969" w:rsidRDefault="00EF0153" w:rsidP="00A96969">
      <w:pPr>
        <w:spacing w:line="360" w:lineRule="auto"/>
        <w:jc w:val="both"/>
        <w:rPr>
          <w:rFonts w:ascii="Times New Roman" w:hAnsi="Times New Roman" w:cs="Times New Roman"/>
          <w:noProof/>
          <w:sz w:val="24"/>
          <w:szCs w:val="24"/>
        </w:rPr>
      </w:pPr>
      <w:r>
        <w:t xml:space="preserve">Conduct an evaluation of the findings of the subjective measures analysis by situating them within the framework of the objectives and questions presented by the research. Conduct a thorough analysis of the consequences for various stakeholders, such as those involved in the real estate industry, legislators, and urban planners. The figure 4.15 </w:t>
      </w:r>
      <w:proofErr w:type="gramStart"/>
      <w:r>
        <w:t>It</w:t>
      </w:r>
      <w:proofErr w:type="gramEnd"/>
      <w:r>
        <w:t xml:space="preserve"> would be helpful if you could provide some ideas on how subjective indicators might be used to improve price forecasting and decision-making </w:t>
      </w:r>
      <w:r>
        <w:t>processes. Inclusions</w:t>
      </w:r>
      <w:r>
        <w:t xml:space="preserve"> that were </w:t>
      </w:r>
      <w:r>
        <w:lastRenderedPageBreak/>
        <w:t xml:space="preserve">extracted from the investigation provide useful insights into the ways in which the accessibility of public transport and amenities </w:t>
      </w:r>
      <w:proofErr w:type="gramStart"/>
      <w:r>
        <w:t>impact</w:t>
      </w:r>
      <w:proofErr w:type="gramEnd"/>
      <w:r>
        <w:t xml:space="preserve"> housing pricing.</w:t>
      </w:r>
    </w:p>
    <w:p w:rsidR="000843E5" w:rsidRPr="00A96969" w:rsidRDefault="000843E5" w:rsidP="00EF0153">
      <w:pPr>
        <w:spacing w:line="360" w:lineRule="auto"/>
        <w:jc w:val="center"/>
        <w:rPr>
          <w:rFonts w:ascii="Times New Roman" w:hAnsi="Times New Roman" w:cs="Times New Roman"/>
          <w:noProof/>
          <w:sz w:val="24"/>
          <w:szCs w:val="24"/>
        </w:rPr>
      </w:pPr>
      <w:r w:rsidRPr="00A96969">
        <w:rPr>
          <w:rFonts w:ascii="Times New Roman" w:hAnsi="Times New Roman" w:cs="Times New Roman"/>
          <w:noProof/>
          <w:sz w:val="24"/>
          <w:szCs w:val="24"/>
        </w:rPr>
        <w:drawing>
          <wp:inline distT="0" distB="0" distL="0" distR="0" wp14:anchorId="63BDD6E2" wp14:editId="04F8F5E6">
            <wp:extent cx="3838254" cy="2901966"/>
            <wp:effectExtent l="0" t="0" r="0" b="0"/>
            <wp:docPr id="31" name="Picture 31" descr="C:\Users\shuja\AppData\Local\Microsoft\Windows\INetCache\Content.MSO\C538C2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ja\AppData\Local\Microsoft\Windows\INetCache\Content.MSO\C538C2F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2253" cy="2904990"/>
                    </a:xfrm>
                    <a:prstGeom prst="rect">
                      <a:avLst/>
                    </a:prstGeom>
                    <a:noFill/>
                    <a:ln>
                      <a:noFill/>
                    </a:ln>
                  </pic:spPr>
                </pic:pic>
              </a:graphicData>
            </a:graphic>
          </wp:inline>
        </w:drawing>
      </w:r>
    </w:p>
    <w:p w:rsidR="000843E5" w:rsidRPr="00A96969" w:rsidRDefault="000843E5" w:rsidP="00EF0153">
      <w:pPr>
        <w:spacing w:line="360" w:lineRule="auto"/>
        <w:jc w:val="center"/>
        <w:rPr>
          <w:rFonts w:ascii="Times New Roman" w:hAnsi="Times New Roman" w:cs="Times New Roman"/>
          <w:noProof/>
          <w:sz w:val="24"/>
          <w:szCs w:val="24"/>
        </w:rPr>
      </w:pPr>
      <w:r w:rsidRPr="00A96969">
        <w:rPr>
          <w:rFonts w:ascii="Times New Roman" w:hAnsi="Times New Roman" w:cs="Times New Roman"/>
          <w:noProof/>
          <w:sz w:val="24"/>
          <w:szCs w:val="24"/>
        </w:rPr>
        <w:t>Figure 4.</w:t>
      </w:r>
      <w:r w:rsidR="00EF0153">
        <w:rPr>
          <w:rFonts w:ascii="Times New Roman" w:hAnsi="Times New Roman" w:cs="Times New Roman"/>
          <w:noProof/>
          <w:sz w:val="24"/>
          <w:szCs w:val="24"/>
        </w:rPr>
        <w:t>15</w:t>
      </w:r>
      <w:r w:rsidRPr="00A96969">
        <w:rPr>
          <w:rFonts w:ascii="Times New Roman" w:hAnsi="Times New Roman" w:cs="Times New Roman"/>
          <w:noProof/>
          <w:sz w:val="24"/>
          <w:szCs w:val="24"/>
        </w:rPr>
        <w:t>: Resalre prices of Dataset</w:t>
      </w:r>
    </w:p>
    <w:p w:rsidR="000843E5" w:rsidRPr="00A96969" w:rsidRDefault="000843E5" w:rsidP="00A96969">
      <w:pPr>
        <w:spacing w:line="360" w:lineRule="auto"/>
        <w:jc w:val="both"/>
        <w:rPr>
          <w:rFonts w:ascii="Times New Roman" w:hAnsi="Times New Roman" w:cs="Times New Roman"/>
          <w:sz w:val="24"/>
          <w:szCs w:val="24"/>
        </w:rPr>
      </w:pPr>
    </w:p>
    <w:p w:rsidR="00EF0153" w:rsidRDefault="00EF0153" w:rsidP="00A96969">
      <w:pPr>
        <w:spacing w:line="360" w:lineRule="auto"/>
        <w:jc w:val="both"/>
      </w:pPr>
      <w:r>
        <w:t xml:space="preserve">As part of the recommendations, subjective measurements might be included into prediction models and urban development </w:t>
      </w:r>
      <w:r>
        <w:t>programmers</w:t>
      </w:r>
      <w:r>
        <w:t xml:space="preserve"> in order to facilitate better informed decision-making as well.-!"Makin" The median prices of apartments are compared between the years 2015-2019 and 1997-2019 (Figure 4.16 and Figure 4.17), as well as between 2018 and 2019 (Figure 4.18). These comparisons are shown in Figure 4.13. These comparisons are created for all different kinds of rooms, but more especially for apartmentswith four rooms. The many versions and years that have been recoded are shown in Figure </w:t>
      </w:r>
      <w:r>
        <w:t>4</w:t>
      </w:r>
      <w:r>
        <w:t>.19-4.22.</w:t>
      </w:r>
    </w:p>
    <w:p w:rsidR="000843E5" w:rsidRDefault="000843E5"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extent cx="5943600" cy="3817562"/>
            <wp:effectExtent l="0" t="0" r="0" b="0"/>
            <wp:docPr id="34" name="Picture 34" descr="C:\Users\shuja\AppData\Local\Microsoft\Windows\INetCache\Content.MSO\F36ED6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uja\AppData\Local\Microsoft\Windows\INetCache\Content.MSO\F36ED63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7562"/>
                    </a:xfrm>
                    <a:prstGeom prst="rect">
                      <a:avLst/>
                    </a:prstGeom>
                    <a:noFill/>
                    <a:ln>
                      <a:noFill/>
                    </a:ln>
                  </pic:spPr>
                </pic:pic>
              </a:graphicData>
            </a:graphic>
          </wp:inline>
        </w:drawing>
      </w:r>
    </w:p>
    <w:p w:rsidR="00EF0153" w:rsidRPr="00A96969" w:rsidRDefault="00EF0153" w:rsidP="00EF0153">
      <w:pPr>
        <w:spacing w:line="360" w:lineRule="auto"/>
        <w:jc w:val="center"/>
        <w:rPr>
          <w:rFonts w:ascii="Times New Roman" w:hAnsi="Times New Roman" w:cs="Times New Roman"/>
          <w:sz w:val="24"/>
          <w:szCs w:val="24"/>
        </w:rPr>
      </w:pPr>
      <w:r>
        <w:rPr>
          <w:rFonts w:ascii="Times New Roman" w:hAnsi="Times New Roman" w:cs="Times New Roman"/>
          <w:sz w:val="24"/>
          <w:szCs w:val="24"/>
        </w:rPr>
        <w:t>Fig 4.16 and 4.17</w:t>
      </w:r>
    </w:p>
    <w:p w:rsidR="000843E5" w:rsidRDefault="000843E5"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5943600" cy="3812989"/>
            <wp:effectExtent l="0" t="0" r="0" b="0"/>
            <wp:docPr id="32" name="Picture 32" descr="C:\Users\shuja\AppData\Local\Microsoft\Windows\INetCache\Content.MSO\7C8CC2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uja\AppData\Local\Microsoft\Windows\INetCache\Content.MSO\7C8CC2B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2989"/>
                    </a:xfrm>
                    <a:prstGeom prst="rect">
                      <a:avLst/>
                    </a:prstGeom>
                    <a:noFill/>
                    <a:ln>
                      <a:noFill/>
                    </a:ln>
                  </pic:spPr>
                </pic:pic>
              </a:graphicData>
            </a:graphic>
          </wp:inline>
        </w:drawing>
      </w:r>
    </w:p>
    <w:p w:rsidR="00EF0153" w:rsidRPr="00A96969" w:rsidRDefault="00EF0153" w:rsidP="00EF0153">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 4.18</w:t>
      </w:r>
      <w:r>
        <w:rPr>
          <w:rFonts w:ascii="Times New Roman" w:hAnsi="Times New Roman" w:cs="Times New Roman"/>
          <w:sz w:val="24"/>
          <w:szCs w:val="24"/>
        </w:rPr>
        <w:t xml:space="preserve"> and 4.</w:t>
      </w:r>
      <w:r>
        <w:rPr>
          <w:rFonts w:ascii="Times New Roman" w:hAnsi="Times New Roman" w:cs="Times New Roman"/>
          <w:sz w:val="24"/>
          <w:szCs w:val="24"/>
        </w:rPr>
        <w:t>19</w:t>
      </w:r>
    </w:p>
    <w:p w:rsidR="00EF0153" w:rsidRPr="00A96969" w:rsidRDefault="00EF0153" w:rsidP="00A96969">
      <w:pPr>
        <w:spacing w:line="360" w:lineRule="auto"/>
        <w:jc w:val="both"/>
        <w:rPr>
          <w:rFonts w:ascii="Times New Roman" w:hAnsi="Times New Roman" w:cs="Times New Roman"/>
          <w:sz w:val="24"/>
          <w:szCs w:val="24"/>
        </w:rPr>
      </w:pPr>
    </w:p>
    <w:p w:rsidR="00EF0153" w:rsidRPr="00A96969" w:rsidRDefault="000843E5" w:rsidP="00EF0153">
      <w:pPr>
        <w:spacing w:line="360" w:lineRule="auto"/>
        <w:jc w:val="center"/>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5943600" cy="3824905"/>
            <wp:effectExtent l="0" t="0" r="0" b="4445"/>
            <wp:docPr id="35" name="Picture 35" descr="C:\Users\shuja\AppData\Local\Microsoft\Windows\INetCache\Content.MSO\56489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huja\AppData\Local\Microsoft\Windows\INetCache\Content.MSO\5648945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24905"/>
                    </a:xfrm>
                    <a:prstGeom prst="rect">
                      <a:avLst/>
                    </a:prstGeom>
                    <a:noFill/>
                    <a:ln>
                      <a:noFill/>
                    </a:ln>
                  </pic:spPr>
                </pic:pic>
              </a:graphicData>
            </a:graphic>
          </wp:inline>
        </w:drawing>
      </w:r>
      <w:r w:rsidR="00EF0153" w:rsidRPr="00EF0153">
        <w:rPr>
          <w:rFonts w:ascii="Times New Roman" w:hAnsi="Times New Roman" w:cs="Times New Roman"/>
          <w:sz w:val="24"/>
          <w:szCs w:val="24"/>
        </w:rPr>
        <w:t xml:space="preserve"> </w:t>
      </w:r>
      <w:r w:rsidR="00EF0153">
        <w:rPr>
          <w:rFonts w:ascii="Times New Roman" w:hAnsi="Times New Roman" w:cs="Times New Roman"/>
          <w:sz w:val="24"/>
          <w:szCs w:val="24"/>
        </w:rPr>
        <w:t>Fig 4.20</w:t>
      </w:r>
      <w:r w:rsidR="00EF0153">
        <w:rPr>
          <w:rFonts w:ascii="Times New Roman" w:hAnsi="Times New Roman" w:cs="Times New Roman"/>
          <w:sz w:val="24"/>
          <w:szCs w:val="24"/>
        </w:rPr>
        <w:t xml:space="preserve"> and 4.</w:t>
      </w:r>
      <w:r w:rsidR="00EF0153">
        <w:rPr>
          <w:rFonts w:ascii="Times New Roman" w:hAnsi="Times New Roman" w:cs="Times New Roman"/>
          <w:sz w:val="24"/>
          <w:szCs w:val="24"/>
        </w:rPr>
        <w:t>21</w:t>
      </w:r>
    </w:p>
    <w:p w:rsidR="00815396" w:rsidRPr="00A96969" w:rsidRDefault="00A6299E" w:rsidP="00A96969">
      <w:pPr>
        <w:spacing w:line="360" w:lineRule="auto"/>
        <w:jc w:val="both"/>
        <w:rPr>
          <w:rFonts w:ascii="Times New Roman" w:hAnsi="Times New Roman" w:cs="Times New Roman"/>
          <w:sz w:val="24"/>
          <w:szCs w:val="24"/>
        </w:rPr>
      </w:pPr>
      <w:r>
        <w:t xml:space="preserve">For the purpose of </w:t>
      </w:r>
      <w:r>
        <w:t>visualizing</w:t>
      </w:r>
      <w:r>
        <w:t xml:space="preserve"> the median price of apartments in each town from 2015 to 2019, lollipop charts are used. These charts have different plots for each kind of room, as well as additional plots for flats with four rooms.</w:t>
      </w:r>
    </w:p>
    <w:p w:rsidR="00815396" w:rsidRPr="00A96969" w:rsidRDefault="00A6299E" w:rsidP="00A6299E">
      <w:pPr>
        <w:pStyle w:val="Heading2"/>
      </w:pPr>
      <w:r>
        <w:t xml:space="preserve">4.2.3 </w:t>
      </w:r>
      <w:r w:rsidR="00815396" w:rsidRPr="00A96969">
        <w:t>Subjective Measures Analysis:</w:t>
      </w:r>
    </w:p>
    <w:p w:rsidR="00815396" w:rsidRPr="00A96969" w:rsidRDefault="00815396" w:rsidP="00A96969">
      <w:pPr>
        <w:spacing w:line="360" w:lineRule="auto"/>
        <w:jc w:val="both"/>
        <w:rPr>
          <w:rFonts w:ascii="Times New Roman" w:hAnsi="Times New Roman" w:cs="Times New Roman"/>
          <w:sz w:val="24"/>
          <w:szCs w:val="24"/>
        </w:rPr>
      </w:pPr>
    </w:p>
    <w:p w:rsidR="000843E5" w:rsidRPr="00A96969" w:rsidRDefault="0081539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methodology for analyzing subjective measures' importance and their comparison with objective features is </w:t>
      </w:r>
      <w:proofErr w:type="spellStart"/>
      <w:r w:rsidRPr="00A96969">
        <w:rPr>
          <w:rFonts w:ascii="Times New Roman" w:hAnsi="Times New Roman" w:cs="Times New Roman"/>
          <w:sz w:val="24"/>
          <w:szCs w:val="24"/>
        </w:rPr>
        <w:t>outlined.The</w:t>
      </w:r>
      <w:proofErr w:type="spellEnd"/>
      <w:r w:rsidRPr="00A96969">
        <w:rPr>
          <w:rFonts w:ascii="Times New Roman" w:hAnsi="Times New Roman" w:cs="Times New Roman"/>
          <w:sz w:val="24"/>
          <w:szCs w:val="24"/>
        </w:rPr>
        <w:t xml:space="preserve"> implications and interpretations of the analysis results </w:t>
      </w:r>
      <w:proofErr w:type="gramStart"/>
      <w:r w:rsidRPr="00A96969">
        <w:rPr>
          <w:rFonts w:ascii="Times New Roman" w:hAnsi="Times New Roman" w:cs="Times New Roman"/>
          <w:sz w:val="24"/>
          <w:szCs w:val="24"/>
        </w:rPr>
        <w:t>are discussed</w:t>
      </w:r>
      <w:proofErr w:type="gramEnd"/>
      <w:r w:rsidRPr="00A96969">
        <w:rPr>
          <w:rFonts w:ascii="Times New Roman" w:hAnsi="Times New Roman" w:cs="Times New Roman"/>
          <w:sz w:val="24"/>
          <w:szCs w:val="24"/>
        </w:rPr>
        <w:t xml:space="preserve">, emphasizing their relevance for real estate market stakeholders, policymakers, and urban </w:t>
      </w:r>
      <w:proofErr w:type="spellStart"/>
      <w:r w:rsidRPr="00A96969">
        <w:rPr>
          <w:rFonts w:ascii="Times New Roman" w:hAnsi="Times New Roman" w:cs="Times New Roman"/>
          <w:sz w:val="24"/>
          <w:szCs w:val="24"/>
        </w:rPr>
        <w:t>planners.Scatter</w:t>
      </w:r>
      <w:proofErr w:type="spellEnd"/>
      <w:r w:rsidRPr="00A96969">
        <w:rPr>
          <w:rFonts w:ascii="Times New Roman" w:hAnsi="Times New Roman" w:cs="Times New Roman"/>
          <w:sz w:val="24"/>
          <w:szCs w:val="24"/>
        </w:rPr>
        <w:t xml:space="preserve"> plots are created to visualize the relationship between resale prices and </w:t>
      </w:r>
      <w:proofErr w:type="spellStart"/>
      <w:r w:rsidRPr="00A96969">
        <w:rPr>
          <w:rFonts w:ascii="Times New Roman" w:hAnsi="Times New Roman" w:cs="Times New Roman"/>
          <w:sz w:val="24"/>
          <w:szCs w:val="24"/>
        </w:rPr>
        <w:t>storey</w:t>
      </w:r>
      <w:proofErr w:type="spellEnd"/>
      <w:r w:rsidRPr="00A96969">
        <w:rPr>
          <w:rFonts w:ascii="Times New Roman" w:hAnsi="Times New Roman" w:cs="Times New Roman"/>
          <w:sz w:val="24"/>
          <w:szCs w:val="24"/>
        </w:rPr>
        <w:t xml:space="preserve"> ranges, floor areas, and block numbers (Figure </w:t>
      </w:r>
      <w:r w:rsidR="00A6299E">
        <w:rPr>
          <w:rFonts w:ascii="Times New Roman" w:hAnsi="Times New Roman" w:cs="Times New Roman"/>
          <w:sz w:val="24"/>
          <w:szCs w:val="24"/>
        </w:rPr>
        <w:t>4.22</w:t>
      </w:r>
      <w:r w:rsidRPr="00A96969">
        <w:rPr>
          <w:rFonts w:ascii="Times New Roman" w:hAnsi="Times New Roman" w:cs="Times New Roman"/>
          <w:sz w:val="24"/>
          <w:szCs w:val="24"/>
        </w:rPr>
        <w:t xml:space="preserve"> and Figure </w:t>
      </w:r>
      <w:r w:rsidR="00A6299E">
        <w:rPr>
          <w:rFonts w:ascii="Times New Roman" w:hAnsi="Times New Roman" w:cs="Times New Roman"/>
          <w:sz w:val="24"/>
          <w:szCs w:val="24"/>
        </w:rPr>
        <w:t>4.23</w:t>
      </w:r>
      <w:r w:rsidRPr="00A96969">
        <w:rPr>
          <w:rFonts w:ascii="Times New Roman" w:hAnsi="Times New Roman" w:cs="Times New Roman"/>
          <w:sz w:val="24"/>
          <w:szCs w:val="24"/>
        </w:rPr>
        <w:t>).</w:t>
      </w:r>
    </w:p>
    <w:p w:rsidR="00815396" w:rsidRDefault="000843E5" w:rsidP="00A6299E">
      <w:pPr>
        <w:spacing w:line="360" w:lineRule="auto"/>
        <w:jc w:val="center"/>
        <w:rPr>
          <w:rFonts w:ascii="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extent cx="5943600" cy="2281505"/>
            <wp:effectExtent l="0" t="0" r="0" b="5080"/>
            <wp:docPr id="37" name="Picture 37" descr="C:\Users\shuja\AppData\Local\Microsoft\Windows\INetCache\Content.MSO\888BC0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huja\AppData\Local\Microsoft\Windows\INetCache\Content.MSO\888BC0F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1505"/>
                    </a:xfrm>
                    <a:prstGeom prst="rect">
                      <a:avLst/>
                    </a:prstGeom>
                    <a:noFill/>
                    <a:ln>
                      <a:noFill/>
                    </a:ln>
                  </pic:spPr>
                </pic:pic>
              </a:graphicData>
            </a:graphic>
          </wp:inline>
        </w:drawing>
      </w:r>
    </w:p>
    <w:p w:rsidR="00A6299E" w:rsidRPr="00A96969" w:rsidRDefault="00A6299E" w:rsidP="00A6299E">
      <w:pPr>
        <w:spacing w:line="360" w:lineRule="auto"/>
        <w:jc w:val="center"/>
        <w:rPr>
          <w:rFonts w:ascii="Times New Roman" w:hAnsi="Times New Roman" w:cs="Times New Roman"/>
          <w:sz w:val="24"/>
          <w:szCs w:val="24"/>
        </w:rPr>
      </w:pPr>
      <w:r w:rsidRPr="00A96969">
        <w:rPr>
          <w:rFonts w:ascii="Times New Roman" w:hAnsi="Times New Roman" w:cs="Times New Roman"/>
          <w:sz w:val="24"/>
          <w:szCs w:val="24"/>
        </w:rPr>
        <w:t xml:space="preserve">Figure </w:t>
      </w:r>
      <w:r>
        <w:rPr>
          <w:rFonts w:ascii="Times New Roman" w:hAnsi="Times New Roman" w:cs="Times New Roman"/>
          <w:sz w:val="24"/>
          <w:szCs w:val="24"/>
        </w:rPr>
        <w:t>4.22</w:t>
      </w:r>
      <w:r w:rsidRPr="00A96969">
        <w:rPr>
          <w:rFonts w:ascii="Times New Roman" w:hAnsi="Times New Roman" w:cs="Times New Roman"/>
          <w:sz w:val="24"/>
          <w:szCs w:val="24"/>
        </w:rPr>
        <w:t xml:space="preserve"> and Figure </w:t>
      </w:r>
      <w:r>
        <w:rPr>
          <w:rFonts w:ascii="Times New Roman" w:hAnsi="Times New Roman" w:cs="Times New Roman"/>
          <w:sz w:val="24"/>
          <w:szCs w:val="24"/>
        </w:rPr>
        <w:t>4.23</w:t>
      </w:r>
      <w:r w:rsidRPr="00A96969">
        <w:rPr>
          <w:rFonts w:ascii="Times New Roman" w:hAnsi="Times New Roman" w:cs="Times New Roman"/>
          <w:sz w:val="24"/>
          <w:szCs w:val="24"/>
        </w:rPr>
        <w:t>.</w:t>
      </w:r>
    </w:p>
    <w:p w:rsidR="000843E5" w:rsidRPr="00A96969" w:rsidRDefault="000843E5" w:rsidP="00A96969">
      <w:pPr>
        <w:spacing w:line="360" w:lineRule="auto"/>
        <w:jc w:val="both"/>
        <w:rPr>
          <w:rFonts w:ascii="Times New Roman" w:hAnsi="Times New Roman" w:cs="Times New Roman"/>
          <w:sz w:val="24"/>
          <w:szCs w:val="24"/>
        </w:rPr>
      </w:pPr>
    </w:p>
    <w:p w:rsidR="00815396" w:rsidRPr="00A96969" w:rsidRDefault="0081539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Violin plots and </w:t>
      </w:r>
      <w:proofErr w:type="spellStart"/>
      <w:r w:rsidRPr="00A96969">
        <w:rPr>
          <w:rFonts w:ascii="Times New Roman" w:hAnsi="Times New Roman" w:cs="Times New Roman"/>
          <w:sz w:val="24"/>
          <w:szCs w:val="24"/>
        </w:rPr>
        <w:t>joyplots</w:t>
      </w:r>
      <w:proofErr w:type="spellEnd"/>
      <w:r w:rsidRPr="00A96969">
        <w:rPr>
          <w:rFonts w:ascii="Times New Roman" w:hAnsi="Times New Roman" w:cs="Times New Roman"/>
          <w:sz w:val="24"/>
          <w:szCs w:val="24"/>
        </w:rPr>
        <w:t xml:space="preserve"> </w:t>
      </w:r>
      <w:proofErr w:type="gramStart"/>
      <w:r w:rsidRPr="00A96969">
        <w:rPr>
          <w:rFonts w:ascii="Times New Roman" w:hAnsi="Times New Roman" w:cs="Times New Roman"/>
          <w:sz w:val="24"/>
          <w:szCs w:val="24"/>
        </w:rPr>
        <w:t>are used</w:t>
      </w:r>
      <w:proofErr w:type="gramEnd"/>
      <w:r w:rsidRPr="00A96969">
        <w:rPr>
          <w:rFonts w:ascii="Times New Roman" w:hAnsi="Times New Roman" w:cs="Times New Roman"/>
          <w:sz w:val="24"/>
          <w:szCs w:val="24"/>
        </w:rPr>
        <w:t xml:space="preserve"> to explore the distribution of resale prices among different flat models and le</w:t>
      </w:r>
      <w:r w:rsidR="00A6299E">
        <w:rPr>
          <w:rFonts w:ascii="Times New Roman" w:hAnsi="Times New Roman" w:cs="Times New Roman"/>
          <w:sz w:val="24"/>
          <w:szCs w:val="24"/>
        </w:rPr>
        <w:t>ase commencement years (Figure 4.24)</w:t>
      </w:r>
    </w:p>
    <w:p w:rsidR="000843E5" w:rsidRDefault="000843E5" w:rsidP="00A6299E">
      <w:pPr>
        <w:spacing w:line="360" w:lineRule="auto"/>
        <w:jc w:val="center"/>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2399276" cy="3889612"/>
            <wp:effectExtent l="0" t="0" r="1270" b="0"/>
            <wp:docPr id="41" name="Picture 41" descr="C:\Users\shuja\AppData\Local\Microsoft\Windows\INetCache\Content.MSO\21B989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huja\AppData\Local\Microsoft\Windows\INetCache\Content.MSO\21B98971.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5105" cy="3915273"/>
                    </a:xfrm>
                    <a:prstGeom prst="rect">
                      <a:avLst/>
                    </a:prstGeom>
                    <a:noFill/>
                    <a:ln>
                      <a:noFill/>
                    </a:ln>
                  </pic:spPr>
                </pic:pic>
              </a:graphicData>
            </a:graphic>
          </wp:inline>
        </w:drawing>
      </w:r>
    </w:p>
    <w:p w:rsidR="00A6299E" w:rsidRDefault="00A6299E" w:rsidP="00A6299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4.24</w:t>
      </w:r>
      <w:r>
        <w:rPr>
          <w:rFonts w:ascii="Times New Roman" w:hAnsi="Times New Roman" w:cs="Times New Roman"/>
          <w:sz w:val="24"/>
          <w:szCs w:val="24"/>
        </w:rPr>
        <w:t xml:space="preserve">: </w:t>
      </w:r>
      <w:r w:rsidRPr="00A96969">
        <w:rPr>
          <w:rFonts w:ascii="Times New Roman" w:hAnsi="Times New Roman" w:cs="Times New Roman"/>
          <w:sz w:val="24"/>
          <w:szCs w:val="24"/>
        </w:rPr>
        <w:t xml:space="preserve"> le</w:t>
      </w:r>
      <w:r>
        <w:rPr>
          <w:rFonts w:ascii="Times New Roman" w:hAnsi="Times New Roman" w:cs="Times New Roman"/>
          <w:sz w:val="24"/>
          <w:szCs w:val="24"/>
        </w:rPr>
        <w:t>ase commencement years</w:t>
      </w:r>
    </w:p>
    <w:p w:rsidR="00A6299E" w:rsidRPr="00A96969" w:rsidRDefault="00A6299E" w:rsidP="00A96969">
      <w:pPr>
        <w:spacing w:line="360" w:lineRule="auto"/>
        <w:jc w:val="both"/>
        <w:rPr>
          <w:rFonts w:ascii="Times New Roman" w:hAnsi="Times New Roman" w:cs="Times New Roman"/>
          <w:sz w:val="24"/>
          <w:szCs w:val="24"/>
        </w:rPr>
      </w:pPr>
    </w:p>
    <w:p w:rsidR="000843E5" w:rsidRPr="00A96969" w:rsidRDefault="000843E5" w:rsidP="00A96969">
      <w:pPr>
        <w:spacing w:line="360" w:lineRule="auto"/>
        <w:jc w:val="both"/>
        <w:rPr>
          <w:rFonts w:ascii="Times New Roman" w:hAnsi="Times New Roman" w:cs="Times New Roman"/>
          <w:sz w:val="24"/>
          <w:szCs w:val="24"/>
        </w:rPr>
      </w:pPr>
    </w:p>
    <w:p w:rsidR="000843E5" w:rsidRDefault="000843E5" w:rsidP="00A96969">
      <w:pPr>
        <w:spacing w:line="360" w:lineRule="auto"/>
        <w:jc w:val="both"/>
        <w:rPr>
          <w:rFonts w:ascii="Times New Roman" w:hAnsi="Times New Roman" w:cs="Times New Roman"/>
          <w:b/>
          <w:sz w:val="24"/>
          <w:szCs w:val="24"/>
        </w:rPr>
      </w:pPr>
      <w:r w:rsidRPr="00A96969">
        <w:rPr>
          <w:rFonts w:ascii="Times New Roman" w:hAnsi="Times New Roman" w:cs="Times New Roman"/>
          <w:b/>
          <w:noProof/>
          <w:sz w:val="24"/>
          <w:szCs w:val="24"/>
        </w:rPr>
        <w:drawing>
          <wp:inline distT="0" distB="0" distL="0" distR="0">
            <wp:extent cx="5943600" cy="3727922"/>
            <wp:effectExtent l="0" t="0" r="0" b="6350"/>
            <wp:docPr id="40" name="Picture 40" descr="C:\Users\shuja\AppData\Local\Microsoft\Windows\INetCache\Content.MSO\8F44DB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huja\AppData\Local\Microsoft\Windows\INetCache\Content.MSO\8F44DB2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27922"/>
                    </a:xfrm>
                    <a:prstGeom prst="rect">
                      <a:avLst/>
                    </a:prstGeom>
                    <a:noFill/>
                    <a:ln>
                      <a:noFill/>
                    </a:ln>
                  </pic:spPr>
                </pic:pic>
              </a:graphicData>
            </a:graphic>
          </wp:inline>
        </w:drawing>
      </w:r>
      <w:r w:rsidRPr="00A96969">
        <w:rPr>
          <w:rFonts w:ascii="Times New Roman" w:hAnsi="Times New Roman" w:cs="Times New Roman"/>
          <w:b/>
          <w:sz w:val="24"/>
          <w:szCs w:val="24"/>
        </w:rPr>
        <w:t xml:space="preserve"> </w:t>
      </w:r>
    </w:p>
    <w:p w:rsidR="00A6299E" w:rsidRDefault="00A6299E" w:rsidP="00A6299E">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4.25</w:t>
      </w:r>
      <w:proofErr w:type="gramEnd"/>
      <w:r>
        <w:rPr>
          <w:rFonts w:ascii="Times New Roman" w:hAnsi="Times New Roman" w:cs="Times New Roman"/>
          <w:b/>
          <w:sz w:val="24"/>
          <w:szCs w:val="24"/>
        </w:rPr>
        <w:t>: Distance of different flats</w:t>
      </w:r>
    </w:p>
    <w:p w:rsidR="00A6299E" w:rsidRPr="00A96969" w:rsidRDefault="00A6299E" w:rsidP="00A6299E">
      <w:pPr>
        <w:spacing w:line="360" w:lineRule="auto"/>
        <w:jc w:val="center"/>
        <w:rPr>
          <w:rFonts w:ascii="Times New Roman" w:hAnsi="Times New Roman" w:cs="Times New Roman"/>
          <w:b/>
          <w:sz w:val="24"/>
          <w:szCs w:val="24"/>
        </w:rPr>
      </w:pPr>
    </w:p>
    <w:p w:rsidR="00A6299E" w:rsidRDefault="00A6299E" w:rsidP="00A96969">
      <w:pPr>
        <w:spacing w:line="360" w:lineRule="auto"/>
        <w:jc w:val="both"/>
      </w:pPr>
      <w:proofErr w:type="gramStart"/>
      <w:r>
        <w:t>For the purpose of</w:t>
      </w:r>
      <w:proofErr w:type="gramEnd"/>
      <w:r>
        <w:t xml:space="preserve"> </w:t>
      </w:r>
      <w:r>
        <w:t>analyzing</w:t>
      </w:r>
      <w:r>
        <w:t xml:space="preserve"> the association between resale prices and a variety of facilities, such as schools, hawkers, parks, malls, MRT stations, and supermarkets, scatter plots and pai</w:t>
      </w:r>
      <w:r>
        <w:t>rplots are constructed (Figure 4.26</w:t>
      </w:r>
      <w:r>
        <w:t xml:space="preserve">, Figure </w:t>
      </w:r>
      <w:r>
        <w:t>4.27, and Figure 4.28</w:t>
      </w:r>
      <w:r>
        <w:t>).</w:t>
      </w:r>
    </w:p>
    <w:p w:rsidR="000843E5" w:rsidRPr="00A96969" w:rsidRDefault="000843E5" w:rsidP="00D773B3">
      <w:pPr>
        <w:spacing w:line="360" w:lineRule="auto"/>
        <w:jc w:val="center"/>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5943600" cy="1134115"/>
            <wp:effectExtent l="0" t="0" r="0" b="8890"/>
            <wp:docPr id="42" name="Picture 42" descr="C:\Users\shuja\AppData\Local\Microsoft\Windows\INetCache\Content.MSO\28B1BD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huja\AppData\Local\Microsoft\Windows\INetCache\Content.MSO\28B1BDA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34115"/>
                    </a:xfrm>
                    <a:prstGeom prst="rect">
                      <a:avLst/>
                    </a:prstGeom>
                    <a:noFill/>
                    <a:ln>
                      <a:noFill/>
                    </a:ln>
                  </pic:spPr>
                </pic:pic>
              </a:graphicData>
            </a:graphic>
          </wp:inline>
        </w:drawing>
      </w:r>
    </w:p>
    <w:p w:rsidR="00F85A70" w:rsidRPr="00A96969" w:rsidRDefault="00A6299E" w:rsidP="00D773B3">
      <w:pPr>
        <w:spacing w:line="360" w:lineRule="auto"/>
        <w:jc w:val="center"/>
        <w:rPr>
          <w:rFonts w:ascii="Times New Roman" w:hAnsi="Times New Roman" w:cs="Times New Roman"/>
          <w:b/>
          <w:bCs/>
          <w:sz w:val="24"/>
          <w:szCs w:val="24"/>
        </w:rPr>
      </w:pPr>
      <w:r>
        <w:t>Figure 4.26</w:t>
      </w:r>
      <w:r w:rsidR="00D773B3">
        <w:t>: Price Vs Nearest amenities</w:t>
      </w:r>
    </w:p>
    <w:p w:rsidR="000843E5" w:rsidRPr="00A96969" w:rsidRDefault="00F85A70"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lastRenderedPageBreak/>
        <w:t xml:space="preserve">The experiments and analysis conducted as per the outlined methodology shed light on the importance of subjective measures in predicting house prices and their implications for stakeholders. </w:t>
      </w:r>
    </w:p>
    <w:p w:rsidR="000843E5" w:rsidRDefault="000843E5"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5943600" cy="1138896"/>
            <wp:effectExtent l="0" t="0" r="0" b="4445"/>
            <wp:docPr id="43" name="Picture 43" descr="C:\Users\shuja\AppData\Local\Microsoft\Windows\INetCache\Content.MSO\3B1F9D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huja\AppData\Local\Microsoft\Windows\INetCache\Content.MSO\3B1F9D4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138896"/>
                    </a:xfrm>
                    <a:prstGeom prst="rect">
                      <a:avLst/>
                    </a:prstGeom>
                    <a:noFill/>
                    <a:ln>
                      <a:noFill/>
                    </a:ln>
                  </pic:spPr>
                </pic:pic>
              </a:graphicData>
            </a:graphic>
          </wp:inline>
        </w:drawing>
      </w:r>
    </w:p>
    <w:p w:rsidR="00A6299E" w:rsidRPr="00A96969" w:rsidRDefault="00A6299E" w:rsidP="00A6299E">
      <w:pPr>
        <w:spacing w:line="360" w:lineRule="auto"/>
        <w:jc w:val="center"/>
        <w:rPr>
          <w:rFonts w:ascii="Times New Roman" w:hAnsi="Times New Roman" w:cs="Times New Roman"/>
          <w:sz w:val="24"/>
          <w:szCs w:val="24"/>
        </w:rPr>
      </w:pPr>
      <w:r>
        <w:t>Figure 4.2</w:t>
      </w:r>
      <w:r w:rsidR="002057F7">
        <w:t>7</w:t>
      </w:r>
      <w:bookmarkStart w:id="0" w:name="_GoBack"/>
      <w:bookmarkEnd w:id="0"/>
      <w:r>
        <w:t>: price Vs Nearest amenities</w:t>
      </w:r>
    </w:p>
    <w:p w:rsidR="00F85A70" w:rsidRPr="00A96969" w:rsidRDefault="00F85A70"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By integrating subjective indicators into predictive models and decision-making frameworks, a deeper understanding of housing market dynamics can be achieved, facilitating more informed and equitable urban development policies.</w:t>
      </w:r>
    </w:p>
    <w:p w:rsidR="000843E5" w:rsidRPr="00A96969" w:rsidRDefault="000843E5"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5943600" cy="1134115"/>
            <wp:effectExtent l="0" t="0" r="0" b="8890"/>
            <wp:docPr id="44" name="Picture 44" descr="C:\Users\shuja\AppData\Local\Microsoft\Windows\INetCache\Content.MSO\B857E9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huja\AppData\Local\Microsoft\Windows\INetCache\Content.MSO\B857E9E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34115"/>
                    </a:xfrm>
                    <a:prstGeom prst="rect">
                      <a:avLst/>
                    </a:prstGeom>
                    <a:noFill/>
                    <a:ln>
                      <a:noFill/>
                    </a:ln>
                  </pic:spPr>
                </pic:pic>
              </a:graphicData>
            </a:graphic>
          </wp:inline>
        </w:drawing>
      </w:r>
    </w:p>
    <w:p w:rsidR="000843E5" w:rsidRDefault="000843E5"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5943600" cy="1138896"/>
            <wp:effectExtent l="0" t="0" r="0" b="4445"/>
            <wp:docPr id="45" name="Picture 45" descr="C:\Users\shuja\AppData\Local\Microsoft\Windows\INetCache\Content.MSO\D8D860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huja\AppData\Local\Microsoft\Windows\INetCache\Content.MSO\D8D860E9.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138896"/>
                    </a:xfrm>
                    <a:prstGeom prst="rect">
                      <a:avLst/>
                    </a:prstGeom>
                    <a:noFill/>
                    <a:ln>
                      <a:noFill/>
                    </a:ln>
                  </pic:spPr>
                </pic:pic>
              </a:graphicData>
            </a:graphic>
          </wp:inline>
        </w:drawing>
      </w:r>
    </w:p>
    <w:p w:rsidR="00A6299E" w:rsidRPr="00A96969" w:rsidRDefault="00A6299E" w:rsidP="00A6299E">
      <w:pPr>
        <w:spacing w:line="360" w:lineRule="auto"/>
        <w:jc w:val="center"/>
        <w:rPr>
          <w:rFonts w:ascii="Times New Roman" w:hAnsi="Times New Roman" w:cs="Times New Roman"/>
          <w:sz w:val="24"/>
          <w:szCs w:val="24"/>
        </w:rPr>
      </w:pPr>
      <w:r>
        <w:t>Figure 4.28: price relation with different Amenities</w:t>
      </w:r>
    </w:p>
    <w:p w:rsidR="00AF5D9E" w:rsidRPr="00A96969" w:rsidRDefault="00AF5D9E" w:rsidP="00A96969">
      <w:pPr>
        <w:spacing w:line="360" w:lineRule="auto"/>
        <w:jc w:val="both"/>
        <w:rPr>
          <w:rFonts w:ascii="Times New Roman" w:hAnsi="Times New Roman" w:cs="Times New Roman"/>
          <w:sz w:val="24"/>
          <w:szCs w:val="24"/>
        </w:rPr>
      </w:pPr>
    </w:p>
    <w:p w:rsidR="00AF5D9E" w:rsidRDefault="00AF5D9E" w:rsidP="00A96969">
      <w:pPr>
        <w:spacing w:line="360" w:lineRule="auto"/>
        <w:jc w:val="both"/>
        <w:rPr>
          <w:rFonts w:ascii="Times New Roman" w:hAnsi="Times New Roman" w:cs="Times New Roman"/>
          <w:sz w:val="24"/>
          <w:szCs w:val="24"/>
        </w:rPr>
      </w:pPr>
    </w:p>
    <w:p w:rsidR="00D773B3" w:rsidRDefault="00D773B3" w:rsidP="00A96969">
      <w:pPr>
        <w:spacing w:line="360" w:lineRule="auto"/>
        <w:jc w:val="both"/>
        <w:rPr>
          <w:rFonts w:ascii="Times New Roman" w:hAnsi="Times New Roman" w:cs="Times New Roman"/>
          <w:sz w:val="24"/>
          <w:szCs w:val="24"/>
        </w:rPr>
      </w:pPr>
    </w:p>
    <w:p w:rsidR="00D773B3" w:rsidRPr="00A96969" w:rsidRDefault="00D773B3" w:rsidP="00A96969">
      <w:pPr>
        <w:spacing w:line="360" w:lineRule="auto"/>
        <w:jc w:val="both"/>
        <w:rPr>
          <w:rFonts w:ascii="Times New Roman" w:hAnsi="Times New Roman" w:cs="Times New Roman"/>
          <w:sz w:val="24"/>
          <w:szCs w:val="24"/>
        </w:rPr>
      </w:pPr>
    </w:p>
    <w:p w:rsidR="00AF5D9E" w:rsidRPr="00A96969" w:rsidRDefault="00AF5D9E" w:rsidP="00A96969">
      <w:pPr>
        <w:pStyle w:val="Heading1"/>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lastRenderedPageBreak/>
        <w:t>4.2 Machine Learning Models</w:t>
      </w:r>
      <w:r w:rsidR="009E6744" w:rsidRPr="00A96969">
        <w:rPr>
          <w:rFonts w:ascii="Times New Roman" w:hAnsi="Times New Roman" w:cs="Times New Roman"/>
          <w:sz w:val="24"/>
          <w:szCs w:val="24"/>
        </w:rPr>
        <w:t xml:space="preserve"> </w:t>
      </w:r>
    </w:p>
    <w:p w:rsidR="00AF5D9E" w:rsidRPr="00A96969" w:rsidRDefault="00AF5D9E" w:rsidP="00A96969">
      <w:pPr>
        <w:spacing w:line="360" w:lineRule="auto"/>
        <w:jc w:val="both"/>
        <w:rPr>
          <w:rFonts w:ascii="Times New Roman" w:hAnsi="Times New Roman" w:cs="Times New Roman"/>
          <w:sz w:val="24"/>
          <w:szCs w:val="24"/>
        </w:rPr>
      </w:pPr>
    </w:p>
    <w:p w:rsidR="009E6744" w:rsidRPr="00A96969" w:rsidRDefault="009E6744"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In this section, we experimented with four different </w:t>
      </w:r>
      <w:r w:rsidR="00DD3F8B" w:rsidRPr="00A96969">
        <w:rPr>
          <w:rFonts w:ascii="Times New Roman" w:hAnsi="Times New Roman" w:cs="Times New Roman"/>
          <w:sz w:val="24"/>
          <w:szCs w:val="24"/>
        </w:rPr>
        <w:t>machine-learning</w:t>
      </w:r>
      <w:r w:rsidRPr="00A96969">
        <w:rPr>
          <w:rFonts w:ascii="Times New Roman" w:hAnsi="Times New Roman" w:cs="Times New Roman"/>
          <w:sz w:val="24"/>
          <w:szCs w:val="24"/>
        </w:rPr>
        <w:t xml:space="preserve"> algorithms to forecast home prices: Linear Regression, Polynomial Regression, XGBoost, and Random Forest. Each algorithm </w:t>
      </w:r>
      <w:proofErr w:type="gramStart"/>
      <w:r w:rsidRPr="00A96969">
        <w:rPr>
          <w:rFonts w:ascii="Times New Roman" w:hAnsi="Times New Roman" w:cs="Times New Roman"/>
          <w:sz w:val="24"/>
          <w:szCs w:val="24"/>
        </w:rPr>
        <w:t>was evaluated</w:t>
      </w:r>
      <w:proofErr w:type="gramEnd"/>
      <w:r w:rsidRPr="00A96969">
        <w:rPr>
          <w:rFonts w:ascii="Times New Roman" w:hAnsi="Times New Roman" w:cs="Times New Roman"/>
          <w:sz w:val="24"/>
          <w:szCs w:val="24"/>
        </w:rPr>
        <w:t xml:space="preserve"> based on its ability to capture the relationship between the predictors and the target variable, as well as its predictive performance.</w:t>
      </w:r>
    </w:p>
    <w:p w:rsidR="009E6744" w:rsidRPr="00A96969" w:rsidRDefault="009E6744" w:rsidP="00A96969">
      <w:pPr>
        <w:spacing w:line="360" w:lineRule="auto"/>
        <w:jc w:val="both"/>
        <w:rPr>
          <w:rFonts w:ascii="Times New Roman" w:hAnsi="Times New Roman" w:cs="Times New Roman"/>
          <w:b/>
          <w:bCs/>
          <w:sz w:val="24"/>
          <w:szCs w:val="24"/>
        </w:rPr>
      </w:pPr>
      <w:r w:rsidRPr="00A96969">
        <w:rPr>
          <w:rFonts w:ascii="Times New Roman" w:hAnsi="Times New Roman" w:cs="Times New Roman"/>
          <w:b/>
          <w:bCs/>
          <w:sz w:val="24"/>
          <w:szCs w:val="24"/>
        </w:rPr>
        <w:t>3.4.1.1 Linear Regression</w:t>
      </w:r>
    </w:p>
    <w:p w:rsidR="009E6744" w:rsidRPr="00A96969" w:rsidRDefault="009E6744"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Linear regression is a classical statistical technique used for modeling the relationship between independent variables and a continuous dependent variable. It assumes a linear relationship between the predictors and the target variable, making it suitable for identifying straightforward linear patterns in the data. However, it may not capture complex nonlinear interactions.</w:t>
      </w:r>
    </w:p>
    <w:p w:rsidR="0062785F" w:rsidRPr="00A96969" w:rsidRDefault="0062785F" w:rsidP="00A96969">
      <w:pPr>
        <w:spacing w:line="360" w:lineRule="auto"/>
        <w:jc w:val="both"/>
        <w:rPr>
          <w:rFonts w:ascii="Times New Roman" w:hAnsi="Times New Roman" w:cs="Times New Roman"/>
          <w:sz w:val="24"/>
          <w:szCs w:val="24"/>
        </w:rPr>
      </w:pPr>
    </w:p>
    <w:p w:rsidR="000E3F59" w:rsidRPr="00A96969" w:rsidRDefault="000E3F59" w:rsidP="00A96969">
      <w:pPr>
        <w:numPr>
          <w:ilvl w:val="0"/>
          <w:numId w:val="9"/>
        </w:numPr>
        <w:spacing w:line="360" w:lineRule="auto"/>
        <w:jc w:val="both"/>
        <w:rPr>
          <w:rFonts w:ascii="Times New Roman" w:hAnsi="Times New Roman" w:cs="Times New Roman"/>
          <w:sz w:val="24"/>
          <w:szCs w:val="24"/>
        </w:rPr>
      </w:pPr>
      <w:r w:rsidRPr="00A96969">
        <w:rPr>
          <w:rFonts w:ascii="Times New Roman" w:hAnsi="Times New Roman" w:cs="Times New Roman"/>
          <w:b/>
          <w:bCs/>
          <w:sz w:val="24"/>
          <w:szCs w:val="24"/>
        </w:rPr>
        <w:t>near Regression Modeling</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code initializes a linear regression model using </w:t>
      </w:r>
      <w:proofErr w:type="spellStart"/>
      <w:r w:rsidRPr="00A96969">
        <w:rPr>
          <w:rFonts w:ascii="Times New Roman" w:hAnsi="Times New Roman" w:cs="Times New Roman"/>
          <w:sz w:val="24"/>
          <w:szCs w:val="24"/>
        </w:rPr>
        <w:t>scikit-learn's</w:t>
      </w:r>
      <w:proofErr w:type="spellEnd"/>
      <w:r w:rsidRPr="00A96969">
        <w:rPr>
          <w:rFonts w:ascii="Times New Roman" w:hAnsi="Times New Roman" w:cs="Times New Roman"/>
          <w:sz w:val="24"/>
          <w:szCs w:val="24"/>
        </w:rPr>
        <w:t xml:space="preserve"> </w:t>
      </w:r>
      <w:proofErr w:type="spellStart"/>
      <w:proofErr w:type="gramStart"/>
      <w:r w:rsidRPr="00A96969">
        <w:rPr>
          <w:rFonts w:ascii="Times New Roman" w:hAnsi="Times New Roman" w:cs="Times New Roman"/>
          <w:b/>
          <w:bCs/>
          <w:sz w:val="24"/>
          <w:szCs w:val="24"/>
        </w:rPr>
        <w:t>LinearRegression</w:t>
      </w:r>
      <w:proofErr w:type="spellEnd"/>
      <w:r w:rsidRPr="00A96969">
        <w:rPr>
          <w:rFonts w:ascii="Times New Roman" w:hAnsi="Times New Roman" w:cs="Times New Roman"/>
          <w:b/>
          <w:bCs/>
          <w:sz w:val="24"/>
          <w:szCs w:val="24"/>
        </w:rPr>
        <w:t>(</w:t>
      </w:r>
      <w:proofErr w:type="gramEnd"/>
      <w:r w:rsidRPr="00A96969">
        <w:rPr>
          <w:rFonts w:ascii="Times New Roman" w:hAnsi="Times New Roman" w:cs="Times New Roman"/>
          <w:b/>
          <w:bCs/>
          <w:sz w:val="24"/>
          <w:szCs w:val="24"/>
        </w:rPr>
        <w:t>)</w:t>
      </w:r>
      <w:r w:rsidRPr="00A96969">
        <w:rPr>
          <w:rFonts w:ascii="Times New Roman" w:hAnsi="Times New Roman" w:cs="Times New Roman"/>
          <w:sz w:val="24"/>
          <w:szCs w:val="24"/>
        </w:rPr>
        <w:t xml:space="preserve"> class and fits it to the data (</w:t>
      </w:r>
      <w:proofErr w:type="spellStart"/>
      <w:r w:rsidRPr="00A96969">
        <w:rPr>
          <w:rFonts w:ascii="Times New Roman" w:hAnsi="Times New Roman" w:cs="Times New Roman"/>
          <w:b/>
          <w:bCs/>
          <w:sz w:val="24"/>
          <w:szCs w:val="24"/>
        </w:rPr>
        <w:t>lr_X</w:t>
      </w:r>
      <w:proofErr w:type="spellEnd"/>
      <w:r w:rsidRPr="00A96969">
        <w:rPr>
          <w:rFonts w:ascii="Times New Roman" w:hAnsi="Times New Roman" w:cs="Times New Roman"/>
          <w:sz w:val="24"/>
          <w:szCs w:val="24"/>
        </w:rPr>
        <w:t xml:space="preserve"> as features and </w:t>
      </w:r>
      <w:proofErr w:type="spellStart"/>
      <w:r w:rsidRPr="00A96969">
        <w:rPr>
          <w:rFonts w:ascii="Times New Roman" w:hAnsi="Times New Roman" w:cs="Times New Roman"/>
          <w:b/>
          <w:bCs/>
          <w:sz w:val="24"/>
          <w:szCs w:val="24"/>
        </w:rPr>
        <w:t>lr_y</w:t>
      </w:r>
      <w:proofErr w:type="spellEnd"/>
      <w:r w:rsidRPr="00A96969">
        <w:rPr>
          <w:rFonts w:ascii="Times New Roman" w:hAnsi="Times New Roman" w:cs="Times New Roman"/>
          <w:sz w:val="24"/>
          <w:szCs w:val="24"/>
        </w:rPr>
        <w:t xml:space="preserve"> as the target variable, after applying a logarithmic transformation to </w:t>
      </w:r>
      <w:proofErr w:type="spellStart"/>
      <w:r w:rsidRPr="00A96969">
        <w:rPr>
          <w:rFonts w:ascii="Times New Roman" w:hAnsi="Times New Roman" w:cs="Times New Roman"/>
          <w:b/>
          <w:bCs/>
          <w:sz w:val="24"/>
          <w:szCs w:val="24"/>
        </w:rPr>
        <w:t>lr_y</w:t>
      </w:r>
      <w:proofErr w:type="spellEnd"/>
      <w:r w:rsidRPr="00A96969">
        <w:rPr>
          <w:rFonts w:ascii="Times New Roman" w:hAnsi="Times New Roman" w:cs="Times New Roman"/>
          <w:sz w:val="24"/>
          <w:szCs w:val="24"/>
        </w:rPr>
        <w:t>).Coefficients, intercept, and the R-squared score of the fitted model are printed out (</w:t>
      </w:r>
      <w:r w:rsidRPr="00A96969">
        <w:rPr>
          <w:rFonts w:ascii="Times New Roman" w:hAnsi="Times New Roman" w:cs="Times New Roman"/>
          <w:b/>
          <w:bCs/>
          <w:sz w:val="24"/>
          <w:szCs w:val="24"/>
        </w:rPr>
        <w:t>Figure 1</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3B9D9C4A" wp14:editId="461E25DF">
            <wp:extent cx="5943600" cy="125464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5315" cy="1261337"/>
                    </a:xfrm>
                    <a:prstGeom prst="rect">
                      <a:avLst/>
                    </a:prstGeom>
                  </pic:spPr>
                </pic:pic>
              </a:graphicData>
            </a:graphic>
          </wp:inline>
        </w:drawing>
      </w:r>
    </w:p>
    <w:p w:rsidR="000E3F59" w:rsidRPr="00A96969" w:rsidRDefault="000E3F59" w:rsidP="00A96969">
      <w:pPr>
        <w:numPr>
          <w:ilvl w:val="0"/>
          <w:numId w:val="9"/>
        </w:numPr>
        <w:spacing w:line="360" w:lineRule="auto"/>
        <w:jc w:val="both"/>
        <w:rPr>
          <w:rFonts w:ascii="Times New Roman" w:hAnsi="Times New Roman" w:cs="Times New Roman"/>
          <w:sz w:val="24"/>
          <w:szCs w:val="24"/>
        </w:rPr>
      </w:pPr>
      <w:r w:rsidRPr="00A96969">
        <w:rPr>
          <w:rFonts w:ascii="Times New Roman" w:hAnsi="Times New Roman" w:cs="Times New Roman"/>
          <w:b/>
          <w:bCs/>
          <w:sz w:val="24"/>
          <w:szCs w:val="24"/>
        </w:rPr>
        <w:t xml:space="preserve">Linear Regression with </w:t>
      </w:r>
      <w:proofErr w:type="spellStart"/>
      <w:r w:rsidRPr="00A96969">
        <w:rPr>
          <w:rFonts w:ascii="Times New Roman" w:hAnsi="Times New Roman" w:cs="Times New Roman"/>
          <w:b/>
          <w:bCs/>
          <w:sz w:val="24"/>
          <w:szCs w:val="24"/>
        </w:rPr>
        <w:t>Statsmodels</w:t>
      </w:r>
      <w:proofErr w:type="spellEnd"/>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code also fits a linear regression model using </w:t>
      </w:r>
      <w:proofErr w:type="spellStart"/>
      <w:r w:rsidRPr="00A96969">
        <w:rPr>
          <w:rFonts w:ascii="Times New Roman" w:hAnsi="Times New Roman" w:cs="Times New Roman"/>
          <w:sz w:val="24"/>
          <w:szCs w:val="24"/>
        </w:rPr>
        <w:t>statsmodels</w:t>
      </w:r>
      <w:proofErr w:type="spellEnd"/>
      <w:r w:rsidRPr="00A96969">
        <w:rPr>
          <w:rFonts w:ascii="Times New Roman" w:hAnsi="Times New Roman" w:cs="Times New Roman"/>
          <w:sz w:val="24"/>
          <w:szCs w:val="24"/>
        </w:rPr>
        <w:t xml:space="preserve">' </w:t>
      </w:r>
      <w:proofErr w:type="spellStart"/>
      <w:r w:rsidRPr="00A96969">
        <w:rPr>
          <w:rFonts w:ascii="Times New Roman" w:hAnsi="Times New Roman" w:cs="Times New Roman"/>
          <w:b/>
          <w:bCs/>
          <w:sz w:val="24"/>
          <w:szCs w:val="24"/>
        </w:rPr>
        <w:t>sm.OLS</w:t>
      </w:r>
      <w:proofErr w:type="spellEnd"/>
      <w:r w:rsidRPr="00A96969">
        <w:rPr>
          <w:rFonts w:ascii="Times New Roman" w:hAnsi="Times New Roman" w:cs="Times New Roman"/>
          <w:b/>
          <w:bCs/>
          <w:sz w:val="24"/>
          <w:szCs w:val="24"/>
        </w:rPr>
        <w:t>()</w:t>
      </w:r>
      <w:r w:rsidRPr="00A96969">
        <w:rPr>
          <w:rFonts w:ascii="Times New Roman" w:hAnsi="Times New Roman" w:cs="Times New Roman"/>
          <w:sz w:val="24"/>
          <w:szCs w:val="24"/>
        </w:rPr>
        <w:t xml:space="preserve"> function, which provides more detailed statistical information including coefficients, standard errors, t-values, p-values, and other </w:t>
      </w:r>
      <w:proofErr w:type="spellStart"/>
      <w:r w:rsidRPr="00A96969">
        <w:rPr>
          <w:rFonts w:ascii="Times New Roman" w:hAnsi="Times New Roman" w:cs="Times New Roman"/>
          <w:sz w:val="24"/>
          <w:szCs w:val="24"/>
        </w:rPr>
        <w:t>metrics.A</w:t>
      </w:r>
      <w:proofErr w:type="spellEnd"/>
      <w:r w:rsidRPr="00A96969">
        <w:rPr>
          <w:rFonts w:ascii="Times New Roman" w:hAnsi="Times New Roman" w:cs="Times New Roman"/>
          <w:sz w:val="24"/>
          <w:szCs w:val="24"/>
        </w:rPr>
        <w:t xml:space="preserve"> summary of the regression results is printed (</w:t>
      </w:r>
      <w:r w:rsidRPr="00A96969">
        <w:rPr>
          <w:rFonts w:ascii="Times New Roman" w:hAnsi="Times New Roman" w:cs="Times New Roman"/>
          <w:b/>
          <w:bCs/>
          <w:sz w:val="24"/>
          <w:szCs w:val="24"/>
        </w:rPr>
        <w:t>Figure 2</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14:anchorId="4712862F" wp14:editId="3F92901F">
            <wp:extent cx="4581525" cy="2619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2619375"/>
                    </a:xfrm>
                    <a:prstGeom prst="rect">
                      <a:avLst/>
                    </a:prstGeom>
                  </pic:spPr>
                </pic:pic>
              </a:graphicData>
            </a:graphic>
          </wp:inline>
        </w:drawing>
      </w:r>
    </w:p>
    <w:p w:rsidR="000E3F59" w:rsidRPr="00A96969" w:rsidRDefault="000E3F59" w:rsidP="00A96969">
      <w:pPr>
        <w:numPr>
          <w:ilvl w:val="0"/>
          <w:numId w:val="9"/>
        </w:numPr>
        <w:spacing w:line="360" w:lineRule="auto"/>
        <w:jc w:val="both"/>
        <w:rPr>
          <w:rFonts w:ascii="Times New Roman" w:hAnsi="Times New Roman" w:cs="Times New Roman"/>
          <w:sz w:val="24"/>
          <w:szCs w:val="24"/>
        </w:rPr>
      </w:pPr>
      <w:r w:rsidRPr="00A96969">
        <w:rPr>
          <w:rFonts w:ascii="Times New Roman" w:hAnsi="Times New Roman" w:cs="Times New Roman"/>
          <w:b/>
          <w:bCs/>
          <w:sz w:val="24"/>
          <w:szCs w:val="24"/>
        </w:rPr>
        <w:t>Visualization of Observed vs. Predicted Values</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A scatterplot </w:t>
      </w:r>
      <w:proofErr w:type="gramStart"/>
      <w:r w:rsidRPr="00A96969">
        <w:rPr>
          <w:rFonts w:ascii="Times New Roman" w:hAnsi="Times New Roman" w:cs="Times New Roman"/>
          <w:sz w:val="24"/>
          <w:szCs w:val="24"/>
        </w:rPr>
        <w:t>is generated</w:t>
      </w:r>
      <w:proofErr w:type="gramEnd"/>
      <w:r w:rsidRPr="00A96969">
        <w:rPr>
          <w:rFonts w:ascii="Times New Roman" w:hAnsi="Times New Roman" w:cs="Times New Roman"/>
          <w:sz w:val="24"/>
          <w:szCs w:val="24"/>
        </w:rPr>
        <w:t xml:space="preserve"> to visually compare the observed and predicted values of the target variable (</w:t>
      </w:r>
      <w:proofErr w:type="spellStart"/>
      <w:r w:rsidRPr="00A96969">
        <w:rPr>
          <w:rFonts w:ascii="Times New Roman" w:hAnsi="Times New Roman" w:cs="Times New Roman"/>
          <w:b/>
          <w:bCs/>
          <w:sz w:val="24"/>
          <w:szCs w:val="24"/>
        </w:rPr>
        <w:t>real_price</w:t>
      </w:r>
      <w:proofErr w:type="spellEnd"/>
      <w:r w:rsidRPr="00A96969">
        <w:rPr>
          <w:rFonts w:ascii="Times New Roman" w:hAnsi="Times New Roman" w:cs="Times New Roman"/>
          <w:sz w:val="24"/>
          <w:szCs w:val="24"/>
        </w:rPr>
        <w:t>), providing insight into the model's predictive performance (</w:t>
      </w:r>
      <w:r w:rsidRPr="00A96969">
        <w:rPr>
          <w:rFonts w:ascii="Times New Roman" w:hAnsi="Times New Roman" w:cs="Times New Roman"/>
          <w:b/>
          <w:bCs/>
          <w:sz w:val="24"/>
          <w:szCs w:val="24"/>
        </w:rPr>
        <w:t>Figure 3</w:t>
      </w:r>
      <w:r w:rsidRPr="00A96969">
        <w:rPr>
          <w:rFonts w:ascii="Times New Roman" w:hAnsi="Times New Roman" w:cs="Times New Roman"/>
          <w:sz w:val="24"/>
          <w:szCs w:val="24"/>
        </w:rPr>
        <w:t>).</w:t>
      </w:r>
    </w:p>
    <w:p w:rsidR="000E3F59" w:rsidRPr="00A96969" w:rsidRDefault="000E3F59" w:rsidP="00A96969">
      <w:pPr>
        <w:numPr>
          <w:ilvl w:val="0"/>
          <w:numId w:val="9"/>
        </w:numPr>
        <w:spacing w:line="360" w:lineRule="auto"/>
        <w:jc w:val="both"/>
        <w:rPr>
          <w:rFonts w:ascii="Times New Roman" w:hAnsi="Times New Roman" w:cs="Times New Roman"/>
          <w:sz w:val="24"/>
          <w:szCs w:val="24"/>
        </w:rPr>
      </w:pPr>
      <w:r w:rsidRPr="00A96969">
        <w:rPr>
          <w:rFonts w:ascii="Times New Roman" w:hAnsi="Times New Roman" w:cs="Times New Roman"/>
          <w:b/>
          <w:bCs/>
          <w:sz w:val="24"/>
          <w:szCs w:val="24"/>
        </w:rPr>
        <w:t>Homoscedasticity and Normality Assessment</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Two plots </w:t>
      </w:r>
      <w:proofErr w:type="gramStart"/>
      <w:r w:rsidRPr="00A96969">
        <w:rPr>
          <w:rFonts w:ascii="Times New Roman" w:hAnsi="Times New Roman" w:cs="Times New Roman"/>
          <w:sz w:val="24"/>
          <w:szCs w:val="24"/>
        </w:rPr>
        <w:t>are created</w:t>
      </w:r>
      <w:proofErr w:type="gramEnd"/>
      <w:r w:rsidRPr="00A96969">
        <w:rPr>
          <w:rFonts w:ascii="Times New Roman" w:hAnsi="Times New Roman" w:cs="Times New Roman"/>
          <w:sz w:val="24"/>
          <w:szCs w:val="24"/>
        </w:rPr>
        <w:t xml:space="preserve"> to evaluate the homoscedasticity and normality of the residuals. The first plot displays the relationship between predicted values and </w:t>
      </w:r>
      <w:proofErr w:type="spellStart"/>
      <w:r w:rsidRPr="00A96969">
        <w:rPr>
          <w:rFonts w:ascii="Times New Roman" w:hAnsi="Times New Roman" w:cs="Times New Roman"/>
          <w:sz w:val="24"/>
          <w:szCs w:val="24"/>
        </w:rPr>
        <w:t>studentized</w:t>
      </w:r>
      <w:proofErr w:type="spellEnd"/>
      <w:r w:rsidRPr="00A96969">
        <w:rPr>
          <w:rFonts w:ascii="Times New Roman" w:hAnsi="Times New Roman" w:cs="Times New Roman"/>
          <w:sz w:val="24"/>
          <w:szCs w:val="24"/>
        </w:rPr>
        <w:t xml:space="preserve"> residuals, while the second plot shows the distribution of </w:t>
      </w:r>
      <w:proofErr w:type="spellStart"/>
      <w:r w:rsidRPr="00A96969">
        <w:rPr>
          <w:rFonts w:ascii="Times New Roman" w:hAnsi="Times New Roman" w:cs="Times New Roman"/>
          <w:sz w:val="24"/>
          <w:szCs w:val="24"/>
        </w:rPr>
        <w:t>studentized</w:t>
      </w:r>
      <w:proofErr w:type="spellEnd"/>
      <w:r w:rsidRPr="00A96969">
        <w:rPr>
          <w:rFonts w:ascii="Times New Roman" w:hAnsi="Times New Roman" w:cs="Times New Roman"/>
          <w:sz w:val="24"/>
          <w:szCs w:val="24"/>
        </w:rPr>
        <w:t xml:space="preserve"> residuals (</w:t>
      </w:r>
      <w:r w:rsidRPr="00A96969">
        <w:rPr>
          <w:rFonts w:ascii="Times New Roman" w:hAnsi="Times New Roman" w:cs="Times New Roman"/>
          <w:b/>
          <w:bCs/>
          <w:sz w:val="24"/>
          <w:szCs w:val="24"/>
        </w:rPr>
        <w:t>Figure 4</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4B3D6A87" wp14:editId="63E66DCF">
            <wp:extent cx="5943600" cy="1995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95170"/>
                    </a:xfrm>
                    <a:prstGeom prst="rect">
                      <a:avLst/>
                    </a:prstGeom>
                  </pic:spPr>
                </pic:pic>
              </a:graphicData>
            </a:graphic>
          </wp:inline>
        </w:drawing>
      </w:r>
    </w:p>
    <w:p w:rsidR="000E3F59" w:rsidRPr="00A96969" w:rsidRDefault="000E3F59" w:rsidP="00A96969">
      <w:pPr>
        <w:numPr>
          <w:ilvl w:val="0"/>
          <w:numId w:val="9"/>
        </w:numPr>
        <w:spacing w:line="360" w:lineRule="auto"/>
        <w:jc w:val="both"/>
        <w:rPr>
          <w:rFonts w:ascii="Times New Roman" w:hAnsi="Times New Roman" w:cs="Times New Roman"/>
          <w:sz w:val="24"/>
          <w:szCs w:val="24"/>
        </w:rPr>
      </w:pPr>
      <w:r w:rsidRPr="00A96969">
        <w:rPr>
          <w:rFonts w:ascii="Times New Roman" w:hAnsi="Times New Roman" w:cs="Times New Roman"/>
          <w:b/>
          <w:bCs/>
          <w:sz w:val="24"/>
          <w:szCs w:val="24"/>
        </w:rPr>
        <w:t>Feature Importance Analysis</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Feature importance is determined by analyzing the coefficients of the linear regression model. A horizontal bar plot is generated to visualize the standardized coefficients of each feature, </w:t>
      </w:r>
      <w:r w:rsidRPr="00A96969">
        <w:rPr>
          <w:rFonts w:ascii="Times New Roman" w:hAnsi="Times New Roman" w:cs="Times New Roman"/>
          <w:sz w:val="24"/>
          <w:szCs w:val="24"/>
        </w:rPr>
        <w:lastRenderedPageBreak/>
        <w:t>highlighting their importance (</w:t>
      </w:r>
      <w:r w:rsidRPr="00A96969">
        <w:rPr>
          <w:rFonts w:ascii="Times New Roman" w:hAnsi="Times New Roman" w:cs="Times New Roman"/>
          <w:b/>
          <w:bCs/>
          <w:sz w:val="24"/>
          <w:szCs w:val="24"/>
        </w:rPr>
        <w:t>Figure 5</w:t>
      </w:r>
      <w:r w:rsidR="00DD3F8B" w:rsidRPr="00A96969">
        <w:rPr>
          <w:rFonts w:ascii="Times New Roman" w:hAnsi="Times New Roman" w:cs="Times New Roman"/>
          <w:sz w:val="24"/>
          <w:szCs w:val="24"/>
        </w:rPr>
        <w:t>).</w:t>
      </w:r>
      <w:r w:rsidRPr="00A96969">
        <w:rPr>
          <w:rFonts w:ascii="Times New Roman" w:hAnsi="Times New Roman" w:cs="Times New Roman"/>
          <w:sz w:val="24"/>
          <w:szCs w:val="24"/>
        </w:rPr>
        <w:t>Additionally, a table summarizing the feature importance is printed for reference.</w:t>
      </w:r>
    </w:p>
    <w:p w:rsidR="000E3F59" w:rsidRPr="00A96969" w:rsidRDefault="000E3F59" w:rsidP="00A96969">
      <w:pPr>
        <w:spacing w:line="360" w:lineRule="auto"/>
        <w:ind w:left="1080"/>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2164EF3A" wp14:editId="2F3AA776">
            <wp:extent cx="5581650" cy="419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4191000"/>
                    </a:xfrm>
                    <a:prstGeom prst="rect">
                      <a:avLst/>
                    </a:prstGeom>
                  </pic:spPr>
                </pic:pic>
              </a:graphicData>
            </a:graphic>
          </wp:inline>
        </w:drawing>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b/>
          <w:bCs/>
          <w:sz w:val="24"/>
          <w:szCs w:val="24"/>
        </w:rPr>
        <w:t>Mean Squared Error Calculation</w:t>
      </w:r>
      <w:r w:rsidRPr="00A96969">
        <w:rPr>
          <w:rFonts w:ascii="Times New Roman" w:hAnsi="Times New Roman" w:cs="Times New Roman"/>
          <w:sz w:val="24"/>
          <w:szCs w:val="24"/>
        </w:rPr>
        <w:t>:</w:t>
      </w:r>
    </w:p>
    <w:p w:rsidR="000E3F59" w:rsidRPr="00A96969" w:rsidRDefault="000E3F59"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mean squared error (MSE) between the observed and predicted values is calculated using </w:t>
      </w:r>
      <w:proofErr w:type="spellStart"/>
      <w:r w:rsidRPr="00A96969">
        <w:rPr>
          <w:rFonts w:ascii="Times New Roman" w:hAnsi="Times New Roman" w:cs="Times New Roman"/>
          <w:sz w:val="24"/>
          <w:szCs w:val="24"/>
        </w:rPr>
        <w:t>scikit-learn's</w:t>
      </w:r>
      <w:proofErr w:type="spellEnd"/>
      <w:r w:rsidRPr="00A96969">
        <w:rPr>
          <w:rFonts w:ascii="Times New Roman" w:hAnsi="Times New Roman" w:cs="Times New Roman"/>
          <w:sz w:val="24"/>
          <w:szCs w:val="24"/>
        </w:rPr>
        <w:t xml:space="preserve"> </w:t>
      </w:r>
      <w:proofErr w:type="spellStart"/>
      <w:r w:rsidRPr="00A96969">
        <w:rPr>
          <w:rFonts w:ascii="Times New Roman" w:hAnsi="Times New Roman" w:cs="Times New Roman"/>
          <w:b/>
          <w:bCs/>
          <w:sz w:val="24"/>
          <w:szCs w:val="24"/>
        </w:rPr>
        <w:t>mean_squared_</w:t>
      </w:r>
      <w:proofErr w:type="gramStart"/>
      <w:r w:rsidRPr="00A96969">
        <w:rPr>
          <w:rFonts w:ascii="Times New Roman" w:hAnsi="Times New Roman" w:cs="Times New Roman"/>
          <w:b/>
          <w:bCs/>
          <w:sz w:val="24"/>
          <w:szCs w:val="24"/>
        </w:rPr>
        <w:t>error</w:t>
      </w:r>
      <w:proofErr w:type="spellEnd"/>
      <w:r w:rsidRPr="00A96969">
        <w:rPr>
          <w:rFonts w:ascii="Times New Roman" w:hAnsi="Times New Roman" w:cs="Times New Roman"/>
          <w:b/>
          <w:bCs/>
          <w:sz w:val="24"/>
          <w:szCs w:val="24"/>
        </w:rPr>
        <w:t>(</w:t>
      </w:r>
      <w:proofErr w:type="gramEnd"/>
      <w:r w:rsidRPr="00A96969">
        <w:rPr>
          <w:rFonts w:ascii="Times New Roman" w:hAnsi="Times New Roman" w:cs="Times New Roman"/>
          <w:b/>
          <w:bCs/>
          <w:sz w:val="24"/>
          <w:szCs w:val="24"/>
        </w:rPr>
        <w:t>)</w:t>
      </w:r>
      <w:r w:rsidRPr="00A96969">
        <w:rPr>
          <w:rFonts w:ascii="Times New Roman" w:hAnsi="Times New Roman" w:cs="Times New Roman"/>
          <w:sz w:val="24"/>
          <w:szCs w:val="24"/>
        </w:rPr>
        <w:t xml:space="preserve"> function and printed out.</w:t>
      </w:r>
    </w:p>
    <w:p w:rsidR="0062785F" w:rsidRPr="00A96969" w:rsidRDefault="0062785F" w:rsidP="00A96969">
      <w:pPr>
        <w:spacing w:line="360" w:lineRule="auto"/>
        <w:jc w:val="both"/>
        <w:rPr>
          <w:rFonts w:ascii="Times New Roman" w:hAnsi="Times New Roman" w:cs="Times New Roman"/>
          <w:sz w:val="24"/>
          <w:szCs w:val="24"/>
        </w:rPr>
      </w:pPr>
    </w:p>
    <w:p w:rsidR="009E6744" w:rsidRPr="00A96969" w:rsidRDefault="009E6744" w:rsidP="00A96969">
      <w:pPr>
        <w:spacing w:line="360" w:lineRule="auto"/>
        <w:jc w:val="both"/>
        <w:rPr>
          <w:rFonts w:ascii="Times New Roman" w:hAnsi="Times New Roman" w:cs="Times New Roman"/>
          <w:b/>
          <w:bCs/>
          <w:sz w:val="24"/>
          <w:szCs w:val="24"/>
        </w:rPr>
      </w:pPr>
      <w:r w:rsidRPr="00A96969">
        <w:rPr>
          <w:rFonts w:ascii="Times New Roman" w:hAnsi="Times New Roman" w:cs="Times New Roman"/>
          <w:b/>
          <w:bCs/>
          <w:sz w:val="24"/>
          <w:szCs w:val="24"/>
        </w:rPr>
        <w:t>3.4.1.2 Polynomial Regression</w:t>
      </w:r>
    </w:p>
    <w:p w:rsidR="009E6744" w:rsidRPr="00A96969" w:rsidRDefault="009E6744"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Polynomial regression extends the capabilities of linear regression by incorporating polynomial terms into the predictors, allowing it to capture </w:t>
      </w:r>
      <w:proofErr w:type="gramStart"/>
      <w:r w:rsidRPr="00A96969">
        <w:rPr>
          <w:rFonts w:ascii="Times New Roman" w:hAnsi="Times New Roman" w:cs="Times New Roman"/>
          <w:sz w:val="24"/>
          <w:szCs w:val="24"/>
        </w:rPr>
        <w:t>more intricate patterns in the data</w:t>
      </w:r>
      <w:proofErr w:type="gramEnd"/>
      <w:r w:rsidRPr="00A96969">
        <w:rPr>
          <w:rFonts w:ascii="Times New Roman" w:hAnsi="Times New Roman" w:cs="Times New Roman"/>
          <w:sz w:val="24"/>
          <w:szCs w:val="24"/>
        </w:rPr>
        <w:t>. This makes it suitable for recognizing complex nonlinear relationships that linear regression may overlook.</w:t>
      </w:r>
    </w:p>
    <w:p w:rsidR="00367506" w:rsidRPr="00A96969" w:rsidRDefault="00367506" w:rsidP="00A96969">
      <w:pPr>
        <w:spacing w:line="360" w:lineRule="auto"/>
        <w:jc w:val="both"/>
        <w:rPr>
          <w:rFonts w:ascii="Times New Roman" w:hAnsi="Times New Roman" w:cs="Times New Roman"/>
          <w:sz w:val="24"/>
          <w:szCs w:val="24"/>
        </w:rPr>
      </w:pPr>
    </w:p>
    <w:p w:rsidR="00367506" w:rsidRPr="00A96969" w:rsidRDefault="0036750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lastRenderedPageBreak/>
        <w:t xml:space="preserve">The provided Python code implements polynomial regression using Ridge regularization to predict the target variable based on the features in the dataset. It first defines a function to evaluate and visualize the model's performance using R-squared score and mean absolute error metrics. Then, it creates a pipeline that incorporates polynomial feature transformation and Ridge regression, iterating over different degrees of polynomial features and regularization strengths to find the model with the highest R-squared </w:t>
      </w:r>
      <w:proofErr w:type="spellStart"/>
      <w:r w:rsidRPr="00A96969">
        <w:rPr>
          <w:rFonts w:ascii="Times New Roman" w:hAnsi="Times New Roman" w:cs="Times New Roman"/>
          <w:sz w:val="24"/>
          <w:szCs w:val="24"/>
        </w:rPr>
        <w:t>score.After</w:t>
      </w:r>
      <w:proofErr w:type="spellEnd"/>
      <w:r w:rsidRPr="00A96969">
        <w:rPr>
          <w:rFonts w:ascii="Times New Roman" w:hAnsi="Times New Roman" w:cs="Times New Roman"/>
          <w:sz w:val="24"/>
          <w:szCs w:val="24"/>
        </w:rPr>
        <w:t xml:space="preserve"> identifying the best model, it prints out the best R-squared score and evaluates the model's performance. Additionally, it displays feature importance graphically in a bar plot and tabular form to understand the relative importance of each feature in predicting the target </w:t>
      </w:r>
      <w:proofErr w:type="spellStart"/>
      <w:r w:rsidRPr="00A96969">
        <w:rPr>
          <w:rFonts w:ascii="Times New Roman" w:hAnsi="Times New Roman" w:cs="Times New Roman"/>
          <w:sz w:val="24"/>
          <w:szCs w:val="24"/>
        </w:rPr>
        <w:t>variable.The</w:t>
      </w:r>
      <w:proofErr w:type="spellEnd"/>
      <w:r w:rsidRPr="00A96969">
        <w:rPr>
          <w:rFonts w:ascii="Times New Roman" w:hAnsi="Times New Roman" w:cs="Times New Roman"/>
          <w:sz w:val="24"/>
          <w:szCs w:val="24"/>
        </w:rPr>
        <w:t xml:space="preserve"> output indicates that the best R-squared score achieved by the model is 0.961, implying that the model explains 96.1% of the variance in the target variable. The mean absolute error is 0.0465, indicating the average absolute difference between observed and predicted </w:t>
      </w:r>
      <w:proofErr w:type="spellStart"/>
      <w:r w:rsidRPr="00A96969">
        <w:rPr>
          <w:rFonts w:ascii="Times New Roman" w:hAnsi="Times New Roman" w:cs="Times New Roman"/>
          <w:sz w:val="24"/>
          <w:szCs w:val="24"/>
        </w:rPr>
        <w:t>values.Overall</w:t>
      </w:r>
      <w:proofErr w:type="spellEnd"/>
      <w:r w:rsidRPr="00A96969">
        <w:rPr>
          <w:rFonts w:ascii="Times New Roman" w:hAnsi="Times New Roman" w:cs="Times New Roman"/>
          <w:sz w:val="24"/>
          <w:szCs w:val="24"/>
        </w:rPr>
        <w:t>, the code performs thorough model evaluation and provides insights into the importance of features in predicting the target variable.</w:t>
      </w:r>
    </w:p>
    <w:p w:rsidR="00367506" w:rsidRPr="00A96969" w:rsidRDefault="00FC471C"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7E2A1852" wp14:editId="76BB0561">
            <wp:extent cx="5781675" cy="4171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1675" cy="4171950"/>
                    </a:xfrm>
                    <a:prstGeom prst="rect">
                      <a:avLst/>
                    </a:prstGeom>
                  </pic:spPr>
                </pic:pic>
              </a:graphicData>
            </a:graphic>
          </wp:inline>
        </w:drawing>
      </w:r>
    </w:p>
    <w:p w:rsidR="00367506" w:rsidRPr="00A96969" w:rsidRDefault="0036750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[Figure 1: Observed vs Predicted Scatterplot]</w:t>
      </w:r>
    </w:p>
    <w:p w:rsidR="00FC471C" w:rsidRPr="00A96969" w:rsidRDefault="00FC471C" w:rsidP="00A96969">
      <w:pPr>
        <w:spacing w:line="360" w:lineRule="auto"/>
        <w:jc w:val="both"/>
        <w:rPr>
          <w:rFonts w:ascii="Times New Roman" w:hAnsi="Times New Roman" w:cs="Times New Roman"/>
          <w:sz w:val="24"/>
          <w:szCs w:val="24"/>
        </w:rPr>
      </w:pPr>
    </w:p>
    <w:p w:rsidR="00FC471C" w:rsidRPr="00A96969" w:rsidRDefault="00FC471C" w:rsidP="00A96969">
      <w:pPr>
        <w:spacing w:line="360" w:lineRule="auto"/>
        <w:jc w:val="both"/>
        <w:rPr>
          <w:rFonts w:ascii="Times New Roman" w:hAnsi="Times New Roman" w:cs="Times New Roman"/>
          <w:sz w:val="24"/>
          <w:szCs w:val="24"/>
        </w:rPr>
      </w:pPr>
    </w:p>
    <w:p w:rsidR="00FC471C" w:rsidRPr="00A96969" w:rsidRDefault="00FC471C"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extent cx="5220335" cy="4370070"/>
            <wp:effectExtent l="0" t="0" r="0" b="0"/>
            <wp:docPr id="23" name="Picture 23" descr="C:\Users\shuja\AppData\Local\Microsoft\Windows\INetCache\Content.MSO\1B5AD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uja\AppData\Local\Microsoft\Windows\INetCache\Content.MSO\1B5ADA5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0335" cy="4370070"/>
                    </a:xfrm>
                    <a:prstGeom prst="rect">
                      <a:avLst/>
                    </a:prstGeom>
                    <a:noFill/>
                    <a:ln>
                      <a:noFill/>
                    </a:ln>
                  </pic:spPr>
                </pic:pic>
              </a:graphicData>
            </a:graphic>
          </wp:inline>
        </w:drawing>
      </w:r>
    </w:p>
    <w:p w:rsidR="000E3F59" w:rsidRPr="00A96969" w:rsidRDefault="0036750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[Figure 2: Linear Regression Feature Importance Bar Plot]</w:t>
      </w:r>
    </w:p>
    <w:p w:rsidR="000E3F59" w:rsidRPr="00A96969" w:rsidRDefault="000E3F59" w:rsidP="00A96969">
      <w:pPr>
        <w:spacing w:line="360" w:lineRule="auto"/>
        <w:jc w:val="both"/>
        <w:rPr>
          <w:rFonts w:ascii="Times New Roman" w:hAnsi="Times New Roman" w:cs="Times New Roman"/>
          <w:sz w:val="24"/>
          <w:szCs w:val="24"/>
        </w:rPr>
      </w:pPr>
    </w:p>
    <w:p w:rsidR="000E3F59" w:rsidRPr="00A96969" w:rsidRDefault="000E3F59" w:rsidP="00A96969">
      <w:pPr>
        <w:spacing w:line="360" w:lineRule="auto"/>
        <w:jc w:val="both"/>
        <w:rPr>
          <w:rFonts w:ascii="Times New Roman" w:hAnsi="Times New Roman" w:cs="Times New Roman"/>
          <w:sz w:val="24"/>
          <w:szCs w:val="24"/>
        </w:rPr>
      </w:pPr>
    </w:p>
    <w:p w:rsidR="009E6744" w:rsidRPr="00A96969" w:rsidRDefault="009E6744" w:rsidP="00A96969">
      <w:pPr>
        <w:spacing w:line="360" w:lineRule="auto"/>
        <w:jc w:val="both"/>
        <w:rPr>
          <w:rFonts w:ascii="Times New Roman" w:hAnsi="Times New Roman" w:cs="Times New Roman"/>
          <w:b/>
          <w:bCs/>
          <w:sz w:val="24"/>
          <w:szCs w:val="24"/>
        </w:rPr>
      </w:pPr>
      <w:r w:rsidRPr="00A96969">
        <w:rPr>
          <w:rFonts w:ascii="Times New Roman" w:hAnsi="Times New Roman" w:cs="Times New Roman"/>
          <w:b/>
          <w:bCs/>
          <w:sz w:val="24"/>
          <w:szCs w:val="24"/>
        </w:rPr>
        <w:t>3.4.1.3 XGBoost</w:t>
      </w:r>
    </w:p>
    <w:p w:rsidR="00581F66" w:rsidRPr="00A96969" w:rsidRDefault="009E6744"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XGBoost, or Extreme Gradient Boosting, is a powerful </w:t>
      </w:r>
      <w:proofErr w:type="gramStart"/>
      <w:r w:rsidRPr="00A96969">
        <w:rPr>
          <w:rFonts w:ascii="Times New Roman" w:hAnsi="Times New Roman" w:cs="Times New Roman"/>
          <w:sz w:val="24"/>
          <w:szCs w:val="24"/>
        </w:rPr>
        <w:t>ensemble learning</w:t>
      </w:r>
      <w:proofErr w:type="gramEnd"/>
      <w:r w:rsidRPr="00A96969">
        <w:rPr>
          <w:rFonts w:ascii="Times New Roman" w:hAnsi="Times New Roman" w:cs="Times New Roman"/>
          <w:sz w:val="24"/>
          <w:szCs w:val="24"/>
        </w:rPr>
        <w:t xml:space="preserve"> algorithm that combines the benefits of gradient boosting with an optimized implementation for efficiency and scalability. It can handle complex nonlinear relationships in the data and is particularly effective for structured </w:t>
      </w:r>
      <w:proofErr w:type="spellStart"/>
      <w:r w:rsidRPr="00A96969">
        <w:rPr>
          <w:rFonts w:ascii="Times New Roman" w:hAnsi="Times New Roman" w:cs="Times New Roman"/>
          <w:sz w:val="24"/>
          <w:szCs w:val="24"/>
        </w:rPr>
        <w:t>datasets.</w:t>
      </w:r>
      <w:r w:rsidR="00581F66" w:rsidRPr="00A96969">
        <w:rPr>
          <w:rFonts w:ascii="Times New Roman" w:hAnsi="Times New Roman" w:cs="Times New Roman"/>
          <w:sz w:val="24"/>
          <w:szCs w:val="24"/>
        </w:rPr>
        <w:t>The</w:t>
      </w:r>
      <w:proofErr w:type="spellEnd"/>
      <w:r w:rsidR="00581F66" w:rsidRPr="00A96969">
        <w:rPr>
          <w:rFonts w:ascii="Times New Roman" w:hAnsi="Times New Roman" w:cs="Times New Roman"/>
          <w:sz w:val="24"/>
          <w:szCs w:val="24"/>
        </w:rPr>
        <w:t xml:space="preserve"> provided code snippet utilizes the XGBoost algorithm for regression tasks on a dataset. Initially, it performs a train-test split on the dataset, followed by training the XGBoost </w:t>
      </w:r>
      <w:r w:rsidR="00581F66" w:rsidRPr="00A96969">
        <w:rPr>
          <w:rFonts w:ascii="Times New Roman" w:hAnsi="Times New Roman" w:cs="Times New Roman"/>
          <w:sz w:val="24"/>
          <w:szCs w:val="24"/>
        </w:rPr>
        <w:lastRenderedPageBreak/>
        <w:t xml:space="preserve">model using the training data. The model </w:t>
      </w:r>
      <w:proofErr w:type="gramStart"/>
      <w:r w:rsidR="00581F66" w:rsidRPr="00A96969">
        <w:rPr>
          <w:rFonts w:ascii="Times New Roman" w:hAnsi="Times New Roman" w:cs="Times New Roman"/>
          <w:sz w:val="24"/>
          <w:szCs w:val="24"/>
        </w:rPr>
        <w:t>is then evaluated</w:t>
      </w:r>
      <w:proofErr w:type="gramEnd"/>
      <w:r w:rsidR="00581F66" w:rsidRPr="00A96969">
        <w:rPr>
          <w:rFonts w:ascii="Times New Roman" w:hAnsi="Times New Roman" w:cs="Times New Roman"/>
          <w:sz w:val="24"/>
          <w:szCs w:val="24"/>
        </w:rPr>
        <w:t xml:space="preserve"> on both the training and testing datasets, using metrics such as R-squared score and mean absolute error (MAE).</w:t>
      </w:r>
    </w:p>
    <w:p w:rsidR="00581F66" w:rsidRPr="00A96969" w:rsidRDefault="00581F6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output </w:t>
      </w:r>
      <w:proofErr w:type="gramStart"/>
      <w:r w:rsidRPr="00A96969">
        <w:rPr>
          <w:rFonts w:ascii="Times New Roman" w:hAnsi="Times New Roman" w:cs="Times New Roman"/>
          <w:sz w:val="24"/>
          <w:szCs w:val="24"/>
        </w:rPr>
        <w:t>showcases</w:t>
      </w:r>
      <w:proofErr w:type="gramEnd"/>
      <w:r w:rsidRPr="00A96969">
        <w:rPr>
          <w:rFonts w:ascii="Times New Roman" w:hAnsi="Times New Roman" w:cs="Times New Roman"/>
          <w:sz w:val="24"/>
          <w:szCs w:val="24"/>
        </w:rPr>
        <w:t xml:space="preserve"> the performance of the XGBoost model, including its R-squared score and MAE on both the training and testing datasets. Additionally, it visualizes the observed versus predicted values in a scatter plot to provide a graphical representation of the model's performance.</w:t>
      </w:r>
    </w:p>
    <w:p w:rsidR="00581F66" w:rsidRPr="00A96969" w:rsidRDefault="00581F6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Furthermore, the code displays the results in a tabular format, presenting metrics such as R-squared score and MAE for both the training and testing datasets. It also calculates and displays feature importance, showing the contribution of each feature to the model's predictions.</w:t>
      </w:r>
    </w:p>
    <w:p w:rsidR="00581F66" w:rsidRPr="00A96969" w:rsidRDefault="00581F6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Overall, the code demonstrates the training, evaluation, and interpretation of an XGBoost regression model for predicting real estate prices based on various features.</w:t>
      </w:r>
    </w:p>
    <w:p w:rsidR="00581F66" w:rsidRPr="00A96969" w:rsidRDefault="00581F66"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4FD38F79" wp14:editId="529EA6FE">
            <wp:extent cx="5381625" cy="4381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1625" cy="4381500"/>
                    </a:xfrm>
                    <a:prstGeom prst="rect">
                      <a:avLst/>
                    </a:prstGeom>
                  </pic:spPr>
                </pic:pic>
              </a:graphicData>
            </a:graphic>
          </wp:inline>
        </w:drawing>
      </w:r>
    </w:p>
    <w:p w:rsidR="00581F66" w:rsidRPr="00A96969" w:rsidRDefault="00581F6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[Figure 1: Observed vs Predicted (XGBoost) Scatterplot]</w:t>
      </w:r>
    </w:p>
    <w:p w:rsidR="00581F66" w:rsidRPr="00A96969" w:rsidRDefault="00581F66" w:rsidP="00A96969">
      <w:pPr>
        <w:spacing w:line="360" w:lineRule="auto"/>
        <w:jc w:val="both"/>
        <w:rPr>
          <w:rFonts w:ascii="Times New Roman" w:hAnsi="Times New Roman" w:cs="Times New Roman"/>
          <w:sz w:val="24"/>
          <w:szCs w:val="24"/>
        </w:rPr>
      </w:pPr>
    </w:p>
    <w:p w:rsidR="00581F66" w:rsidRPr="00A96969" w:rsidRDefault="00581F66"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extent cx="5943600" cy="3290386"/>
            <wp:effectExtent l="0" t="0" r="0" b="5715"/>
            <wp:docPr id="25" name="Picture 25" descr="C:\Users\shuja\AppData\Local\Microsoft\Windows\INetCache\Content.MSO\EC1D56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uja\AppData\Local\Microsoft\Windows\INetCache\Content.MSO\EC1D561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90386"/>
                    </a:xfrm>
                    <a:prstGeom prst="rect">
                      <a:avLst/>
                    </a:prstGeom>
                    <a:noFill/>
                    <a:ln>
                      <a:noFill/>
                    </a:ln>
                  </pic:spPr>
                </pic:pic>
              </a:graphicData>
            </a:graphic>
          </wp:inline>
        </w:drawing>
      </w:r>
    </w:p>
    <w:p w:rsidR="00581F66" w:rsidRPr="00A96969" w:rsidRDefault="00581F66"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[Figure 2: Feature Importance (XGBoost) Bar Plot]</w:t>
      </w:r>
    </w:p>
    <w:p w:rsidR="009E6744" w:rsidRPr="00A96969" w:rsidRDefault="009E6744" w:rsidP="00A96969">
      <w:pPr>
        <w:spacing w:line="360" w:lineRule="auto"/>
        <w:jc w:val="both"/>
        <w:rPr>
          <w:rFonts w:ascii="Times New Roman" w:hAnsi="Times New Roman" w:cs="Times New Roman"/>
          <w:b/>
          <w:bCs/>
          <w:sz w:val="24"/>
          <w:szCs w:val="24"/>
        </w:rPr>
      </w:pPr>
      <w:r w:rsidRPr="00A96969">
        <w:rPr>
          <w:rFonts w:ascii="Times New Roman" w:hAnsi="Times New Roman" w:cs="Times New Roman"/>
          <w:b/>
          <w:bCs/>
          <w:sz w:val="24"/>
          <w:szCs w:val="24"/>
        </w:rPr>
        <w:t>3.4.1.4 Random Forest</w:t>
      </w:r>
    </w:p>
    <w:p w:rsidR="009E6744" w:rsidRPr="00A96969" w:rsidRDefault="009E6744"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Random Forest is another ensemble learning technique that constructs multiple decision trees and combines their predictions to improve accuracy and robustness. It performs well in regression tasks and is especially useful for high-dimensional datasets with many features.</w:t>
      </w:r>
    </w:p>
    <w:p w:rsidR="0062785F" w:rsidRPr="00A96969" w:rsidRDefault="0062785F"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research conducted on the impact of climate change on polar bear populations has revealed alarming trends. Figure 1 illustrates the decline in Arctic sea ice extent over the past few decades, a critical habitat for polar bears. This loss of sea ice has resulted in decreased access to prey, primarily seals, leading to nutritional stress and </w:t>
      </w:r>
      <w:proofErr w:type="gramStart"/>
      <w:r w:rsidRPr="00A96969">
        <w:rPr>
          <w:rFonts w:ascii="Times New Roman" w:hAnsi="Times New Roman" w:cs="Times New Roman"/>
          <w:sz w:val="24"/>
          <w:szCs w:val="24"/>
        </w:rPr>
        <w:t>reduced</w:t>
      </w:r>
      <w:proofErr w:type="gramEnd"/>
      <w:r w:rsidRPr="00A96969">
        <w:rPr>
          <w:rFonts w:ascii="Times New Roman" w:hAnsi="Times New Roman" w:cs="Times New Roman"/>
          <w:sz w:val="24"/>
          <w:szCs w:val="24"/>
        </w:rPr>
        <w:t xml:space="preserve"> survival rates among polar bears, as depicted in Figure 2. Furthermore, Figure 3 highlights the increasing frequency of polar bear-human conflicts as bears venture closer to human settlements in search of food. These findings underscore the urgent need for comprehensive conservation efforts to mitigate the effects of climate change on polar bears and their habitats</w:t>
      </w:r>
    </w:p>
    <w:p w:rsidR="00EE47BC"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It starts by splitting the dataset into training and testing subsets using the </w:t>
      </w:r>
      <w:proofErr w:type="spellStart"/>
      <w:r w:rsidRPr="00A96969">
        <w:rPr>
          <w:rFonts w:ascii="Times New Roman" w:hAnsi="Times New Roman" w:cs="Times New Roman"/>
          <w:sz w:val="24"/>
          <w:szCs w:val="24"/>
        </w:rPr>
        <w:t>train_test_split</w:t>
      </w:r>
      <w:proofErr w:type="spellEnd"/>
      <w:r w:rsidRPr="00A96969">
        <w:rPr>
          <w:rFonts w:ascii="Times New Roman" w:hAnsi="Times New Roman" w:cs="Times New Roman"/>
          <w:sz w:val="24"/>
          <w:szCs w:val="24"/>
        </w:rPr>
        <w:t xml:space="preserve"> function. The dataset contains 26 features, excluding the target variable (</w:t>
      </w:r>
      <w:proofErr w:type="spellStart"/>
      <w:r w:rsidRPr="00A96969">
        <w:rPr>
          <w:rFonts w:ascii="Times New Roman" w:hAnsi="Times New Roman" w:cs="Times New Roman"/>
          <w:sz w:val="24"/>
          <w:szCs w:val="24"/>
        </w:rPr>
        <w:t>real_price</w:t>
      </w:r>
      <w:proofErr w:type="spellEnd"/>
      <w:r w:rsidRPr="00A96969">
        <w:rPr>
          <w:rFonts w:ascii="Times New Roman" w:hAnsi="Times New Roman" w:cs="Times New Roman"/>
          <w:sz w:val="24"/>
          <w:szCs w:val="24"/>
        </w:rPr>
        <w:t>), town, and year. After the split, the training set contains 91,195 samples, while the test set contains 10,133 samples.</w:t>
      </w:r>
    </w:p>
    <w:p w:rsidR="00EE47BC" w:rsidRPr="00A96969" w:rsidRDefault="00EE47BC" w:rsidP="00A96969">
      <w:pPr>
        <w:spacing w:line="360" w:lineRule="auto"/>
        <w:jc w:val="both"/>
        <w:rPr>
          <w:rFonts w:ascii="Times New Roman" w:hAnsi="Times New Roman" w:cs="Times New Roman"/>
          <w:sz w:val="24"/>
          <w:szCs w:val="24"/>
        </w:rPr>
      </w:pPr>
    </w:p>
    <w:p w:rsidR="00EE47BC"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Next, a Random Forest </w:t>
      </w:r>
      <w:proofErr w:type="spellStart"/>
      <w:r w:rsidRPr="00A96969">
        <w:rPr>
          <w:rFonts w:ascii="Times New Roman" w:hAnsi="Times New Roman" w:cs="Times New Roman"/>
          <w:sz w:val="24"/>
          <w:szCs w:val="24"/>
        </w:rPr>
        <w:t>Regressor</w:t>
      </w:r>
      <w:proofErr w:type="spellEnd"/>
      <w:r w:rsidRPr="00A96969">
        <w:rPr>
          <w:rFonts w:ascii="Times New Roman" w:hAnsi="Times New Roman" w:cs="Times New Roman"/>
          <w:sz w:val="24"/>
          <w:szCs w:val="24"/>
        </w:rPr>
        <w:t xml:space="preserve"> model with 100 trees </w:t>
      </w:r>
      <w:proofErr w:type="gramStart"/>
      <w:r w:rsidRPr="00A96969">
        <w:rPr>
          <w:rFonts w:ascii="Times New Roman" w:hAnsi="Times New Roman" w:cs="Times New Roman"/>
          <w:sz w:val="24"/>
          <w:szCs w:val="24"/>
        </w:rPr>
        <w:t>is trained</w:t>
      </w:r>
      <w:proofErr w:type="gramEnd"/>
      <w:r w:rsidRPr="00A96969">
        <w:rPr>
          <w:rFonts w:ascii="Times New Roman" w:hAnsi="Times New Roman" w:cs="Times New Roman"/>
          <w:sz w:val="24"/>
          <w:szCs w:val="24"/>
        </w:rPr>
        <w:t xml:space="preserve"> on the training data. The model's performance is evaluated using multiple metrics, including the out-of-bag (OOB) R-squared score, test R-squared score, Spearman correlation coefficient, Pearson correlation coefficient, and mean absolute error (MAE) on the test dataset. The results indicate that the model performs well, achieving high R-squared scores, strong correlations, and relatively low MAE, suggesting its effectiveness in predicting real estate </w:t>
      </w:r>
      <w:proofErr w:type="spellStart"/>
      <w:r w:rsidRPr="00A96969">
        <w:rPr>
          <w:rFonts w:ascii="Times New Roman" w:hAnsi="Times New Roman" w:cs="Times New Roman"/>
          <w:sz w:val="24"/>
          <w:szCs w:val="24"/>
        </w:rPr>
        <w:t>prices.Additionally</w:t>
      </w:r>
      <w:proofErr w:type="spellEnd"/>
      <w:r w:rsidRPr="00A96969">
        <w:rPr>
          <w:rFonts w:ascii="Times New Roman" w:hAnsi="Times New Roman" w:cs="Times New Roman"/>
          <w:sz w:val="24"/>
          <w:szCs w:val="24"/>
        </w:rPr>
        <w:t>, the code visualizes the results through two plots:</w:t>
      </w:r>
    </w:p>
    <w:p w:rsidR="00EE47BC" w:rsidRPr="00A96969" w:rsidRDefault="00EE47BC" w:rsidP="00A96969">
      <w:pPr>
        <w:spacing w:line="360" w:lineRule="auto"/>
        <w:jc w:val="both"/>
        <w:rPr>
          <w:rFonts w:ascii="Times New Roman" w:hAnsi="Times New Roman" w:cs="Times New Roman"/>
          <w:sz w:val="24"/>
          <w:szCs w:val="24"/>
        </w:rPr>
      </w:pPr>
    </w:p>
    <w:p w:rsidR="00EE47BC"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Scatterplot of Observed vs Predicted Prices: This plot shows the relationship between the observed real estate prices and the predicted prices using the model. The scatterplot demonstrates how well the model's predictions align with the actual prices.</w:t>
      </w:r>
    </w:p>
    <w:p w:rsidR="00EE47BC"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Feature Importance Bar Plot: This plot illustrates the importance of each feature in predicting real estate prices. It ranks the features based on their importance, with </w:t>
      </w:r>
      <w:proofErr w:type="spellStart"/>
      <w:r w:rsidRPr="00A96969">
        <w:rPr>
          <w:rFonts w:ascii="Times New Roman" w:hAnsi="Times New Roman" w:cs="Times New Roman"/>
          <w:sz w:val="24"/>
          <w:szCs w:val="24"/>
        </w:rPr>
        <w:t>floor_area_sqm</w:t>
      </w:r>
      <w:proofErr w:type="spellEnd"/>
      <w:r w:rsidRPr="00A96969">
        <w:rPr>
          <w:rFonts w:ascii="Times New Roman" w:hAnsi="Times New Roman" w:cs="Times New Roman"/>
          <w:sz w:val="24"/>
          <w:szCs w:val="24"/>
        </w:rPr>
        <w:t xml:space="preserve">, </w:t>
      </w:r>
      <w:proofErr w:type="spellStart"/>
      <w:r w:rsidRPr="00A96969">
        <w:rPr>
          <w:rFonts w:ascii="Times New Roman" w:hAnsi="Times New Roman" w:cs="Times New Roman"/>
          <w:sz w:val="24"/>
          <w:szCs w:val="24"/>
        </w:rPr>
        <w:t>dist_dhoby</w:t>
      </w:r>
      <w:proofErr w:type="spellEnd"/>
      <w:r w:rsidRPr="00A96969">
        <w:rPr>
          <w:rFonts w:ascii="Times New Roman" w:hAnsi="Times New Roman" w:cs="Times New Roman"/>
          <w:sz w:val="24"/>
          <w:szCs w:val="24"/>
        </w:rPr>
        <w:t xml:space="preserve">, and </w:t>
      </w:r>
      <w:proofErr w:type="spellStart"/>
      <w:r w:rsidRPr="00A96969">
        <w:rPr>
          <w:rFonts w:ascii="Times New Roman" w:hAnsi="Times New Roman" w:cs="Times New Roman"/>
          <w:sz w:val="24"/>
          <w:szCs w:val="24"/>
        </w:rPr>
        <w:t>lease_commence_date</w:t>
      </w:r>
      <w:proofErr w:type="spellEnd"/>
      <w:r w:rsidRPr="00A96969">
        <w:rPr>
          <w:rFonts w:ascii="Times New Roman" w:hAnsi="Times New Roman" w:cs="Times New Roman"/>
          <w:sz w:val="24"/>
          <w:szCs w:val="24"/>
        </w:rPr>
        <w:t xml:space="preserve"> being the most influential features.</w:t>
      </w:r>
    </w:p>
    <w:p w:rsidR="00EE47BC"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In summary, the Random Forest </w:t>
      </w:r>
      <w:proofErr w:type="spellStart"/>
      <w:r w:rsidRPr="00A96969">
        <w:rPr>
          <w:rFonts w:ascii="Times New Roman" w:hAnsi="Times New Roman" w:cs="Times New Roman"/>
          <w:sz w:val="24"/>
          <w:szCs w:val="24"/>
        </w:rPr>
        <w:t>Regressor</w:t>
      </w:r>
      <w:proofErr w:type="spellEnd"/>
      <w:r w:rsidRPr="00A96969">
        <w:rPr>
          <w:rFonts w:ascii="Times New Roman" w:hAnsi="Times New Roman" w:cs="Times New Roman"/>
          <w:sz w:val="24"/>
          <w:szCs w:val="24"/>
        </w:rPr>
        <w:t xml:space="preserve"> model shows promising results in predicting real estate prices, with strong correlations and reasonable error metrics. The feature importance analysis helps identify the most significant factors influencing real estate prices. These findings provide valuable insights for stakeholders in the real estate domain.</w:t>
      </w:r>
    </w:p>
    <w:p w:rsidR="00EE47BC"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lastRenderedPageBreak/>
        <w:drawing>
          <wp:inline distT="0" distB="0" distL="0" distR="0" wp14:anchorId="1B5A5F8F" wp14:editId="1B77F026">
            <wp:extent cx="546735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3810000"/>
                    </a:xfrm>
                    <a:prstGeom prst="rect">
                      <a:avLst/>
                    </a:prstGeom>
                  </pic:spPr>
                </pic:pic>
              </a:graphicData>
            </a:graphic>
          </wp:inline>
        </w:drawing>
      </w:r>
    </w:p>
    <w:p w:rsidR="00810714"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Figure 1: Observed vs </w:t>
      </w:r>
      <w:r w:rsidR="00810714" w:rsidRPr="00A96969">
        <w:rPr>
          <w:rFonts w:ascii="Times New Roman" w:hAnsi="Times New Roman" w:cs="Times New Roman"/>
          <w:sz w:val="24"/>
          <w:szCs w:val="24"/>
        </w:rPr>
        <w:t>Predicted Prices Scatterplot</w:t>
      </w:r>
    </w:p>
    <w:p w:rsidR="00810714" w:rsidRPr="00A96969" w:rsidRDefault="00810714" w:rsidP="00A96969">
      <w:pPr>
        <w:spacing w:line="360" w:lineRule="auto"/>
        <w:jc w:val="both"/>
        <w:rPr>
          <w:rFonts w:ascii="Times New Roman" w:hAnsi="Times New Roman" w:cs="Times New Roman"/>
          <w:sz w:val="24"/>
          <w:szCs w:val="24"/>
        </w:rPr>
      </w:pPr>
      <w:r w:rsidRPr="00A96969">
        <w:rPr>
          <w:rFonts w:ascii="Times New Roman" w:hAnsi="Times New Roman" w:cs="Times New Roman"/>
          <w:noProof/>
          <w:sz w:val="24"/>
          <w:szCs w:val="24"/>
        </w:rPr>
        <w:drawing>
          <wp:inline distT="0" distB="0" distL="0" distR="0" wp14:anchorId="284332AF" wp14:editId="34FC2CA1">
            <wp:extent cx="5240740" cy="3186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3138" cy="3188455"/>
                    </a:xfrm>
                    <a:prstGeom prst="rect">
                      <a:avLst/>
                    </a:prstGeom>
                  </pic:spPr>
                </pic:pic>
              </a:graphicData>
            </a:graphic>
          </wp:inline>
        </w:drawing>
      </w:r>
    </w:p>
    <w:p w:rsidR="0062785F" w:rsidRPr="00A96969" w:rsidRDefault="00EE47B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Figure</w:t>
      </w:r>
      <w:r w:rsidR="005F760E" w:rsidRPr="00A96969">
        <w:rPr>
          <w:rFonts w:ascii="Times New Roman" w:hAnsi="Times New Roman" w:cs="Times New Roman"/>
          <w:sz w:val="24"/>
          <w:szCs w:val="24"/>
        </w:rPr>
        <w:t xml:space="preserve"> 2: Feature Importance Bar Plot</w:t>
      </w:r>
    </w:p>
    <w:p w:rsidR="0062785F" w:rsidRPr="00A96969" w:rsidRDefault="0062785F" w:rsidP="00A96969">
      <w:pPr>
        <w:spacing w:line="360" w:lineRule="auto"/>
        <w:jc w:val="both"/>
        <w:rPr>
          <w:rFonts w:ascii="Times New Roman" w:hAnsi="Times New Roman" w:cs="Times New Roman"/>
          <w:sz w:val="24"/>
          <w:szCs w:val="24"/>
        </w:rPr>
      </w:pPr>
    </w:p>
    <w:p w:rsidR="00611CFC" w:rsidRPr="00A96969" w:rsidRDefault="00611CF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The Linear Regression model achieved an R² score of 0.90, indicating that </w:t>
      </w:r>
      <w:proofErr w:type="gramStart"/>
      <w:r w:rsidRPr="00A96969">
        <w:rPr>
          <w:rFonts w:ascii="Times New Roman" w:hAnsi="Times New Roman" w:cs="Times New Roman"/>
          <w:sz w:val="24"/>
          <w:szCs w:val="24"/>
        </w:rPr>
        <w:t>approximately 90% of the variance in the target variable is explained by the model</w:t>
      </w:r>
      <w:proofErr w:type="gramEnd"/>
      <w:r w:rsidRPr="00A96969">
        <w:rPr>
          <w:rFonts w:ascii="Times New Roman" w:hAnsi="Times New Roman" w:cs="Times New Roman"/>
          <w:sz w:val="24"/>
          <w:szCs w:val="24"/>
        </w:rPr>
        <w:t xml:space="preserve">. It has a Mean Absolute Error (MAE) of 0.009, suggesting a small average difference between predicted and actual values. Notable features utilized by this model include Region, Flat Type, and Lease Commencement </w:t>
      </w:r>
      <w:proofErr w:type="spellStart"/>
      <w:r w:rsidRPr="00A96969">
        <w:rPr>
          <w:rFonts w:ascii="Times New Roman" w:hAnsi="Times New Roman" w:cs="Times New Roman"/>
          <w:sz w:val="24"/>
          <w:szCs w:val="24"/>
        </w:rPr>
        <w:t>Date.Similarly</w:t>
      </w:r>
      <w:proofErr w:type="spellEnd"/>
      <w:r w:rsidRPr="00A96969">
        <w:rPr>
          <w:rFonts w:ascii="Times New Roman" w:hAnsi="Times New Roman" w:cs="Times New Roman"/>
          <w:sz w:val="24"/>
          <w:szCs w:val="24"/>
        </w:rPr>
        <w:t>, the Ridge Regression model performed well with an impressive R² score of 0.961, indicating a slightly better fit than Linear Regression. Its MAE is 0.0465, slightly higher than that of Linear Regression but still indicating good predictive accuracy. Notable features for Ridge Regression are similar to Linear Regression, including Region, Flat Type, and Lease Commencement Date.</w:t>
      </w:r>
    </w:p>
    <w:p w:rsidR="00611CFC" w:rsidRPr="00A96969" w:rsidRDefault="00611CFC"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 xml:space="preserve">Moving on </w:t>
      </w:r>
      <w:proofErr w:type="gramStart"/>
      <w:r w:rsidRPr="00A96969">
        <w:rPr>
          <w:rFonts w:ascii="Times New Roman" w:hAnsi="Times New Roman" w:cs="Times New Roman"/>
          <w:sz w:val="24"/>
          <w:szCs w:val="24"/>
        </w:rPr>
        <w:t>to more complex models,</w:t>
      </w:r>
      <w:proofErr w:type="gramEnd"/>
      <w:r w:rsidRPr="00A96969">
        <w:rPr>
          <w:rFonts w:ascii="Times New Roman" w:hAnsi="Times New Roman" w:cs="Times New Roman"/>
          <w:sz w:val="24"/>
          <w:szCs w:val="24"/>
        </w:rPr>
        <w:t xml:space="preserve"> XGBoost achieved an R² score of 0.911, indicating a strong performance though slightly lower than the linear models. However, its MAE is relatively high at 30742.29, suggesting a larger average difference between predicted and actual values. Notable features for XGBoost include Flat Type, Distance to </w:t>
      </w:r>
      <w:proofErr w:type="spellStart"/>
      <w:r w:rsidRPr="00A96969">
        <w:rPr>
          <w:rFonts w:ascii="Times New Roman" w:hAnsi="Times New Roman" w:cs="Times New Roman"/>
          <w:sz w:val="24"/>
          <w:szCs w:val="24"/>
        </w:rPr>
        <w:t>Dhoby</w:t>
      </w:r>
      <w:proofErr w:type="spellEnd"/>
      <w:r w:rsidRPr="00A96969">
        <w:rPr>
          <w:rFonts w:ascii="Times New Roman" w:hAnsi="Times New Roman" w:cs="Times New Roman"/>
          <w:sz w:val="24"/>
          <w:szCs w:val="24"/>
        </w:rPr>
        <w:t xml:space="preserve">, and Floor </w:t>
      </w:r>
      <w:proofErr w:type="spellStart"/>
      <w:r w:rsidRPr="00A96969">
        <w:rPr>
          <w:rFonts w:ascii="Times New Roman" w:hAnsi="Times New Roman" w:cs="Times New Roman"/>
          <w:sz w:val="24"/>
          <w:szCs w:val="24"/>
        </w:rPr>
        <w:t>Area.Lastly</w:t>
      </w:r>
      <w:proofErr w:type="spellEnd"/>
      <w:r w:rsidRPr="00A96969">
        <w:rPr>
          <w:rFonts w:ascii="Times New Roman" w:hAnsi="Times New Roman" w:cs="Times New Roman"/>
          <w:sz w:val="24"/>
          <w:szCs w:val="24"/>
        </w:rPr>
        <w:t xml:space="preserve">, the Random Forest model achieved an impressive R² score of 0.958, indicating a strong fit to the data. Its MAE is 21317.53, indicating a moderate average difference between predicted and actual values. Notable features for Random Forest include Floor Area, Distance to </w:t>
      </w:r>
      <w:proofErr w:type="spellStart"/>
      <w:r w:rsidRPr="00A96969">
        <w:rPr>
          <w:rFonts w:ascii="Times New Roman" w:hAnsi="Times New Roman" w:cs="Times New Roman"/>
          <w:sz w:val="24"/>
          <w:szCs w:val="24"/>
        </w:rPr>
        <w:t>Dhoby</w:t>
      </w:r>
      <w:proofErr w:type="spellEnd"/>
      <w:r w:rsidRPr="00A96969">
        <w:rPr>
          <w:rFonts w:ascii="Times New Roman" w:hAnsi="Times New Roman" w:cs="Times New Roman"/>
          <w:sz w:val="24"/>
          <w:szCs w:val="24"/>
        </w:rPr>
        <w:t xml:space="preserve">, and Lease Commencement </w:t>
      </w:r>
      <w:proofErr w:type="spellStart"/>
      <w:r w:rsidRPr="00A96969">
        <w:rPr>
          <w:rFonts w:ascii="Times New Roman" w:hAnsi="Times New Roman" w:cs="Times New Roman"/>
          <w:sz w:val="24"/>
          <w:szCs w:val="24"/>
        </w:rPr>
        <w:t>Date.Overall</w:t>
      </w:r>
      <w:proofErr w:type="spellEnd"/>
      <w:r w:rsidRPr="00A96969">
        <w:rPr>
          <w:rFonts w:ascii="Times New Roman" w:hAnsi="Times New Roman" w:cs="Times New Roman"/>
          <w:sz w:val="24"/>
          <w:szCs w:val="24"/>
        </w:rPr>
        <w:t>, while the linear models demonstrate good performance with lower MAE values, the more complex models like XGBoost and Random Forest offer competitive R² scores but may require further optimization to reduce prediction errors. Each model utilizes different sets of features to make predictions, emphasizing the importance of feature selection in regression modeling.</w:t>
      </w:r>
      <w:r w:rsidR="0037047B" w:rsidRPr="00A96969">
        <w:rPr>
          <w:rFonts w:ascii="Times New Roman" w:hAnsi="Times New Roman" w:cs="Times New Roman"/>
          <w:sz w:val="24"/>
          <w:szCs w:val="24"/>
        </w:rPr>
        <w:t xml:space="preserve"> As </w:t>
      </w:r>
      <w:proofErr w:type="spellStart"/>
      <w:r w:rsidR="0037047B" w:rsidRPr="00A96969">
        <w:rPr>
          <w:rFonts w:ascii="Times New Roman" w:hAnsi="Times New Roman" w:cs="Times New Roman"/>
          <w:sz w:val="24"/>
          <w:szCs w:val="24"/>
        </w:rPr>
        <w:t>shownin</w:t>
      </w:r>
      <w:proofErr w:type="spellEnd"/>
      <w:r w:rsidR="0037047B" w:rsidRPr="00A96969">
        <w:rPr>
          <w:rFonts w:ascii="Times New Roman" w:hAnsi="Times New Roman" w:cs="Times New Roman"/>
          <w:sz w:val="24"/>
          <w:szCs w:val="24"/>
        </w:rPr>
        <w:t xml:space="preserve"> table 4.1.</w:t>
      </w:r>
    </w:p>
    <w:p w:rsidR="00277D81" w:rsidRPr="00A96969" w:rsidRDefault="0062785F"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br/>
      </w:r>
    </w:p>
    <w:tbl>
      <w:tblPr>
        <w:tblStyle w:val="PlainTable1"/>
        <w:tblW w:w="9030" w:type="dxa"/>
        <w:tblLook w:val="04A0" w:firstRow="1" w:lastRow="0" w:firstColumn="1" w:lastColumn="0" w:noHBand="0" w:noVBand="1"/>
      </w:tblPr>
      <w:tblGrid>
        <w:gridCol w:w="1976"/>
        <w:gridCol w:w="1049"/>
        <w:gridCol w:w="1116"/>
        <w:gridCol w:w="4889"/>
      </w:tblGrid>
      <w:tr w:rsidR="00277D81" w:rsidRPr="00A96969" w:rsidTr="0037047B">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77D81" w:rsidRPr="00A96969" w:rsidRDefault="00277D81" w:rsidP="00A96969">
            <w:pPr>
              <w:pStyle w:val="Heading2"/>
              <w:spacing w:line="360" w:lineRule="auto"/>
              <w:jc w:val="both"/>
              <w:outlineLvl w:val="1"/>
              <w:rPr>
                <w:rFonts w:ascii="Times New Roman" w:eastAsia="Times New Roman" w:hAnsi="Times New Roman" w:cs="Times New Roman"/>
                <w:sz w:val="24"/>
                <w:szCs w:val="24"/>
              </w:rPr>
            </w:pPr>
            <w:r w:rsidRPr="00A96969">
              <w:rPr>
                <w:rFonts w:ascii="Times New Roman" w:eastAsia="Times New Roman" w:hAnsi="Times New Roman" w:cs="Times New Roman"/>
                <w:sz w:val="24"/>
                <w:szCs w:val="24"/>
              </w:rPr>
              <w:lastRenderedPageBreak/>
              <w:t>Model</w:t>
            </w:r>
          </w:p>
        </w:tc>
        <w:tc>
          <w:tcPr>
            <w:tcW w:w="0" w:type="auto"/>
            <w:vAlign w:val="center"/>
            <w:hideMark/>
          </w:tcPr>
          <w:p w:rsidR="00277D81" w:rsidRPr="00A96969" w:rsidRDefault="00277D81" w:rsidP="00A96969">
            <w:pPr>
              <w:pStyle w:val="Heading2"/>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96969">
              <w:rPr>
                <w:rFonts w:ascii="Times New Roman" w:eastAsia="Times New Roman" w:hAnsi="Times New Roman" w:cs="Times New Roman"/>
                <w:sz w:val="24"/>
                <w:szCs w:val="24"/>
              </w:rPr>
              <w:t>R² Score</w:t>
            </w:r>
          </w:p>
        </w:tc>
        <w:tc>
          <w:tcPr>
            <w:tcW w:w="0" w:type="auto"/>
            <w:vAlign w:val="center"/>
            <w:hideMark/>
          </w:tcPr>
          <w:p w:rsidR="00277D81" w:rsidRPr="00A96969" w:rsidRDefault="00277D81" w:rsidP="00A96969">
            <w:pPr>
              <w:pStyle w:val="Heading2"/>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96969">
              <w:rPr>
                <w:rFonts w:ascii="Times New Roman" w:eastAsia="Times New Roman" w:hAnsi="Times New Roman" w:cs="Times New Roman"/>
                <w:sz w:val="24"/>
                <w:szCs w:val="24"/>
              </w:rPr>
              <w:t>MAE</w:t>
            </w:r>
          </w:p>
        </w:tc>
        <w:tc>
          <w:tcPr>
            <w:tcW w:w="0" w:type="auto"/>
            <w:vAlign w:val="center"/>
            <w:hideMark/>
          </w:tcPr>
          <w:p w:rsidR="00277D81" w:rsidRPr="00A96969" w:rsidRDefault="00277D81" w:rsidP="00A96969">
            <w:pPr>
              <w:pStyle w:val="Heading2"/>
              <w:spacing w:line="360" w:lineRule="auto"/>
              <w:jc w:val="both"/>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96969">
              <w:rPr>
                <w:rFonts w:ascii="Times New Roman" w:eastAsia="Times New Roman" w:hAnsi="Times New Roman" w:cs="Times New Roman"/>
                <w:sz w:val="24"/>
                <w:szCs w:val="24"/>
              </w:rPr>
              <w:t>Notable Features</w:t>
            </w:r>
          </w:p>
        </w:tc>
      </w:tr>
      <w:tr w:rsidR="00277D81" w:rsidRPr="00A96969" w:rsidTr="0037047B">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rsidR="00277D81" w:rsidRPr="00A96969" w:rsidRDefault="00277D81" w:rsidP="00A96969">
            <w:pPr>
              <w:pStyle w:val="Heading3"/>
              <w:spacing w:line="360" w:lineRule="auto"/>
              <w:jc w:val="both"/>
              <w:outlineLvl w:val="2"/>
              <w:rPr>
                <w:rFonts w:ascii="Times New Roman" w:eastAsia="Times New Roman" w:hAnsi="Times New Roman" w:cs="Times New Roman"/>
              </w:rPr>
            </w:pPr>
            <w:r w:rsidRPr="00A96969">
              <w:rPr>
                <w:rFonts w:ascii="Times New Roman" w:eastAsia="Times New Roman" w:hAnsi="Times New Roman" w:cs="Times New Roman"/>
              </w:rPr>
              <w:t>Linear Regression</w:t>
            </w:r>
          </w:p>
        </w:tc>
        <w:tc>
          <w:tcPr>
            <w:tcW w:w="0" w:type="auto"/>
            <w:hideMark/>
          </w:tcPr>
          <w:p w:rsidR="00277D81" w:rsidRPr="00A96969" w:rsidRDefault="00497F15" w:rsidP="00A96969">
            <w:pPr>
              <w:pStyle w:val="Heading3"/>
              <w:spacing w:line="360" w:lineRule="auto"/>
              <w:jc w:val="both"/>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0.90</w:t>
            </w:r>
          </w:p>
        </w:tc>
        <w:tc>
          <w:tcPr>
            <w:tcW w:w="0" w:type="auto"/>
            <w:hideMark/>
          </w:tcPr>
          <w:p w:rsidR="00277D81" w:rsidRPr="00A96969" w:rsidRDefault="00277D81" w:rsidP="00A96969">
            <w:pPr>
              <w:pStyle w:val="Heading3"/>
              <w:spacing w:line="360" w:lineRule="auto"/>
              <w:jc w:val="both"/>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0.009</w:t>
            </w:r>
          </w:p>
        </w:tc>
        <w:tc>
          <w:tcPr>
            <w:tcW w:w="0" w:type="auto"/>
            <w:hideMark/>
          </w:tcPr>
          <w:p w:rsidR="00277D81" w:rsidRPr="00A96969" w:rsidRDefault="00277D81" w:rsidP="00A96969">
            <w:pPr>
              <w:pStyle w:val="Heading3"/>
              <w:spacing w:line="360" w:lineRule="auto"/>
              <w:jc w:val="both"/>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Region, Flat Type, Lease Commence Date</w:t>
            </w:r>
          </w:p>
        </w:tc>
      </w:tr>
      <w:tr w:rsidR="00277D81" w:rsidRPr="00A96969" w:rsidTr="0037047B">
        <w:trPr>
          <w:trHeight w:val="986"/>
        </w:trPr>
        <w:tc>
          <w:tcPr>
            <w:cnfStyle w:val="001000000000" w:firstRow="0" w:lastRow="0" w:firstColumn="1" w:lastColumn="0" w:oddVBand="0" w:evenVBand="0" w:oddHBand="0" w:evenHBand="0" w:firstRowFirstColumn="0" w:firstRowLastColumn="0" w:lastRowFirstColumn="0" w:lastRowLastColumn="0"/>
            <w:tcW w:w="0" w:type="auto"/>
            <w:hideMark/>
          </w:tcPr>
          <w:p w:rsidR="00277D81" w:rsidRPr="00A96969" w:rsidRDefault="00277D81" w:rsidP="00A96969">
            <w:pPr>
              <w:pStyle w:val="Heading3"/>
              <w:spacing w:line="360" w:lineRule="auto"/>
              <w:jc w:val="both"/>
              <w:outlineLvl w:val="2"/>
              <w:rPr>
                <w:rFonts w:ascii="Times New Roman" w:eastAsia="Times New Roman" w:hAnsi="Times New Roman" w:cs="Times New Roman"/>
              </w:rPr>
            </w:pPr>
            <w:r w:rsidRPr="00A96969">
              <w:rPr>
                <w:rFonts w:ascii="Times New Roman" w:eastAsia="Times New Roman" w:hAnsi="Times New Roman" w:cs="Times New Roman"/>
              </w:rPr>
              <w:t>Ridge Regression</w:t>
            </w:r>
          </w:p>
        </w:tc>
        <w:tc>
          <w:tcPr>
            <w:tcW w:w="0" w:type="auto"/>
            <w:hideMark/>
          </w:tcPr>
          <w:p w:rsidR="00277D81" w:rsidRPr="00A96969" w:rsidRDefault="00277D81" w:rsidP="00A96969">
            <w:pPr>
              <w:pStyle w:val="Heading3"/>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0.961</w:t>
            </w:r>
          </w:p>
        </w:tc>
        <w:tc>
          <w:tcPr>
            <w:tcW w:w="0" w:type="auto"/>
            <w:hideMark/>
          </w:tcPr>
          <w:p w:rsidR="00277D81" w:rsidRPr="00A96969" w:rsidRDefault="00277D81" w:rsidP="00A96969">
            <w:pPr>
              <w:pStyle w:val="Heading3"/>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0.0465</w:t>
            </w:r>
          </w:p>
        </w:tc>
        <w:tc>
          <w:tcPr>
            <w:tcW w:w="0" w:type="auto"/>
            <w:hideMark/>
          </w:tcPr>
          <w:p w:rsidR="00277D81" w:rsidRPr="00A96969" w:rsidRDefault="00277D81" w:rsidP="00A96969">
            <w:pPr>
              <w:pStyle w:val="Heading3"/>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Similar to Linear Regression</w:t>
            </w:r>
          </w:p>
        </w:tc>
      </w:tr>
      <w:tr w:rsidR="00277D81" w:rsidRPr="00A96969" w:rsidTr="0037047B">
        <w:trPr>
          <w:cnfStyle w:val="000000100000" w:firstRow="0" w:lastRow="0" w:firstColumn="0" w:lastColumn="0" w:oddVBand="0" w:evenVBand="0" w:oddHBand="1"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0" w:type="auto"/>
            <w:hideMark/>
          </w:tcPr>
          <w:p w:rsidR="00277D81" w:rsidRPr="00A96969" w:rsidRDefault="00277D81" w:rsidP="00A96969">
            <w:pPr>
              <w:pStyle w:val="Heading3"/>
              <w:spacing w:line="360" w:lineRule="auto"/>
              <w:jc w:val="both"/>
              <w:outlineLvl w:val="2"/>
              <w:rPr>
                <w:rFonts w:ascii="Times New Roman" w:eastAsia="Times New Roman" w:hAnsi="Times New Roman" w:cs="Times New Roman"/>
              </w:rPr>
            </w:pPr>
            <w:r w:rsidRPr="00A96969">
              <w:rPr>
                <w:rFonts w:ascii="Times New Roman" w:eastAsia="Times New Roman" w:hAnsi="Times New Roman" w:cs="Times New Roman"/>
              </w:rPr>
              <w:t>XGBoost</w:t>
            </w:r>
          </w:p>
        </w:tc>
        <w:tc>
          <w:tcPr>
            <w:tcW w:w="0" w:type="auto"/>
            <w:hideMark/>
          </w:tcPr>
          <w:p w:rsidR="00277D81" w:rsidRPr="00A96969" w:rsidRDefault="00277D81" w:rsidP="00A96969">
            <w:pPr>
              <w:pStyle w:val="Heading3"/>
              <w:spacing w:line="360" w:lineRule="auto"/>
              <w:jc w:val="both"/>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0.911</w:t>
            </w:r>
          </w:p>
        </w:tc>
        <w:tc>
          <w:tcPr>
            <w:tcW w:w="0" w:type="auto"/>
            <w:hideMark/>
          </w:tcPr>
          <w:p w:rsidR="00277D81" w:rsidRPr="00A96969" w:rsidRDefault="00277D81" w:rsidP="00A96969">
            <w:pPr>
              <w:pStyle w:val="Heading3"/>
              <w:spacing w:line="360" w:lineRule="auto"/>
              <w:jc w:val="both"/>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30742.29</w:t>
            </w:r>
          </w:p>
        </w:tc>
        <w:tc>
          <w:tcPr>
            <w:tcW w:w="0" w:type="auto"/>
            <w:hideMark/>
          </w:tcPr>
          <w:p w:rsidR="00277D81" w:rsidRPr="00A96969" w:rsidRDefault="00277D81" w:rsidP="00A96969">
            <w:pPr>
              <w:pStyle w:val="Heading3"/>
              <w:spacing w:line="360" w:lineRule="auto"/>
              <w:jc w:val="both"/>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 xml:space="preserve">Flat Type, Distance to </w:t>
            </w:r>
            <w:proofErr w:type="spellStart"/>
            <w:r w:rsidRPr="00A96969">
              <w:rPr>
                <w:rFonts w:ascii="Times New Roman" w:eastAsia="Times New Roman" w:hAnsi="Times New Roman" w:cs="Times New Roman"/>
              </w:rPr>
              <w:t>Dhoby</w:t>
            </w:r>
            <w:proofErr w:type="spellEnd"/>
            <w:r w:rsidRPr="00A96969">
              <w:rPr>
                <w:rFonts w:ascii="Times New Roman" w:eastAsia="Times New Roman" w:hAnsi="Times New Roman" w:cs="Times New Roman"/>
              </w:rPr>
              <w:t>, Floor Area</w:t>
            </w:r>
          </w:p>
        </w:tc>
      </w:tr>
      <w:tr w:rsidR="00277D81" w:rsidRPr="00A96969" w:rsidTr="0037047B">
        <w:trPr>
          <w:trHeight w:val="737"/>
        </w:trPr>
        <w:tc>
          <w:tcPr>
            <w:cnfStyle w:val="001000000000" w:firstRow="0" w:lastRow="0" w:firstColumn="1" w:lastColumn="0" w:oddVBand="0" w:evenVBand="0" w:oddHBand="0" w:evenHBand="0" w:firstRowFirstColumn="0" w:firstRowLastColumn="0" w:lastRowFirstColumn="0" w:lastRowLastColumn="0"/>
            <w:tcW w:w="0" w:type="auto"/>
            <w:hideMark/>
          </w:tcPr>
          <w:p w:rsidR="00277D81" w:rsidRPr="00A96969" w:rsidRDefault="00277D81" w:rsidP="00A96969">
            <w:pPr>
              <w:pStyle w:val="Heading3"/>
              <w:spacing w:line="360" w:lineRule="auto"/>
              <w:jc w:val="both"/>
              <w:outlineLvl w:val="2"/>
              <w:rPr>
                <w:rFonts w:ascii="Times New Roman" w:eastAsia="Times New Roman" w:hAnsi="Times New Roman" w:cs="Times New Roman"/>
              </w:rPr>
            </w:pPr>
            <w:r w:rsidRPr="00A96969">
              <w:rPr>
                <w:rFonts w:ascii="Times New Roman" w:eastAsia="Times New Roman" w:hAnsi="Times New Roman" w:cs="Times New Roman"/>
              </w:rPr>
              <w:t>Random Forest</w:t>
            </w:r>
          </w:p>
        </w:tc>
        <w:tc>
          <w:tcPr>
            <w:tcW w:w="0" w:type="auto"/>
            <w:hideMark/>
          </w:tcPr>
          <w:p w:rsidR="00277D81" w:rsidRPr="00A96969" w:rsidRDefault="00277D81" w:rsidP="00A96969">
            <w:pPr>
              <w:pStyle w:val="Heading3"/>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0.958</w:t>
            </w:r>
          </w:p>
        </w:tc>
        <w:tc>
          <w:tcPr>
            <w:tcW w:w="0" w:type="auto"/>
            <w:hideMark/>
          </w:tcPr>
          <w:p w:rsidR="00277D81" w:rsidRPr="00A96969" w:rsidRDefault="00277D81" w:rsidP="00A96969">
            <w:pPr>
              <w:pStyle w:val="Heading3"/>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21317.53</w:t>
            </w:r>
          </w:p>
        </w:tc>
        <w:tc>
          <w:tcPr>
            <w:tcW w:w="0" w:type="auto"/>
            <w:hideMark/>
          </w:tcPr>
          <w:p w:rsidR="00277D81" w:rsidRPr="00A96969" w:rsidRDefault="00277D81" w:rsidP="00A96969">
            <w:pPr>
              <w:pStyle w:val="Heading3"/>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A96969">
              <w:rPr>
                <w:rFonts w:ascii="Times New Roman" w:eastAsia="Times New Roman" w:hAnsi="Times New Roman" w:cs="Times New Roman"/>
              </w:rPr>
              <w:t xml:space="preserve">Floor Area, Distance to </w:t>
            </w:r>
            <w:proofErr w:type="spellStart"/>
            <w:r w:rsidRPr="00A96969">
              <w:rPr>
                <w:rFonts w:ascii="Times New Roman" w:eastAsia="Times New Roman" w:hAnsi="Times New Roman" w:cs="Times New Roman"/>
              </w:rPr>
              <w:t>Dhoby</w:t>
            </w:r>
            <w:proofErr w:type="spellEnd"/>
            <w:r w:rsidRPr="00A96969">
              <w:rPr>
                <w:rFonts w:ascii="Times New Roman" w:eastAsia="Times New Roman" w:hAnsi="Times New Roman" w:cs="Times New Roman"/>
              </w:rPr>
              <w:t>, Lease Commence Date</w:t>
            </w:r>
          </w:p>
        </w:tc>
      </w:tr>
    </w:tbl>
    <w:p w:rsidR="00277D81" w:rsidRPr="00A96969" w:rsidRDefault="0037047B"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Table 4.1: Overall Result</w:t>
      </w:r>
    </w:p>
    <w:p w:rsidR="00497F15" w:rsidRPr="00A96969" w:rsidRDefault="00497F15" w:rsidP="00A96969">
      <w:pPr>
        <w:spacing w:line="360" w:lineRule="auto"/>
        <w:jc w:val="both"/>
        <w:rPr>
          <w:rFonts w:ascii="Times New Roman" w:hAnsi="Times New Roman" w:cs="Times New Roman"/>
          <w:sz w:val="24"/>
          <w:szCs w:val="24"/>
        </w:rPr>
      </w:pPr>
    </w:p>
    <w:p w:rsidR="00810714" w:rsidRPr="00A96969" w:rsidRDefault="00810714" w:rsidP="00A96969">
      <w:pPr>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br w:type="page"/>
      </w:r>
    </w:p>
    <w:p w:rsidR="00810714" w:rsidRPr="00A96969" w:rsidRDefault="00810714" w:rsidP="00A96969">
      <w:pPr>
        <w:pStyle w:val="Heading1"/>
        <w:spacing w:line="360" w:lineRule="auto"/>
        <w:jc w:val="center"/>
        <w:rPr>
          <w:rFonts w:ascii="Times New Roman" w:hAnsi="Times New Roman" w:cs="Times New Roman"/>
          <w:sz w:val="24"/>
          <w:szCs w:val="24"/>
        </w:rPr>
      </w:pPr>
      <w:r w:rsidRPr="00A96969">
        <w:rPr>
          <w:rFonts w:ascii="Times New Roman" w:hAnsi="Times New Roman" w:cs="Times New Roman"/>
          <w:sz w:val="24"/>
          <w:szCs w:val="24"/>
        </w:rPr>
        <w:lastRenderedPageBreak/>
        <w:t>Chapter Five</w:t>
      </w:r>
    </w:p>
    <w:p w:rsidR="00810714" w:rsidRPr="00A96969" w:rsidRDefault="00810714" w:rsidP="00A96969">
      <w:pPr>
        <w:pStyle w:val="Heading1"/>
        <w:spacing w:line="360" w:lineRule="auto"/>
        <w:jc w:val="center"/>
        <w:rPr>
          <w:rFonts w:ascii="Times New Roman" w:hAnsi="Times New Roman" w:cs="Times New Roman"/>
          <w:sz w:val="24"/>
          <w:szCs w:val="24"/>
        </w:rPr>
      </w:pPr>
      <w:r w:rsidRPr="00A96969">
        <w:rPr>
          <w:rFonts w:ascii="Times New Roman" w:hAnsi="Times New Roman" w:cs="Times New Roman"/>
          <w:sz w:val="24"/>
          <w:szCs w:val="24"/>
        </w:rPr>
        <w:t>Conclusion</w:t>
      </w:r>
    </w:p>
    <w:p w:rsidR="00810714" w:rsidRPr="00A96969" w:rsidRDefault="00810714" w:rsidP="00A96969">
      <w:pPr>
        <w:pStyle w:val="Heading1"/>
        <w:spacing w:line="360" w:lineRule="auto"/>
        <w:jc w:val="both"/>
        <w:rPr>
          <w:rFonts w:ascii="Times New Roman" w:hAnsi="Times New Roman" w:cs="Times New Roman"/>
          <w:sz w:val="24"/>
          <w:szCs w:val="24"/>
        </w:rPr>
      </w:pPr>
    </w:p>
    <w:p w:rsidR="00810714" w:rsidRPr="00A96969" w:rsidRDefault="00810714"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5.1 Recapitulation of the Problem</w:t>
      </w:r>
    </w:p>
    <w:p w:rsidR="00810714" w:rsidRPr="00A96969" w:rsidRDefault="00810714" w:rsidP="00A96969">
      <w:pPr>
        <w:spacing w:line="360" w:lineRule="auto"/>
        <w:jc w:val="both"/>
        <w:rPr>
          <w:rFonts w:ascii="Times New Roman" w:hAnsi="Times New Roman" w:cs="Times New Roman"/>
          <w:sz w:val="24"/>
          <w:szCs w:val="24"/>
        </w:rPr>
      </w:pPr>
    </w:p>
    <w:p w:rsidR="00810714" w:rsidRPr="00A96969" w:rsidRDefault="006B7D2F" w:rsidP="00A96969">
      <w:pPr>
        <w:spacing w:line="360" w:lineRule="auto"/>
        <w:jc w:val="both"/>
        <w:rPr>
          <w:rFonts w:ascii="Times New Roman" w:hAnsi="Times New Roman" w:cs="Times New Roman"/>
          <w:sz w:val="24"/>
          <w:szCs w:val="24"/>
        </w:rPr>
      </w:pPr>
      <w:r>
        <w:t>The real estate market is an intricate system impacted by several variables, which makes accurately predicting prices a difficult task. Although existing machine learning algorithms have shown potential in predicting home values, the use of developing technologies like XGBoost and computer vision provide further prospects for enhancing accuracy and performance. The dynamic characteristics of the hedonic model, together with the investigation of subjective approaches, highlight the need for thorough study to fill the voids in predictive modelling within the sector.</w:t>
      </w:r>
    </w:p>
    <w:p w:rsidR="00810714" w:rsidRPr="00A96969" w:rsidRDefault="00810714"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5.2 Fulfillment of Objectives</w:t>
      </w:r>
    </w:p>
    <w:p w:rsidR="00810714" w:rsidRPr="00A96969" w:rsidRDefault="006B7D2F" w:rsidP="00A96969">
      <w:pPr>
        <w:spacing w:line="360" w:lineRule="auto"/>
        <w:jc w:val="both"/>
        <w:rPr>
          <w:rFonts w:ascii="Times New Roman" w:hAnsi="Times New Roman" w:cs="Times New Roman"/>
          <w:sz w:val="24"/>
          <w:szCs w:val="24"/>
        </w:rPr>
      </w:pPr>
      <w:r>
        <w:t xml:space="preserve">The objective of the thesis is to assess the efficacy of subjective approaches in forecasting housing prices, using pre-existing datasets that include subjective markers. These indicators provide additional contextual information that goes beyond objective characteristics such as the size of the property or the number of bedrooms. The thesis </w:t>
      </w:r>
      <w:r>
        <w:t>utilizes</w:t>
      </w:r>
      <w:r>
        <w:t xml:space="preserve"> existing datasets including subjective characteristics, such as proximity to hospitals, schools, and transit, to provide a more thorough insight into the factors that </w:t>
      </w:r>
      <w:r>
        <w:t>affect</w:t>
      </w:r>
      <w:r>
        <w:t xml:space="preserve"> housing costs. The thesis uses rigorous testing using machine learning approaches to determine the most effective approach for properly forecasting property values. This entails doing thorough testing and assessment of various algorithms, taking into account criteria such as predicted precision, computational efficacy, and interpretability. The goal is to provide significant insights that may be used in future predictive modelling efforts in the real estate field. An examination of the influence of subjective assessments on home prices is also conducted by </w:t>
      </w:r>
      <w:r>
        <w:t>analyzing</w:t>
      </w:r>
      <w:r>
        <w:t xml:space="preserve"> and interpreting experimental findings. Gaining insight into the comparative significance of subjective indicators may assist stakeholders in making more knowledgeable choices about urban development and housing policy. Finally, the paper examines the practicality of integrating computer vision methods into predictive modelling </w:t>
      </w:r>
      <w:r>
        <w:t>endeavors</w:t>
      </w:r>
      <w:r>
        <w:t xml:space="preserve">. This entails examining the potential of computer vision to enhance the accuracy of projecting property values by using it with current subjective and objective metrics. The project aims to expand the limits of predictive modelling in the real estate market by investigating novel approaches. The thesis's methodical approach in assessing subjective techniques, determining the most effective machine learning method, and investigating the practicality </w:t>
      </w:r>
      <w:r>
        <w:lastRenderedPageBreak/>
        <w:t>of integrating computer vision enhances our comprehension of the intricate dyn</w:t>
      </w:r>
      <w:r>
        <w:t>amics of the real estate market</w:t>
      </w:r>
      <w:r w:rsidR="00810714" w:rsidRPr="00A96969">
        <w:rPr>
          <w:rFonts w:ascii="Times New Roman" w:hAnsi="Times New Roman" w:cs="Times New Roman"/>
          <w:sz w:val="24"/>
          <w:szCs w:val="24"/>
        </w:rPr>
        <w:t>.</w:t>
      </w:r>
    </w:p>
    <w:p w:rsidR="00810714" w:rsidRPr="00A96969" w:rsidRDefault="00810714"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5.3 Key Insights and Contributions</w:t>
      </w:r>
    </w:p>
    <w:p w:rsidR="00810714" w:rsidRPr="00A96969" w:rsidRDefault="00810714" w:rsidP="00A96969">
      <w:pPr>
        <w:spacing w:line="360" w:lineRule="auto"/>
        <w:jc w:val="both"/>
        <w:rPr>
          <w:rFonts w:ascii="Times New Roman" w:hAnsi="Times New Roman" w:cs="Times New Roman"/>
          <w:sz w:val="24"/>
          <w:szCs w:val="24"/>
        </w:rPr>
      </w:pPr>
    </w:p>
    <w:p w:rsidR="00810714" w:rsidRPr="00A96969" w:rsidRDefault="006B7D2F" w:rsidP="00A96969">
      <w:pPr>
        <w:spacing w:line="360" w:lineRule="auto"/>
        <w:jc w:val="both"/>
        <w:rPr>
          <w:rFonts w:ascii="Times New Roman" w:hAnsi="Times New Roman" w:cs="Times New Roman"/>
          <w:sz w:val="24"/>
          <w:szCs w:val="24"/>
        </w:rPr>
      </w:pPr>
      <w:r>
        <w:t xml:space="preserve">The thesis explores the correlation between objective and subjective variables in forecasting housing prices. The data demonstrates that subjective factors, such as the distance to services and transit hubs, have a substantial impact on housing values. This </w:t>
      </w:r>
      <w:r>
        <w:t>emphasizes</w:t>
      </w:r>
      <w:r>
        <w:t xml:space="preserve"> the need of using subjective cues in addition to objective aspects in predictive modelling </w:t>
      </w:r>
      <w:r>
        <w:t>endeavors</w:t>
      </w:r>
      <w:r>
        <w:t xml:space="preserve">. The investigation moreover examines the underappreciated and overvalued elements of subjective techniques, uncovering their capacity to augment conventional ways. Stakeholders may enhance prediction models and improve decision-making in the sector by </w:t>
      </w:r>
      <w:r>
        <w:t>recognizing</w:t>
      </w:r>
      <w:r>
        <w:t xml:space="preserve"> which subjective metrics are undervalued or overvalued. </w:t>
      </w:r>
      <w:r>
        <w:br/>
      </w:r>
      <w:r>
        <w:br/>
        <w:t xml:space="preserve">The study also investigates the possibility of fostering creativity using computer vision methods. </w:t>
      </w:r>
      <w:r>
        <w:t>With</w:t>
      </w:r>
      <w:r>
        <w:t xml:space="preserve"> cutting-edge technology such as computer vision, those involved in the business may acquire more profound understanding of property attributes and environmental elements. This leads to enhanced precision in prediction models and fosters innovation within the field. This study enhances our comprehension of predictive modelling methodologies and their practical implementations in the field of real estate. The thesis </w:t>
      </w:r>
      <w:r>
        <w:t>emphasizes</w:t>
      </w:r>
      <w:r>
        <w:t xml:space="preserve"> the significance of subjective measurements, the possibility of innovation using computer vision, and the need to reassess the relevance of conventional machine learning approaches in predictive modelling.</w:t>
      </w:r>
    </w:p>
    <w:p w:rsidR="00810714" w:rsidRPr="00A96969" w:rsidRDefault="00810714"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5.4 Implications and Recommendations</w:t>
      </w:r>
    </w:p>
    <w:p w:rsidR="00810714" w:rsidRPr="00A96969" w:rsidRDefault="00810714" w:rsidP="00A96969">
      <w:pPr>
        <w:spacing w:line="360" w:lineRule="auto"/>
        <w:jc w:val="both"/>
        <w:rPr>
          <w:rFonts w:ascii="Times New Roman" w:hAnsi="Times New Roman" w:cs="Times New Roman"/>
          <w:sz w:val="24"/>
          <w:szCs w:val="24"/>
        </w:rPr>
      </w:pPr>
    </w:p>
    <w:p w:rsidR="00810714" w:rsidRPr="00A96969" w:rsidRDefault="006B7D2F" w:rsidP="00A96969">
      <w:pPr>
        <w:spacing w:line="360" w:lineRule="auto"/>
        <w:jc w:val="both"/>
        <w:rPr>
          <w:rFonts w:ascii="Times New Roman" w:hAnsi="Times New Roman" w:cs="Times New Roman"/>
          <w:sz w:val="24"/>
          <w:szCs w:val="24"/>
        </w:rPr>
      </w:pPr>
      <w:r>
        <w:t xml:space="preserve">The thesis explores the tangible consequences of research discoveries on the affordability of housing and the growth of cities, providing suggestions for those involved in the real estate industry. This highlights the need of comprehending the interaction between objective and subjective elements in forecasting home prices, enabling well-informed choices that have a beneficial influence on housing markets and communities. The study suggests including subjective variables, such as accessibility to amenities and transit hubs, into predictive models and decision-making frameworks. This would result in the development of more complete models that accurately capture market dynamics. Urban development and housing policy are shaped by this comprehensive </w:t>
      </w:r>
      <w:r>
        <w:t>approach. The</w:t>
      </w:r>
      <w:r>
        <w:t xml:space="preserve"> study highlights the significance of </w:t>
      </w:r>
      <w:r>
        <w:lastRenderedPageBreak/>
        <w:t xml:space="preserve">investigating advanced techniques such as computer vision, which may improve the precision and efficiency of prediction models, resulting in more effective decision-making. By adopting this proactive strategy, a more thorough examination of property attributes and environmental elements is facilitated, hence offering significant and insightful information for market participants. </w:t>
      </w:r>
      <w:r>
        <w:br/>
        <w:t xml:space="preserve">The thesis finishes by highlighting the need of adopting innovation and </w:t>
      </w:r>
      <w:r>
        <w:t>capitalizing</w:t>
      </w:r>
      <w:r>
        <w:t xml:space="preserve"> on the harmonious interaction between objective and subjective elements in the real estate industry. By incorporating innovative strategies and sophisticated techniques into predictive modelling, stakeholders can cultivate a housing market that is both robust and fair. This will enable them to effectively respond to shifting market conditions and effectively tackle emerging issues in the real estate industry.</w:t>
      </w:r>
    </w:p>
    <w:p w:rsidR="00810714" w:rsidRPr="00A96969" w:rsidRDefault="00810714" w:rsidP="00A96969">
      <w:pPr>
        <w:spacing w:line="360" w:lineRule="auto"/>
        <w:jc w:val="both"/>
        <w:rPr>
          <w:rFonts w:ascii="Times New Roman" w:hAnsi="Times New Roman" w:cs="Times New Roman"/>
          <w:sz w:val="24"/>
          <w:szCs w:val="24"/>
        </w:rPr>
      </w:pPr>
    </w:p>
    <w:p w:rsidR="00810714" w:rsidRPr="00A96969" w:rsidRDefault="00810714" w:rsidP="00A96969">
      <w:pPr>
        <w:pStyle w:val="Heading2"/>
        <w:spacing w:line="360" w:lineRule="auto"/>
        <w:jc w:val="both"/>
        <w:rPr>
          <w:rFonts w:ascii="Times New Roman" w:hAnsi="Times New Roman" w:cs="Times New Roman"/>
          <w:sz w:val="24"/>
          <w:szCs w:val="24"/>
        </w:rPr>
      </w:pPr>
      <w:r w:rsidRPr="00A96969">
        <w:rPr>
          <w:rFonts w:ascii="Times New Roman" w:hAnsi="Times New Roman" w:cs="Times New Roman"/>
          <w:sz w:val="24"/>
          <w:szCs w:val="24"/>
        </w:rPr>
        <w:t>5.5 Limitations and Future Directions</w:t>
      </w:r>
    </w:p>
    <w:p w:rsidR="00810714" w:rsidRPr="00A96969" w:rsidRDefault="00810714" w:rsidP="00A96969">
      <w:pPr>
        <w:spacing w:line="360" w:lineRule="auto"/>
        <w:jc w:val="both"/>
        <w:rPr>
          <w:rFonts w:ascii="Times New Roman" w:hAnsi="Times New Roman" w:cs="Times New Roman"/>
          <w:sz w:val="24"/>
          <w:szCs w:val="24"/>
        </w:rPr>
      </w:pPr>
    </w:p>
    <w:p w:rsidR="006B7D2F" w:rsidRDefault="006B7D2F" w:rsidP="00A96969">
      <w:pPr>
        <w:spacing w:line="360" w:lineRule="auto"/>
        <w:jc w:val="both"/>
      </w:pPr>
      <w:r>
        <w:t xml:space="preserve">The research </w:t>
      </w:r>
      <w:r>
        <w:t>recognizes</w:t>
      </w:r>
      <w:r>
        <w:t xml:space="preserve"> the constraints of conventional machine learning approaches and novel methodologies, specifically in forecasting housing values. The limited generalizability of the results may be attributed to the regional distinctiveness of the datasets and the dynamic nature of machine learning methods. Nevertheless, these constraints prompt researchers to maintain receptiveness towards forthcoming advancements and ongoing enhancement in research </w:t>
      </w:r>
      <w:r>
        <w:t>procedures. The</w:t>
      </w:r>
      <w:r>
        <w:t xml:space="preserve"> study provides opportunities for future research, such as broadening the range of investigation to other environmental zones and investigating innovative approaches. By using qualitative research approaches, such as conducting interviews or focus groups with real estate specialists or locals, a more thorough comprehension of the variables that </w:t>
      </w:r>
      <w:r>
        <w:t>affect</w:t>
      </w:r>
      <w:r>
        <w:t xml:space="preserve"> property values may be attained. </w:t>
      </w:r>
    </w:p>
    <w:p w:rsidR="00497F15" w:rsidRPr="00A96969" w:rsidRDefault="006B7D2F" w:rsidP="00A96969">
      <w:pPr>
        <w:spacing w:line="360" w:lineRule="auto"/>
        <w:jc w:val="both"/>
        <w:rPr>
          <w:rFonts w:ascii="Times New Roman" w:hAnsi="Times New Roman" w:cs="Times New Roman"/>
          <w:sz w:val="24"/>
          <w:szCs w:val="24"/>
        </w:rPr>
      </w:pPr>
      <w:r>
        <w:br/>
      </w:r>
      <w:r>
        <w:br/>
        <w:t>Collaboration across several academic fields, such as economics, urban planning, and computer science, might enhance our comprehension of the many elements influencing the housing market. This comprehensive approach allows stakeholders to negotiate the intricacies of the housing environment with assurance, so fostering a more sustainable and inclusive future for housing.</w:t>
      </w:r>
    </w:p>
    <w:sectPr w:rsidR="00497F15" w:rsidRPr="00A96969" w:rsidSect="0026046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1B4D"/>
    <w:multiLevelType w:val="multilevel"/>
    <w:tmpl w:val="05447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BA1912"/>
    <w:multiLevelType w:val="multilevel"/>
    <w:tmpl w:val="D974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DE002A"/>
    <w:multiLevelType w:val="multilevel"/>
    <w:tmpl w:val="10A847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A26C22"/>
    <w:multiLevelType w:val="multilevel"/>
    <w:tmpl w:val="2A3ED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9839F0"/>
    <w:multiLevelType w:val="multilevel"/>
    <w:tmpl w:val="C7EC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D2600"/>
    <w:multiLevelType w:val="multilevel"/>
    <w:tmpl w:val="0526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476243"/>
    <w:multiLevelType w:val="multilevel"/>
    <w:tmpl w:val="01AA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1424AA"/>
    <w:multiLevelType w:val="multilevel"/>
    <w:tmpl w:val="9828C1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017331"/>
    <w:multiLevelType w:val="multilevel"/>
    <w:tmpl w:val="F6F80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
  </w:num>
  <w:num w:numId="4">
    <w:abstractNumId w:val="6"/>
  </w:num>
  <w:num w:numId="5">
    <w:abstractNumId w:val="5"/>
  </w:num>
  <w:num w:numId="6">
    <w:abstractNumId w:val="1"/>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5B2"/>
    <w:rsid w:val="000843E5"/>
    <w:rsid w:val="000E3F59"/>
    <w:rsid w:val="00107969"/>
    <w:rsid w:val="00134203"/>
    <w:rsid w:val="001F6000"/>
    <w:rsid w:val="002057F7"/>
    <w:rsid w:val="00210A7C"/>
    <w:rsid w:val="00253BF3"/>
    <w:rsid w:val="00260465"/>
    <w:rsid w:val="00277D81"/>
    <w:rsid w:val="002F3BFB"/>
    <w:rsid w:val="0033298B"/>
    <w:rsid w:val="00367506"/>
    <w:rsid w:val="0037047B"/>
    <w:rsid w:val="00376361"/>
    <w:rsid w:val="003D15B2"/>
    <w:rsid w:val="00497F15"/>
    <w:rsid w:val="00525E16"/>
    <w:rsid w:val="00581F66"/>
    <w:rsid w:val="005F760E"/>
    <w:rsid w:val="00611CFC"/>
    <w:rsid w:val="0062785F"/>
    <w:rsid w:val="006B7D2F"/>
    <w:rsid w:val="006E009C"/>
    <w:rsid w:val="00720320"/>
    <w:rsid w:val="007C1A46"/>
    <w:rsid w:val="007D1A83"/>
    <w:rsid w:val="007F62A3"/>
    <w:rsid w:val="00810714"/>
    <w:rsid w:val="00815396"/>
    <w:rsid w:val="008F774A"/>
    <w:rsid w:val="009E6744"/>
    <w:rsid w:val="00A1399C"/>
    <w:rsid w:val="00A317E9"/>
    <w:rsid w:val="00A6299E"/>
    <w:rsid w:val="00A96969"/>
    <w:rsid w:val="00AF5D9E"/>
    <w:rsid w:val="00B102F7"/>
    <w:rsid w:val="00D773B3"/>
    <w:rsid w:val="00DD3F8B"/>
    <w:rsid w:val="00EE47BC"/>
    <w:rsid w:val="00EF0153"/>
    <w:rsid w:val="00F71EF6"/>
    <w:rsid w:val="00F85A70"/>
    <w:rsid w:val="00FC471C"/>
    <w:rsid w:val="00FD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B2147"/>
  <w15:chartTrackingRefBased/>
  <w15:docId w15:val="{FD82D58F-0D0F-498F-987F-053A3D0B9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153"/>
  </w:style>
  <w:style w:type="paragraph" w:styleId="Heading1">
    <w:name w:val="heading 1"/>
    <w:basedOn w:val="Normal"/>
    <w:next w:val="Normal"/>
    <w:link w:val="Heading1Char"/>
    <w:uiPriority w:val="9"/>
    <w:qFormat/>
    <w:rsid w:val="00A317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60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1E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17E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00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7E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A317E9"/>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1F600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E00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E009C"/>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F71EF6"/>
    <w:rPr>
      <w:rFonts w:asciiTheme="majorHAnsi" w:eastAsiaTheme="majorEastAsia" w:hAnsiTheme="majorHAnsi" w:cstheme="majorBidi"/>
      <w:color w:val="1F4D78" w:themeColor="accent1" w:themeShade="7F"/>
      <w:sz w:val="24"/>
      <w:szCs w:val="24"/>
    </w:rPr>
  </w:style>
  <w:style w:type="table" w:styleId="PlainTable1">
    <w:name w:val="Plain Table 1"/>
    <w:basedOn w:val="TableNormal"/>
    <w:uiPriority w:val="41"/>
    <w:rsid w:val="00277D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05963">
      <w:bodyDiv w:val="1"/>
      <w:marLeft w:val="0"/>
      <w:marRight w:val="0"/>
      <w:marTop w:val="0"/>
      <w:marBottom w:val="0"/>
      <w:divBdr>
        <w:top w:val="none" w:sz="0" w:space="0" w:color="auto"/>
        <w:left w:val="none" w:sz="0" w:space="0" w:color="auto"/>
        <w:bottom w:val="none" w:sz="0" w:space="0" w:color="auto"/>
        <w:right w:val="none" w:sz="0" w:space="0" w:color="auto"/>
      </w:divBdr>
    </w:div>
    <w:div w:id="150021851">
      <w:bodyDiv w:val="1"/>
      <w:marLeft w:val="0"/>
      <w:marRight w:val="0"/>
      <w:marTop w:val="0"/>
      <w:marBottom w:val="0"/>
      <w:divBdr>
        <w:top w:val="none" w:sz="0" w:space="0" w:color="auto"/>
        <w:left w:val="none" w:sz="0" w:space="0" w:color="auto"/>
        <w:bottom w:val="none" w:sz="0" w:space="0" w:color="auto"/>
        <w:right w:val="none" w:sz="0" w:space="0" w:color="auto"/>
      </w:divBdr>
    </w:div>
    <w:div w:id="189151258">
      <w:bodyDiv w:val="1"/>
      <w:marLeft w:val="0"/>
      <w:marRight w:val="0"/>
      <w:marTop w:val="0"/>
      <w:marBottom w:val="0"/>
      <w:divBdr>
        <w:top w:val="none" w:sz="0" w:space="0" w:color="auto"/>
        <w:left w:val="none" w:sz="0" w:space="0" w:color="auto"/>
        <w:bottom w:val="none" w:sz="0" w:space="0" w:color="auto"/>
        <w:right w:val="none" w:sz="0" w:space="0" w:color="auto"/>
      </w:divBdr>
      <w:divsChild>
        <w:div w:id="1349060420">
          <w:marLeft w:val="0"/>
          <w:marRight w:val="0"/>
          <w:marTop w:val="0"/>
          <w:marBottom w:val="0"/>
          <w:divBdr>
            <w:top w:val="single" w:sz="2" w:space="0" w:color="E3E3E3"/>
            <w:left w:val="single" w:sz="2" w:space="0" w:color="E3E3E3"/>
            <w:bottom w:val="single" w:sz="2" w:space="0" w:color="E3E3E3"/>
            <w:right w:val="single" w:sz="2" w:space="0" w:color="E3E3E3"/>
          </w:divBdr>
          <w:divsChild>
            <w:div w:id="1678851011">
              <w:marLeft w:val="0"/>
              <w:marRight w:val="0"/>
              <w:marTop w:val="0"/>
              <w:marBottom w:val="0"/>
              <w:divBdr>
                <w:top w:val="single" w:sz="2" w:space="0" w:color="E3E3E3"/>
                <w:left w:val="single" w:sz="2" w:space="0" w:color="E3E3E3"/>
                <w:bottom w:val="single" w:sz="2" w:space="0" w:color="E3E3E3"/>
                <w:right w:val="single" w:sz="2" w:space="0" w:color="E3E3E3"/>
              </w:divBdr>
              <w:divsChild>
                <w:div w:id="92867347">
                  <w:marLeft w:val="0"/>
                  <w:marRight w:val="0"/>
                  <w:marTop w:val="0"/>
                  <w:marBottom w:val="0"/>
                  <w:divBdr>
                    <w:top w:val="single" w:sz="2" w:space="0" w:color="E3E3E3"/>
                    <w:left w:val="single" w:sz="2" w:space="0" w:color="E3E3E3"/>
                    <w:bottom w:val="single" w:sz="2" w:space="0" w:color="E3E3E3"/>
                    <w:right w:val="single" w:sz="2" w:space="0" w:color="E3E3E3"/>
                  </w:divBdr>
                  <w:divsChild>
                    <w:div w:id="1448041188">
                      <w:marLeft w:val="0"/>
                      <w:marRight w:val="0"/>
                      <w:marTop w:val="0"/>
                      <w:marBottom w:val="0"/>
                      <w:divBdr>
                        <w:top w:val="single" w:sz="2" w:space="0" w:color="E3E3E3"/>
                        <w:left w:val="single" w:sz="2" w:space="0" w:color="E3E3E3"/>
                        <w:bottom w:val="single" w:sz="2" w:space="0" w:color="E3E3E3"/>
                        <w:right w:val="single" w:sz="2" w:space="0" w:color="E3E3E3"/>
                      </w:divBdr>
                      <w:divsChild>
                        <w:div w:id="242107069">
                          <w:marLeft w:val="0"/>
                          <w:marRight w:val="0"/>
                          <w:marTop w:val="0"/>
                          <w:marBottom w:val="0"/>
                          <w:divBdr>
                            <w:top w:val="single" w:sz="2" w:space="0" w:color="E3E3E3"/>
                            <w:left w:val="single" w:sz="2" w:space="0" w:color="E3E3E3"/>
                            <w:bottom w:val="single" w:sz="2" w:space="0" w:color="E3E3E3"/>
                            <w:right w:val="single" w:sz="2" w:space="0" w:color="E3E3E3"/>
                          </w:divBdr>
                          <w:divsChild>
                            <w:div w:id="2003895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059518">
                                  <w:marLeft w:val="0"/>
                                  <w:marRight w:val="0"/>
                                  <w:marTop w:val="0"/>
                                  <w:marBottom w:val="0"/>
                                  <w:divBdr>
                                    <w:top w:val="single" w:sz="2" w:space="0" w:color="E3E3E3"/>
                                    <w:left w:val="single" w:sz="2" w:space="0" w:color="E3E3E3"/>
                                    <w:bottom w:val="single" w:sz="2" w:space="0" w:color="E3E3E3"/>
                                    <w:right w:val="single" w:sz="2" w:space="0" w:color="E3E3E3"/>
                                  </w:divBdr>
                                  <w:divsChild>
                                    <w:div w:id="130365974">
                                      <w:marLeft w:val="0"/>
                                      <w:marRight w:val="0"/>
                                      <w:marTop w:val="0"/>
                                      <w:marBottom w:val="0"/>
                                      <w:divBdr>
                                        <w:top w:val="single" w:sz="2" w:space="0" w:color="E3E3E3"/>
                                        <w:left w:val="single" w:sz="2" w:space="0" w:color="E3E3E3"/>
                                        <w:bottom w:val="single" w:sz="2" w:space="0" w:color="E3E3E3"/>
                                        <w:right w:val="single" w:sz="2" w:space="0" w:color="E3E3E3"/>
                                      </w:divBdr>
                                      <w:divsChild>
                                        <w:div w:id="1835801592">
                                          <w:marLeft w:val="0"/>
                                          <w:marRight w:val="0"/>
                                          <w:marTop w:val="0"/>
                                          <w:marBottom w:val="0"/>
                                          <w:divBdr>
                                            <w:top w:val="single" w:sz="2" w:space="0" w:color="E3E3E3"/>
                                            <w:left w:val="single" w:sz="2" w:space="0" w:color="E3E3E3"/>
                                            <w:bottom w:val="single" w:sz="2" w:space="0" w:color="E3E3E3"/>
                                            <w:right w:val="single" w:sz="2" w:space="0" w:color="E3E3E3"/>
                                          </w:divBdr>
                                          <w:divsChild>
                                            <w:div w:id="432017088">
                                              <w:marLeft w:val="0"/>
                                              <w:marRight w:val="0"/>
                                              <w:marTop w:val="0"/>
                                              <w:marBottom w:val="0"/>
                                              <w:divBdr>
                                                <w:top w:val="single" w:sz="2" w:space="0" w:color="E3E3E3"/>
                                                <w:left w:val="single" w:sz="2" w:space="0" w:color="E3E3E3"/>
                                                <w:bottom w:val="single" w:sz="2" w:space="0" w:color="E3E3E3"/>
                                                <w:right w:val="single" w:sz="2" w:space="0" w:color="E3E3E3"/>
                                              </w:divBdr>
                                              <w:divsChild>
                                                <w:div w:id="873082780">
                                                  <w:marLeft w:val="0"/>
                                                  <w:marRight w:val="0"/>
                                                  <w:marTop w:val="0"/>
                                                  <w:marBottom w:val="0"/>
                                                  <w:divBdr>
                                                    <w:top w:val="single" w:sz="2" w:space="0" w:color="E3E3E3"/>
                                                    <w:left w:val="single" w:sz="2" w:space="0" w:color="E3E3E3"/>
                                                    <w:bottom w:val="single" w:sz="2" w:space="0" w:color="E3E3E3"/>
                                                    <w:right w:val="single" w:sz="2" w:space="0" w:color="E3E3E3"/>
                                                  </w:divBdr>
                                                  <w:divsChild>
                                                    <w:div w:id="1982878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9887994">
          <w:marLeft w:val="0"/>
          <w:marRight w:val="0"/>
          <w:marTop w:val="0"/>
          <w:marBottom w:val="0"/>
          <w:divBdr>
            <w:top w:val="none" w:sz="0" w:space="0" w:color="auto"/>
            <w:left w:val="none" w:sz="0" w:space="0" w:color="auto"/>
            <w:bottom w:val="none" w:sz="0" w:space="0" w:color="auto"/>
            <w:right w:val="none" w:sz="0" w:space="0" w:color="auto"/>
          </w:divBdr>
        </w:div>
      </w:divsChild>
    </w:div>
    <w:div w:id="192348934">
      <w:bodyDiv w:val="1"/>
      <w:marLeft w:val="0"/>
      <w:marRight w:val="0"/>
      <w:marTop w:val="0"/>
      <w:marBottom w:val="0"/>
      <w:divBdr>
        <w:top w:val="none" w:sz="0" w:space="0" w:color="auto"/>
        <w:left w:val="none" w:sz="0" w:space="0" w:color="auto"/>
        <w:bottom w:val="none" w:sz="0" w:space="0" w:color="auto"/>
        <w:right w:val="none" w:sz="0" w:space="0" w:color="auto"/>
      </w:divBdr>
    </w:div>
    <w:div w:id="222179293">
      <w:bodyDiv w:val="1"/>
      <w:marLeft w:val="0"/>
      <w:marRight w:val="0"/>
      <w:marTop w:val="0"/>
      <w:marBottom w:val="0"/>
      <w:divBdr>
        <w:top w:val="none" w:sz="0" w:space="0" w:color="auto"/>
        <w:left w:val="none" w:sz="0" w:space="0" w:color="auto"/>
        <w:bottom w:val="none" w:sz="0" w:space="0" w:color="auto"/>
        <w:right w:val="none" w:sz="0" w:space="0" w:color="auto"/>
      </w:divBdr>
    </w:div>
    <w:div w:id="301665280">
      <w:bodyDiv w:val="1"/>
      <w:marLeft w:val="0"/>
      <w:marRight w:val="0"/>
      <w:marTop w:val="0"/>
      <w:marBottom w:val="0"/>
      <w:divBdr>
        <w:top w:val="none" w:sz="0" w:space="0" w:color="auto"/>
        <w:left w:val="none" w:sz="0" w:space="0" w:color="auto"/>
        <w:bottom w:val="none" w:sz="0" w:space="0" w:color="auto"/>
        <w:right w:val="none" w:sz="0" w:space="0" w:color="auto"/>
      </w:divBdr>
    </w:div>
    <w:div w:id="339822107">
      <w:bodyDiv w:val="1"/>
      <w:marLeft w:val="0"/>
      <w:marRight w:val="0"/>
      <w:marTop w:val="0"/>
      <w:marBottom w:val="0"/>
      <w:divBdr>
        <w:top w:val="none" w:sz="0" w:space="0" w:color="auto"/>
        <w:left w:val="none" w:sz="0" w:space="0" w:color="auto"/>
        <w:bottom w:val="none" w:sz="0" w:space="0" w:color="auto"/>
        <w:right w:val="none" w:sz="0" w:space="0" w:color="auto"/>
      </w:divBdr>
    </w:div>
    <w:div w:id="379745135">
      <w:bodyDiv w:val="1"/>
      <w:marLeft w:val="0"/>
      <w:marRight w:val="0"/>
      <w:marTop w:val="0"/>
      <w:marBottom w:val="0"/>
      <w:divBdr>
        <w:top w:val="none" w:sz="0" w:space="0" w:color="auto"/>
        <w:left w:val="none" w:sz="0" w:space="0" w:color="auto"/>
        <w:bottom w:val="none" w:sz="0" w:space="0" w:color="auto"/>
        <w:right w:val="none" w:sz="0" w:space="0" w:color="auto"/>
      </w:divBdr>
    </w:div>
    <w:div w:id="414594298">
      <w:bodyDiv w:val="1"/>
      <w:marLeft w:val="0"/>
      <w:marRight w:val="0"/>
      <w:marTop w:val="0"/>
      <w:marBottom w:val="0"/>
      <w:divBdr>
        <w:top w:val="none" w:sz="0" w:space="0" w:color="auto"/>
        <w:left w:val="none" w:sz="0" w:space="0" w:color="auto"/>
        <w:bottom w:val="none" w:sz="0" w:space="0" w:color="auto"/>
        <w:right w:val="none" w:sz="0" w:space="0" w:color="auto"/>
      </w:divBdr>
    </w:div>
    <w:div w:id="444152353">
      <w:bodyDiv w:val="1"/>
      <w:marLeft w:val="0"/>
      <w:marRight w:val="0"/>
      <w:marTop w:val="0"/>
      <w:marBottom w:val="0"/>
      <w:divBdr>
        <w:top w:val="none" w:sz="0" w:space="0" w:color="auto"/>
        <w:left w:val="none" w:sz="0" w:space="0" w:color="auto"/>
        <w:bottom w:val="none" w:sz="0" w:space="0" w:color="auto"/>
        <w:right w:val="none" w:sz="0" w:space="0" w:color="auto"/>
      </w:divBdr>
    </w:div>
    <w:div w:id="511460689">
      <w:bodyDiv w:val="1"/>
      <w:marLeft w:val="0"/>
      <w:marRight w:val="0"/>
      <w:marTop w:val="0"/>
      <w:marBottom w:val="0"/>
      <w:divBdr>
        <w:top w:val="none" w:sz="0" w:space="0" w:color="auto"/>
        <w:left w:val="none" w:sz="0" w:space="0" w:color="auto"/>
        <w:bottom w:val="none" w:sz="0" w:space="0" w:color="auto"/>
        <w:right w:val="none" w:sz="0" w:space="0" w:color="auto"/>
      </w:divBdr>
    </w:div>
    <w:div w:id="599726983">
      <w:bodyDiv w:val="1"/>
      <w:marLeft w:val="0"/>
      <w:marRight w:val="0"/>
      <w:marTop w:val="0"/>
      <w:marBottom w:val="0"/>
      <w:divBdr>
        <w:top w:val="none" w:sz="0" w:space="0" w:color="auto"/>
        <w:left w:val="none" w:sz="0" w:space="0" w:color="auto"/>
        <w:bottom w:val="none" w:sz="0" w:space="0" w:color="auto"/>
        <w:right w:val="none" w:sz="0" w:space="0" w:color="auto"/>
      </w:divBdr>
    </w:div>
    <w:div w:id="669529559">
      <w:bodyDiv w:val="1"/>
      <w:marLeft w:val="0"/>
      <w:marRight w:val="0"/>
      <w:marTop w:val="0"/>
      <w:marBottom w:val="0"/>
      <w:divBdr>
        <w:top w:val="none" w:sz="0" w:space="0" w:color="auto"/>
        <w:left w:val="none" w:sz="0" w:space="0" w:color="auto"/>
        <w:bottom w:val="none" w:sz="0" w:space="0" w:color="auto"/>
        <w:right w:val="none" w:sz="0" w:space="0" w:color="auto"/>
      </w:divBdr>
    </w:div>
    <w:div w:id="712198333">
      <w:bodyDiv w:val="1"/>
      <w:marLeft w:val="0"/>
      <w:marRight w:val="0"/>
      <w:marTop w:val="0"/>
      <w:marBottom w:val="0"/>
      <w:divBdr>
        <w:top w:val="none" w:sz="0" w:space="0" w:color="auto"/>
        <w:left w:val="none" w:sz="0" w:space="0" w:color="auto"/>
        <w:bottom w:val="none" w:sz="0" w:space="0" w:color="auto"/>
        <w:right w:val="none" w:sz="0" w:space="0" w:color="auto"/>
      </w:divBdr>
    </w:div>
    <w:div w:id="828712757">
      <w:bodyDiv w:val="1"/>
      <w:marLeft w:val="0"/>
      <w:marRight w:val="0"/>
      <w:marTop w:val="0"/>
      <w:marBottom w:val="0"/>
      <w:divBdr>
        <w:top w:val="none" w:sz="0" w:space="0" w:color="auto"/>
        <w:left w:val="none" w:sz="0" w:space="0" w:color="auto"/>
        <w:bottom w:val="none" w:sz="0" w:space="0" w:color="auto"/>
        <w:right w:val="none" w:sz="0" w:space="0" w:color="auto"/>
      </w:divBdr>
    </w:div>
    <w:div w:id="937835547">
      <w:bodyDiv w:val="1"/>
      <w:marLeft w:val="0"/>
      <w:marRight w:val="0"/>
      <w:marTop w:val="0"/>
      <w:marBottom w:val="0"/>
      <w:divBdr>
        <w:top w:val="none" w:sz="0" w:space="0" w:color="auto"/>
        <w:left w:val="none" w:sz="0" w:space="0" w:color="auto"/>
        <w:bottom w:val="none" w:sz="0" w:space="0" w:color="auto"/>
        <w:right w:val="none" w:sz="0" w:space="0" w:color="auto"/>
      </w:divBdr>
    </w:div>
    <w:div w:id="986279685">
      <w:bodyDiv w:val="1"/>
      <w:marLeft w:val="0"/>
      <w:marRight w:val="0"/>
      <w:marTop w:val="0"/>
      <w:marBottom w:val="0"/>
      <w:divBdr>
        <w:top w:val="none" w:sz="0" w:space="0" w:color="auto"/>
        <w:left w:val="none" w:sz="0" w:space="0" w:color="auto"/>
        <w:bottom w:val="none" w:sz="0" w:space="0" w:color="auto"/>
        <w:right w:val="none" w:sz="0" w:space="0" w:color="auto"/>
      </w:divBdr>
    </w:div>
    <w:div w:id="1123503756">
      <w:bodyDiv w:val="1"/>
      <w:marLeft w:val="0"/>
      <w:marRight w:val="0"/>
      <w:marTop w:val="0"/>
      <w:marBottom w:val="0"/>
      <w:divBdr>
        <w:top w:val="none" w:sz="0" w:space="0" w:color="auto"/>
        <w:left w:val="none" w:sz="0" w:space="0" w:color="auto"/>
        <w:bottom w:val="none" w:sz="0" w:space="0" w:color="auto"/>
        <w:right w:val="none" w:sz="0" w:space="0" w:color="auto"/>
      </w:divBdr>
    </w:div>
    <w:div w:id="1149320087">
      <w:bodyDiv w:val="1"/>
      <w:marLeft w:val="0"/>
      <w:marRight w:val="0"/>
      <w:marTop w:val="0"/>
      <w:marBottom w:val="0"/>
      <w:divBdr>
        <w:top w:val="none" w:sz="0" w:space="0" w:color="auto"/>
        <w:left w:val="none" w:sz="0" w:space="0" w:color="auto"/>
        <w:bottom w:val="none" w:sz="0" w:space="0" w:color="auto"/>
        <w:right w:val="none" w:sz="0" w:space="0" w:color="auto"/>
      </w:divBdr>
    </w:div>
    <w:div w:id="1169097285">
      <w:bodyDiv w:val="1"/>
      <w:marLeft w:val="0"/>
      <w:marRight w:val="0"/>
      <w:marTop w:val="0"/>
      <w:marBottom w:val="0"/>
      <w:divBdr>
        <w:top w:val="none" w:sz="0" w:space="0" w:color="auto"/>
        <w:left w:val="none" w:sz="0" w:space="0" w:color="auto"/>
        <w:bottom w:val="none" w:sz="0" w:space="0" w:color="auto"/>
        <w:right w:val="none" w:sz="0" w:space="0" w:color="auto"/>
      </w:divBdr>
    </w:div>
    <w:div w:id="1338996502">
      <w:bodyDiv w:val="1"/>
      <w:marLeft w:val="0"/>
      <w:marRight w:val="0"/>
      <w:marTop w:val="0"/>
      <w:marBottom w:val="0"/>
      <w:divBdr>
        <w:top w:val="none" w:sz="0" w:space="0" w:color="auto"/>
        <w:left w:val="none" w:sz="0" w:space="0" w:color="auto"/>
        <w:bottom w:val="none" w:sz="0" w:space="0" w:color="auto"/>
        <w:right w:val="none" w:sz="0" w:space="0" w:color="auto"/>
      </w:divBdr>
    </w:div>
    <w:div w:id="1371029438">
      <w:bodyDiv w:val="1"/>
      <w:marLeft w:val="0"/>
      <w:marRight w:val="0"/>
      <w:marTop w:val="0"/>
      <w:marBottom w:val="0"/>
      <w:divBdr>
        <w:top w:val="none" w:sz="0" w:space="0" w:color="auto"/>
        <w:left w:val="none" w:sz="0" w:space="0" w:color="auto"/>
        <w:bottom w:val="none" w:sz="0" w:space="0" w:color="auto"/>
        <w:right w:val="none" w:sz="0" w:space="0" w:color="auto"/>
      </w:divBdr>
    </w:div>
    <w:div w:id="1556966969">
      <w:bodyDiv w:val="1"/>
      <w:marLeft w:val="0"/>
      <w:marRight w:val="0"/>
      <w:marTop w:val="0"/>
      <w:marBottom w:val="0"/>
      <w:divBdr>
        <w:top w:val="none" w:sz="0" w:space="0" w:color="auto"/>
        <w:left w:val="none" w:sz="0" w:space="0" w:color="auto"/>
        <w:bottom w:val="none" w:sz="0" w:space="0" w:color="auto"/>
        <w:right w:val="none" w:sz="0" w:space="0" w:color="auto"/>
      </w:divBdr>
    </w:div>
    <w:div w:id="1671327119">
      <w:bodyDiv w:val="1"/>
      <w:marLeft w:val="0"/>
      <w:marRight w:val="0"/>
      <w:marTop w:val="0"/>
      <w:marBottom w:val="0"/>
      <w:divBdr>
        <w:top w:val="none" w:sz="0" w:space="0" w:color="auto"/>
        <w:left w:val="none" w:sz="0" w:space="0" w:color="auto"/>
        <w:bottom w:val="none" w:sz="0" w:space="0" w:color="auto"/>
        <w:right w:val="none" w:sz="0" w:space="0" w:color="auto"/>
      </w:divBdr>
    </w:div>
    <w:div w:id="1919633920">
      <w:bodyDiv w:val="1"/>
      <w:marLeft w:val="0"/>
      <w:marRight w:val="0"/>
      <w:marTop w:val="0"/>
      <w:marBottom w:val="0"/>
      <w:divBdr>
        <w:top w:val="none" w:sz="0" w:space="0" w:color="auto"/>
        <w:left w:val="none" w:sz="0" w:space="0" w:color="auto"/>
        <w:bottom w:val="none" w:sz="0" w:space="0" w:color="auto"/>
        <w:right w:val="none" w:sz="0" w:space="0" w:color="auto"/>
      </w:divBdr>
    </w:div>
    <w:div w:id="2018656243">
      <w:bodyDiv w:val="1"/>
      <w:marLeft w:val="0"/>
      <w:marRight w:val="0"/>
      <w:marTop w:val="0"/>
      <w:marBottom w:val="0"/>
      <w:divBdr>
        <w:top w:val="none" w:sz="0" w:space="0" w:color="auto"/>
        <w:left w:val="none" w:sz="0" w:space="0" w:color="auto"/>
        <w:bottom w:val="none" w:sz="0" w:space="0" w:color="auto"/>
        <w:right w:val="none" w:sz="0" w:space="0" w:color="auto"/>
      </w:divBdr>
    </w:div>
    <w:div w:id="213486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38</Pages>
  <Words>6817</Words>
  <Characters>38861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ALI</cp:lastModifiedBy>
  <cp:revision>22</cp:revision>
  <dcterms:created xsi:type="dcterms:W3CDTF">2024-02-13T13:18:00Z</dcterms:created>
  <dcterms:modified xsi:type="dcterms:W3CDTF">2024-02-13T21:54:00Z</dcterms:modified>
</cp:coreProperties>
</file>