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921" w:rsidRDefault="007D49CB">
      <w:pPr>
        <w:rPr>
          <w:b/>
          <w:sz w:val="30"/>
          <w:u w:val="single"/>
        </w:rPr>
      </w:pPr>
      <w:r>
        <w:rPr>
          <w:b/>
          <w:sz w:val="30"/>
          <w:u w:val="single"/>
        </w:rPr>
        <w:t>One-to-One Association</w:t>
      </w:r>
    </w:p>
    <w:p w:rsidR="00F9308C" w:rsidRDefault="00501335">
      <w:pPr>
        <w:rPr>
          <w:sz w:val="30"/>
        </w:rPr>
      </w:pPr>
      <w:r>
        <w:rPr>
          <w:sz w:val="30"/>
        </w:rPr>
        <w:t xml:space="preserve">Using our </w:t>
      </w:r>
      <w:r>
        <w:rPr>
          <w:i/>
          <w:sz w:val="30"/>
        </w:rPr>
        <w:t xml:space="preserve">Car </w:t>
      </w:r>
      <w:r>
        <w:rPr>
          <w:sz w:val="30"/>
        </w:rPr>
        <w:t xml:space="preserve">and </w:t>
      </w:r>
      <w:r>
        <w:rPr>
          <w:i/>
          <w:sz w:val="30"/>
        </w:rPr>
        <w:t xml:space="preserve">Engine </w:t>
      </w:r>
      <w:r>
        <w:rPr>
          <w:sz w:val="30"/>
        </w:rPr>
        <w:t>example, we develop a one-to-one bidirectional association in this section. To recap,</w:t>
      </w:r>
      <w:r w:rsidR="00B23F11">
        <w:rPr>
          <w:sz w:val="30"/>
        </w:rPr>
        <w:t xml:space="preserve"> we know that every</w:t>
      </w:r>
      <w:r w:rsidR="00694C29">
        <w:rPr>
          <w:sz w:val="30"/>
        </w:rPr>
        <w:t xml:space="preserve"> car will have one engine (we are not talking about those exotic twin-engine sports cars!)</w:t>
      </w:r>
      <w:r w:rsidR="00C06597">
        <w:rPr>
          <w:sz w:val="30"/>
        </w:rPr>
        <w:t xml:space="preserve"> and every engine is fitted to a car; hence, they exhibit one-to-one mapping.</w:t>
      </w:r>
    </w:p>
    <w:p w:rsidR="00CF266C" w:rsidRDefault="00CF266C">
      <w:pPr>
        <w:rPr>
          <w:sz w:val="30"/>
        </w:rPr>
      </w:pPr>
      <w:r>
        <w:rPr>
          <w:sz w:val="30"/>
        </w:rPr>
        <w:t xml:space="preserve">There are two ways of establishing a one-to-one association: using a </w:t>
      </w:r>
      <w:r w:rsidRPr="00CF266C">
        <w:rPr>
          <w:b/>
          <w:sz w:val="30"/>
        </w:rPr>
        <w:t>primary key</w:t>
      </w:r>
      <w:r>
        <w:rPr>
          <w:sz w:val="30"/>
        </w:rPr>
        <w:t xml:space="preserve"> and using a </w:t>
      </w:r>
      <w:r w:rsidRPr="00CF266C">
        <w:rPr>
          <w:b/>
          <w:sz w:val="30"/>
        </w:rPr>
        <w:t>foreign key.</w:t>
      </w:r>
      <w:r w:rsidR="008758D2">
        <w:rPr>
          <w:b/>
          <w:sz w:val="30"/>
        </w:rPr>
        <w:t xml:space="preserve"> </w:t>
      </w:r>
      <w:r w:rsidR="008758D2">
        <w:rPr>
          <w:sz w:val="30"/>
        </w:rPr>
        <w:t>The difference is not apparent in the object model but is evident in our relational model.</w:t>
      </w:r>
      <w:r w:rsidR="00C267C4">
        <w:rPr>
          <w:sz w:val="30"/>
        </w:rPr>
        <w:t xml:space="preserve"> We’ll go through both ways here. The persistent entities will be the same in both cases, so let’s start defining them first.</w:t>
      </w:r>
    </w:p>
    <w:p w:rsidR="00162DAE" w:rsidRDefault="00162DAE">
      <w:pPr>
        <w:rPr>
          <w:sz w:val="30"/>
        </w:rPr>
      </w:pPr>
      <w:r>
        <w:rPr>
          <w:sz w:val="30"/>
        </w:rPr>
        <w:t xml:space="preserve">The following snippets define the relevant </w:t>
      </w:r>
      <w:r>
        <w:rPr>
          <w:i/>
          <w:sz w:val="30"/>
        </w:rPr>
        <w:t xml:space="preserve">Car </w:t>
      </w:r>
      <w:r>
        <w:rPr>
          <w:sz w:val="30"/>
        </w:rPr>
        <w:t xml:space="preserve">and </w:t>
      </w:r>
      <w:r>
        <w:rPr>
          <w:i/>
          <w:sz w:val="30"/>
        </w:rPr>
        <w:t xml:space="preserve">Engine </w:t>
      </w:r>
      <w:r>
        <w:rPr>
          <w:sz w:val="30"/>
        </w:rPr>
        <w:t>classes:</w:t>
      </w:r>
    </w:p>
    <w:p w:rsidR="002B04CF" w:rsidRDefault="00FA78F0">
      <w:pPr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2903472" cy="3406435"/>
            <wp:effectExtent l="19050" t="0" r="0" b="0"/>
            <wp:docPr id="1" name="Picture 0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F0" w:rsidRDefault="00EF0109">
      <w:pPr>
        <w:rPr>
          <w:sz w:val="30"/>
        </w:rPr>
      </w:pPr>
      <w:r>
        <w:rPr>
          <w:sz w:val="30"/>
        </w:rPr>
        <w:t xml:space="preserve">Did you notice the references of </w:t>
      </w:r>
      <w:r>
        <w:rPr>
          <w:i/>
          <w:sz w:val="30"/>
        </w:rPr>
        <w:t xml:space="preserve">Car </w:t>
      </w:r>
      <w:r>
        <w:rPr>
          <w:sz w:val="30"/>
        </w:rPr>
        <w:t xml:space="preserve">in the </w:t>
      </w:r>
      <w:r w:rsidR="00DE3A94">
        <w:rPr>
          <w:i/>
          <w:sz w:val="30"/>
        </w:rPr>
        <w:t xml:space="preserve">Engine </w:t>
      </w:r>
      <w:r w:rsidR="00DE3A94">
        <w:rPr>
          <w:sz w:val="30"/>
        </w:rPr>
        <w:t>class</w:t>
      </w:r>
      <w:r>
        <w:rPr>
          <w:sz w:val="30"/>
        </w:rPr>
        <w:t xml:space="preserve"> and </w:t>
      </w:r>
      <w:r>
        <w:rPr>
          <w:i/>
          <w:sz w:val="30"/>
        </w:rPr>
        <w:t xml:space="preserve">Engine </w:t>
      </w:r>
      <w:r>
        <w:rPr>
          <w:sz w:val="30"/>
        </w:rPr>
        <w:t xml:space="preserve">in the </w:t>
      </w:r>
      <w:r>
        <w:rPr>
          <w:i/>
          <w:sz w:val="30"/>
        </w:rPr>
        <w:t xml:space="preserve">Car </w:t>
      </w:r>
      <w:r>
        <w:rPr>
          <w:sz w:val="30"/>
        </w:rPr>
        <w:t xml:space="preserve">class as </w:t>
      </w:r>
      <w:r>
        <w:rPr>
          <w:i/>
          <w:sz w:val="30"/>
        </w:rPr>
        <w:t xml:space="preserve">engine </w:t>
      </w:r>
      <w:r>
        <w:rPr>
          <w:sz w:val="30"/>
        </w:rPr>
        <w:t xml:space="preserve">and </w:t>
      </w:r>
      <w:r>
        <w:rPr>
          <w:i/>
          <w:sz w:val="30"/>
        </w:rPr>
        <w:t xml:space="preserve">car </w:t>
      </w:r>
      <w:r w:rsidR="00EF7AB3">
        <w:rPr>
          <w:sz w:val="30"/>
        </w:rPr>
        <w:t>references? This</w:t>
      </w:r>
      <w:r>
        <w:rPr>
          <w:sz w:val="30"/>
        </w:rPr>
        <w:t xml:space="preserve"> is the way we express our associations in the Java languages.</w:t>
      </w:r>
    </w:p>
    <w:p w:rsidR="006E6BF7" w:rsidRDefault="006E6BF7">
      <w:pPr>
        <w:rPr>
          <w:sz w:val="30"/>
        </w:rPr>
      </w:pPr>
    </w:p>
    <w:sectPr w:rsidR="006E6BF7" w:rsidSect="006C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51EDD"/>
    <w:multiLevelType w:val="hybridMultilevel"/>
    <w:tmpl w:val="9B92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330B4"/>
    <w:multiLevelType w:val="hybridMultilevel"/>
    <w:tmpl w:val="4280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9CB"/>
    <w:rsid w:val="000209F7"/>
    <w:rsid w:val="00095A2F"/>
    <w:rsid w:val="000A1A07"/>
    <w:rsid w:val="00107E4F"/>
    <w:rsid w:val="001213BD"/>
    <w:rsid w:val="00141F65"/>
    <w:rsid w:val="00162DAE"/>
    <w:rsid w:val="001B1966"/>
    <w:rsid w:val="001B70D6"/>
    <w:rsid w:val="001F7E40"/>
    <w:rsid w:val="00255111"/>
    <w:rsid w:val="002B04CF"/>
    <w:rsid w:val="00307526"/>
    <w:rsid w:val="00310182"/>
    <w:rsid w:val="00395284"/>
    <w:rsid w:val="003E42B7"/>
    <w:rsid w:val="00443706"/>
    <w:rsid w:val="004707B2"/>
    <w:rsid w:val="00473FDB"/>
    <w:rsid w:val="004765B0"/>
    <w:rsid w:val="00501335"/>
    <w:rsid w:val="005D60F4"/>
    <w:rsid w:val="00694C29"/>
    <w:rsid w:val="006C2921"/>
    <w:rsid w:val="006E6BF7"/>
    <w:rsid w:val="00727E73"/>
    <w:rsid w:val="00730D5B"/>
    <w:rsid w:val="007543FF"/>
    <w:rsid w:val="0078022B"/>
    <w:rsid w:val="007A4D35"/>
    <w:rsid w:val="007D49CB"/>
    <w:rsid w:val="007F1E85"/>
    <w:rsid w:val="008758D2"/>
    <w:rsid w:val="008A0493"/>
    <w:rsid w:val="008D44D5"/>
    <w:rsid w:val="0097218D"/>
    <w:rsid w:val="009F4B0F"/>
    <w:rsid w:val="009F7C63"/>
    <w:rsid w:val="00A44CEB"/>
    <w:rsid w:val="00A54BA6"/>
    <w:rsid w:val="00A95321"/>
    <w:rsid w:val="00B23F11"/>
    <w:rsid w:val="00B26BB1"/>
    <w:rsid w:val="00BB57E6"/>
    <w:rsid w:val="00BC4EC3"/>
    <w:rsid w:val="00C06597"/>
    <w:rsid w:val="00C16291"/>
    <w:rsid w:val="00C267C4"/>
    <w:rsid w:val="00C423FA"/>
    <w:rsid w:val="00CE5BCB"/>
    <w:rsid w:val="00CF266C"/>
    <w:rsid w:val="00D13077"/>
    <w:rsid w:val="00D3438A"/>
    <w:rsid w:val="00D62676"/>
    <w:rsid w:val="00DB4612"/>
    <w:rsid w:val="00DE3A94"/>
    <w:rsid w:val="00E23976"/>
    <w:rsid w:val="00E56400"/>
    <w:rsid w:val="00EF0109"/>
    <w:rsid w:val="00EF7AB3"/>
    <w:rsid w:val="00F00C6A"/>
    <w:rsid w:val="00F465D1"/>
    <w:rsid w:val="00F51FF3"/>
    <w:rsid w:val="00F65B37"/>
    <w:rsid w:val="00F9308C"/>
    <w:rsid w:val="00FA78F0"/>
    <w:rsid w:val="00FF5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8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4E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2017-01-22T16:12:00Z</dcterms:created>
  <dcterms:modified xsi:type="dcterms:W3CDTF">2017-01-23T16:05:00Z</dcterms:modified>
</cp:coreProperties>
</file>