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7A34">
      <w:pPr>
        <w:rPr>
          <w:rFonts w:ascii="FranklinGothic-Demi" w:hAnsi="FranklinGothic-Demi" w:cs="FranklinGothic-Demi"/>
          <w:b/>
          <w:sz w:val="25"/>
          <w:szCs w:val="19"/>
        </w:rPr>
      </w:pPr>
      <w:r w:rsidRPr="00957A34">
        <w:rPr>
          <w:rFonts w:ascii="FranklinGothic-Demi" w:hAnsi="FranklinGothic-Demi" w:cs="FranklinGothic-Demi"/>
          <w:b/>
          <w:sz w:val="25"/>
          <w:szCs w:val="19"/>
        </w:rPr>
        <w:t>C</w:t>
      </w:r>
      <w:r w:rsidRPr="00957A34">
        <w:rPr>
          <w:rFonts w:ascii="FranklinGothic-Demi" w:hAnsi="FranklinGothic-Demi" w:cs="FranklinGothic-Demi"/>
          <w:b/>
          <w:sz w:val="21"/>
          <w:szCs w:val="15"/>
        </w:rPr>
        <w:t xml:space="preserve">ONFIGURING PROFILES IN </w:t>
      </w:r>
      <w:r w:rsidRPr="00957A34">
        <w:rPr>
          <w:rFonts w:ascii="FranklinGothic-Demi" w:hAnsi="FranklinGothic-Demi" w:cs="FranklinGothic-Demi"/>
          <w:b/>
          <w:sz w:val="25"/>
          <w:szCs w:val="19"/>
        </w:rPr>
        <w:t>XML</w:t>
      </w:r>
    </w:p>
    <w:p w:rsidR="00957A34" w:rsidRPr="00486E3A" w:rsidRDefault="00957A34" w:rsidP="00957A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We can also configure profiled beans in XML by setting the </w:t>
      </w:r>
      <w:r>
        <w:rPr>
          <w:i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attribute of the </w:t>
      </w:r>
      <w:r w:rsidRPr="009B345E">
        <w:rPr>
          <w:i/>
          <w:sz w:val="28"/>
          <w:szCs w:val="28"/>
        </w:rPr>
        <w:t>&lt;bean&gt;</w:t>
      </w:r>
      <w:r>
        <w:rPr>
          <w:sz w:val="28"/>
          <w:szCs w:val="28"/>
        </w:rPr>
        <w:t xml:space="preserve"> element.</w:t>
      </w:r>
      <w:r w:rsidR="009B345E">
        <w:rPr>
          <w:sz w:val="28"/>
          <w:szCs w:val="28"/>
        </w:rPr>
        <w:t xml:space="preserve"> For example, to define the embedded database </w:t>
      </w:r>
      <w:r w:rsidR="009B345E">
        <w:rPr>
          <w:i/>
          <w:sz w:val="28"/>
          <w:szCs w:val="28"/>
        </w:rPr>
        <w:t xml:space="preserve">DataSource </w:t>
      </w:r>
      <w:r w:rsidR="009B345E">
        <w:rPr>
          <w:sz w:val="28"/>
          <w:szCs w:val="28"/>
        </w:rPr>
        <w:t>bean for development in XML, you can create a configuration XML file that looks like this:</w:t>
      </w:r>
    </w:p>
    <w:p w:rsidR="00486E3A" w:rsidRDefault="00486E3A" w:rsidP="00486E3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39495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3A" w:rsidRDefault="00486E3A" w:rsidP="00486E3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96135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3A" w:rsidRPr="00623857" w:rsidRDefault="00DC3A4A" w:rsidP="00DC3A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Likewise, you could create another configuration file, with </w:t>
      </w:r>
      <w:r>
        <w:rPr>
          <w:i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set to </w:t>
      </w:r>
      <w:r>
        <w:rPr>
          <w:i/>
          <w:sz w:val="28"/>
          <w:szCs w:val="28"/>
        </w:rPr>
        <w:t xml:space="preserve">prod </w:t>
      </w:r>
      <w:r>
        <w:rPr>
          <w:sz w:val="28"/>
          <w:szCs w:val="28"/>
        </w:rPr>
        <w:t xml:space="preserve">for the production-ready JNDI-obtained </w:t>
      </w:r>
      <w:r>
        <w:rPr>
          <w:i/>
          <w:sz w:val="28"/>
          <w:szCs w:val="28"/>
        </w:rPr>
        <w:t xml:space="preserve">DataSource </w:t>
      </w:r>
      <w:r w:rsidR="00AF4B69">
        <w:rPr>
          <w:sz w:val="28"/>
          <w:szCs w:val="28"/>
        </w:rPr>
        <w:t xml:space="preserve">bean by the </w:t>
      </w:r>
      <w:r w:rsidR="00AF4B69">
        <w:rPr>
          <w:i/>
          <w:sz w:val="28"/>
          <w:szCs w:val="28"/>
        </w:rPr>
        <w:t xml:space="preserve">qa </w:t>
      </w:r>
      <w:r w:rsidR="00AF4B69">
        <w:rPr>
          <w:sz w:val="28"/>
          <w:szCs w:val="28"/>
        </w:rPr>
        <w:t>profile</w:t>
      </w:r>
    </w:p>
    <w:p w:rsidR="00623857" w:rsidRPr="004D16F2" w:rsidRDefault="00623857" w:rsidP="00DC3A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All the configuration XML files are collected into the deployment unit (likely a WAR file), but only those whose </w:t>
      </w:r>
      <w:r>
        <w:rPr>
          <w:i/>
          <w:sz w:val="28"/>
          <w:szCs w:val="28"/>
        </w:rPr>
        <w:t xml:space="preserve">profile </w:t>
      </w:r>
      <w:r>
        <w:rPr>
          <w:sz w:val="28"/>
          <w:szCs w:val="28"/>
        </w:rPr>
        <w:t>attribute matches the active profile will be used.</w:t>
      </w:r>
    </w:p>
    <w:p w:rsidR="004D16F2" w:rsidRPr="0041671B" w:rsidRDefault="004D16F2" w:rsidP="00DC3A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Rather than creating a proliferation of XML files for each environment, you also have the option of defining </w:t>
      </w:r>
      <w:r>
        <w:rPr>
          <w:i/>
          <w:sz w:val="28"/>
          <w:szCs w:val="28"/>
        </w:rPr>
        <w:t xml:space="preserve">&lt;beans&gt; </w:t>
      </w:r>
      <w:r>
        <w:rPr>
          <w:sz w:val="28"/>
          <w:szCs w:val="28"/>
        </w:rPr>
        <w:t>elements embedded in the root &lt;</w:t>
      </w:r>
      <w:r>
        <w:rPr>
          <w:i/>
          <w:sz w:val="28"/>
          <w:szCs w:val="28"/>
        </w:rPr>
        <w:t xml:space="preserve">beans&gt; </w:t>
      </w:r>
      <w:r>
        <w:rPr>
          <w:sz w:val="28"/>
          <w:szCs w:val="28"/>
        </w:rPr>
        <w:t>element. This helps to collect all profiled bean definitions into a single XML file, as shown next</w:t>
      </w:r>
      <w:r w:rsidR="0041671B">
        <w:rPr>
          <w:sz w:val="28"/>
          <w:szCs w:val="28"/>
        </w:rPr>
        <w:t>:</w:t>
      </w:r>
    </w:p>
    <w:p w:rsidR="0041671B" w:rsidRDefault="0041671B" w:rsidP="0041671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60290"/>
            <wp:effectExtent l="19050" t="0" r="0" b="0"/>
            <wp:docPr id="3" name="Picture 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1B" w:rsidRDefault="0041671B" w:rsidP="0041671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65935"/>
            <wp:effectExtent l="19050" t="0" r="0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1B" w:rsidRPr="00E868FD" w:rsidRDefault="00E868FD" w:rsidP="00E8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Aside from the fact that all these beans are now defined in the same XML file, the effect is the same as if they were defined in separate XML files. </w:t>
      </w:r>
    </w:p>
    <w:p w:rsidR="00E868FD" w:rsidRPr="00957A34" w:rsidRDefault="00E868FD" w:rsidP="00E8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There are three beans, </w:t>
      </w:r>
      <w:r w:rsidR="00991C99">
        <w:rPr>
          <w:sz w:val="28"/>
          <w:szCs w:val="28"/>
        </w:rPr>
        <w:t xml:space="preserve">all of type </w:t>
      </w:r>
      <w:r w:rsidR="00991C99">
        <w:rPr>
          <w:i/>
          <w:sz w:val="28"/>
          <w:szCs w:val="28"/>
        </w:rPr>
        <w:t>javax.sql.DataSource</w:t>
      </w:r>
      <w:r w:rsidR="00991C99">
        <w:rPr>
          <w:sz w:val="28"/>
          <w:szCs w:val="28"/>
        </w:rPr>
        <w:t xml:space="preserve"> and all with an ID of </w:t>
      </w:r>
      <w:r w:rsidR="00991C99">
        <w:rPr>
          <w:i/>
          <w:sz w:val="28"/>
          <w:szCs w:val="28"/>
        </w:rPr>
        <w:t xml:space="preserve">dataSource. </w:t>
      </w:r>
      <w:r w:rsidR="00991C99">
        <w:rPr>
          <w:sz w:val="28"/>
          <w:szCs w:val="28"/>
        </w:rPr>
        <w:t>But at runtime, only one bean will be created, depending on which profile is active.</w:t>
      </w:r>
    </w:p>
    <w:sectPr w:rsidR="00E868FD" w:rsidRPr="0095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7355D"/>
    <w:multiLevelType w:val="hybridMultilevel"/>
    <w:tmpl w:val="7E8C30DC"/>
    <w:lvl w:ilvl="0" w:tplc="D626F1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57A34"/>
    <w:rsid w:val="0041671B"/>
    <w:rsid w:val="00486E3A"/>
    <w:rsid w:val="004D16F2"/>
    <w:rsid w:val="00623857"/>
    <w:rsid w:val="00957A34"/>
    <w:rsid w:val="00991C99"/>
    <w:rsid w:val="009B345E"/>
    <w:rsid w:val="00AF4B69"/>
    <w:rsid w:val="00DC3A4A"/>
    <w:rsid w:val="00E8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2017-07-11T08:54:00Z</dcterms:created>
  <dcterms:modified xsi:type="dcterms:W3CDTF">2017-07-11T09:38:00Z</dcterms:modified>
</cp:coreProperties>
</file>